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065" w:rsidRPr="00DE297F" w:rsidRDefault="00D27DFC" w:rsidP="0003452C">
      <w:pPr>
        <w:autoSpaceDE w:val="0"/>
        <w:autoSpaceDN w:val="0"/>
        <w:adjustRightInd w:val="0"/>
        <w:spacing w:line="296" w:lineRule="atLeast"/>
        <w:jc w:val="left"/>
        <w:rPr>
          <w:rFonts w:ascii="ＭＳ ゴシック" w:eastAsia="ＭＳ ゴシック" w:hAnsi="ＭＳ ゴシック" w:cs="ＭＳ 明朝"/>
          <w:color w:val="000000"/>
          <w:spacing w:val="5"/>
          <w:kern w:val="0"/>
          <w:sz w:val="20"/>
          <w:szCs w:val="20"/>
        </w:rPr>
      </w:pPr>
      <w:r w:rsidRPr="00DE297F">
        <w:rPr>
          <w:rFonts w:ascii="ＭＳ ゴシック" w:eastAsia="ＭＳ ゴシック" w:hAnsi="ＭＳ ゴシック" w:cs="ＭＳ 明朝" w:hint="eastAsia"/>
          <w:color w:val="000000"/>
          <w:spacing w:val="5"/>
          <w:kern w:val="0"/>
          <w:sz w:val="20"/>
          <w:szCs w:val="20"/>
        </w:rPr>
        <w:t>（別紙算定表・</w:t>
      </w:r>
      <w:r w:rsidR="0003452C" w:rsidRPr="00DE297F">
        <w:rPr>
          <w:rFonts w:ascii="ＭＳ ゴシック" w:eastAsia="ＭＳ ゴシック" w:hAnsi="ＭＳ ゴシック" w:cs="ＭＳ 明朝" w:hint="eastAsia"/>
          <w:color w:val="000000"/>
          <w:spacing w:val="5"/>
          <w:kern w:val="0"/>
          <w:sz w:val="20"/>
          <w:szCs w:val="20"/>
        </w:rPr>
        <w:t>夜）</w:t>
      </w:r>
    </w:p>
    <w:p w:rsidR="0003452C" w:rsidRPr="000146F6" w:rsidRDefault="0003452C"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03452C" w:rsidRPr="00D27DFC" w:rsidRDefault="0003452C" w:rsidP="000146F6">
      <w:pPr>
        <w:autoSpaceDE w:val="0"/>
        <w:autoSpaceDN w:val="0"/>
        <w:adjustRightInd w:val="0"/>
        <w:spacing w:line="296" w:lineRule="atLeast"/>
        <w:jc w:val="center"/>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夜間職員配置加算算定表</w:t>
      </w:r>
    </w:p>
    <w:p w:rsidR="0003452C" w:rsidRPr="00D27DFC" w:rsidRDefault="0003452C" w:rsidP="000146F6">
      <w:pPr>
        <w:autoSpaceDE w:val="0"/>
        <w:autoSpaceDN w:val="0"/>
        <w:adjustRightInd w:val="0"/>
        <w:spacing w:line="296" w:lineRule="atLeast"/>
        <w:jc w:val="center"/>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（地域密着型介護老人福祉施設入所者生活介護）</w:t>
      </w:r>
    </w:p>
    <w:p w:rsidR="0003452C" w:rsidRPr="00D27DFC" w:rsidRDefault="0003452C"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03452C" w:rsidRPr="00D27DFC" w:rsidRDefault="0003452C" w:rsidP="000146F6">
      <w:pPr>
        <w:autoSpaceDE w:val="0"/>
        <w:autoSpaceDN w:val="0"/>
        <w:adjustRightInd w:val="0"/>
        <w:spacing w:line="360" w:lineRule="auto"/>
        <w:jc w:val="left"/>
        <w:rPr>
          <w:rFonts w:ascii="ＭＳ 明朝" w:eastAsia="ＭＳ 明朝" w:cs="ＭＳ 明朝"/>
          <w:color w:val="000000"/>
          <w:spacing w:val="5"/>
          <w:kern w:val="0"/>
          <w:sz w:val="24"/>
          <w:szCs w:val="24"/>
          <w:u w:val="single"/>
        </w:rPr>
      </w:pPr>
      <w:r w:rsidRPr="00D27DFC">
        <w:rPr>
          <w:rFonts w:ascii="ＭＳ 明朝" w:eastAsia="ＭＳ 明朝" w:cs="ＭＳ 明朝" w:hint="eastAsia"/>
          <w:color w:val="000000"/>
          <w:spacing w:val="5"/>
          <w:kern w:val="0"/>
          <w:sz w:val="24"/>
          <w:szCs w:val="24"/>
          <w:u w:val="single"/>
        </w:rPr>
        <w:t xml:space="preserve">事業所名　　　</w:t>
      </w:r>
      <w:r w:rsidR="000146F6" w:rsidRPr="00D27DFC">
        <w:rPr>
          <w:rFonts w:ascii="ＭＳ 明朝" w:eastAsia="ＭＳ 明朝" w:cs="ＭＳ 明朝" w:hint="eastAsia"/>
          <w:color w:val="000000"/>
          <w:spacing w:val="5"/>
          <w:kern w:val="0"/>
          <w:sz w:val="24"/>
          <w:szCs w:val="24"/>
          <w:u w:val="single"/>
        </w:rPr>
        <w:t xml:space="preserve">　　　　　　　　　</w:t>
      </w:r>
      <w:r w:rsidR="0017023C">
        <w:rPr>
          <w:rFonts w:ascii="ＭＳ 明朝" w:eastAsia="ＭＳ 明朝" w:cs="ＭＳ 明朝" w:hint="eastAsia"/>
          <w:color w:val="000000"/>
          <w:spacing w:val="5"/>
          <w:kern w:val="0"/>
          <w:sz w:val="24"/>
          <w:szCs w:val="24"/>
          <w:u w:val="single"/>
        </w:rPr>
        <w:t xml:space="preserve">　</w:t>
      </w:r>
      <w:bookmarkStart w:id="0" w:name="_GoBack"/>
      <w:bookmarkEnd w:id="0"/>
      <w:r w:rsidRPr="00D27DFC">
        <w:rPr>
          <w:rFonts w:ascii="ＭＳ 明朝" w:eastAsia="ＭＳ 明朝" w:cs="ＭＳ 明朝" w:hint="eastAsia"/>
          <w:color w:val="000000"/>
          <w:spacing w:val="5"/>
          <w:kern w:val="0"/>
          <w:sz w:val="24"/>
          <w:szCs w:val="24"/>
          <w:u w:val="single"/>
        </w:rPr>
        <w:t>（前年度平均利用者数　　人（　　ユニット））</w:t>
      </w:r>
    </w:p>
    <w:p w:rsidR="000146F6" w:rsidRPr="00D27DFC" w:rsidRDefault="0003452C" w:rsidP="000146F6">
      <w:pPr>
        <w:autoSpaceDE w:val="0"/>
        <w:autoSpaceDN w:val="0"/>
        <w:adjustRightInd w:val="0"/>
        <w:spacing w:line="276" w:lineRule="auto"/>
        <w:jc w:val="left"/>
        <w:rPr>
          <w:rFonts w:ascii="ＭＳ 明朝" w:eastAsia="ＭＳ 明朝" w:cs="ＭＳ 明朝"/>
          <w:color w:val="000000"/>
          <w:spacing w:val="5"/>
          <w:kern w:val="0"/>
          <w:sz w:val="24"/>
          <w:szCs w:val="24"/>
          <w:u w:val="single"/>
        </w:rPr>
      </w:pPr>
      <w:r w:rsidRPr="00D27DFC">
        <w:rPr>
          <w:rFonts w:ascii="ＭＳ 明朝" w:eastAsia="ＭＳ 明朝" w:cs="ＭＳ 明朝" w:hint="eastAsia"/>
          <w:color w:val="000000"/>
          <w:spacing w:val="5"/>
          <w:kern w:val="0"/>
          <w:sz w:val="24"/>
          <w:szCs w:val="24"/>
          <w:u w:val="single"/>
        </w:rPr>
        <w:t>夜勤時間帯　　時　　分～翌朝　　時　　分（　　時間）</w:t>
      </w:r>
    </w:p>
    <w:p w:rsidR="0003452C" w:rsidRPr="00D27DFC" w:rsidRDefault="000146F6" w:rsidP="000146F6">
      <w:pPr>
        <w:autoSpaceDE w:val="0"/>
        <w:autoSpaceDN w:val="0"/>
        <w:adjustRightInd w:val="0"/>
        <w:spacing w:line="296" w:lineRule="atLeast"/>
        <w:ind w:firstLineChars="500" w:firstLine="1250"/>
        <w:jc w:val="left"/>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w:t>
      </w:r>
      <w:r w:rsidR="0003452C" w:rsidRPr="00D27DFC">
        <w:rPr>
          <w:rFonts w:ascii="ＭＳ 明朝" w:eastAsia="ＭＳ 明朝" w:cs="ＭＳ 明朝" w:hint="eastAsia"/>
          <w:color w:val="000000"/>
          <w:spacing w:val="5"/>
          <w:kern w:val="0"/>
          <w:sz w:val="24"/>
          <w:szCs w:val="24"/>
        </w:rPr>
        <w:t>事業所が定める午後</w:t>
      </w:r>
      <w:r w:rsidR="0003452C" w:rsidRPr="00D27DFC">
        <w:rPr>
          <w:rFonts w:ascii="ＭＳ 明朝" w:eastAsia="ＭＳ 明朝" w:cs="ＭＳ 明朝"/>
          <w:color w:val="000000"/>
          <w:spacing w:val="5"/>
          <w:kern w:val="0"/>
          <w:sz w:val="24"/>
          <w:szCs w:val="24"/>
        </w:rPr>
        <w:t>10</w:t>
      </w:r>
      <w:r w:rsidR="0003452C" w:rsidRPr="00D27DFC">
        <w:rPr>
          <w:rFonts w:ascii="ＭＳ 明朝" w:eastAsia="ＭＳ 明朝" w:cs="ＭＳ 明朝" w:hint="eastAsia"/>
          <w:color w:val="000000"/>
          <w:spacing w:val="5"/>
          <w:kern w:val="0"/>
          <w:sz w:val="24"/>
          <w:szCs w:val="24"/>
        </w:rPr>
        <w:t>時から午前５時を含む連続する</w:t>
      </w:r>
      <w:r w:rsidR="0003452C" w:rsidRPr="00D27DFC">
        <w:rPr>
          <w:rFonts w:ascii="ＭＳ 明朝" w:eastAsia="ＭＳ 明朝" w:cs="ＭＳ 明朝"/>
          <w:color w:val="000000"/>
          <w:spacing w:val="5"/>
          <w:kern w:val="0"/>
          <w:sz w:val="24"/>
          <w:szCs w:val="24"/>
        </w:rPr>
        <w:t>16</w:t>
      </w:r>
      <w:r w:rsidR="0003452C" w:rsidRPr="00D27DFC">
        <w:rPr>
          <w:rFonts w:ascii="ＭＳ 明朝" w:eastAsia="ＭＳ 明朝" w:cs="ＭＳ 明朝" w:hint="eastAsia"/>
          <w:color w:val="000000"/>
          <w:spacing w:val="5"/>
          <w:kern w:val="0"/>
          <w:sz w:val="24"/>
          <w:szCs w:val="24"/>
        </w:rPr>
        <w:t>時間</w:t>
      </w:r>
      <w:r w:rsidRPr="00D27DFC">
        <w:rPr>
          <w:rFonts w:ascii="ＭＳ 明朝" w:eastAsia="ＭＳ 明朝" w:cs="ＭＳ 明朝" w:hint="eastAsia"/>
          <w:color w:val="000000"/>
          <w:spacing w:val="5"/>
          <w:kern w:val="0"/>
          <w:sz w:val="24"/>
          <w:szCs w:val="24"/>
        </w:rPr>
        <w:t>であること。</w:t>
      </w:r>
    </w:p>
    <w:p w:rsidR="00F87FA8" w:rsidRPr="00D27DFC" w:rsidRDefault="00F87FA8" w:rsidP="000146F6">
      <w:pPr>
        <w:autoSpaceDE w:val="0"/>
        <w:autoSpaceDN w:val="0"/>
        <w:adjustRightInd w:val="0"/>
        <w:spacing w:line="296" w:lineRule="atLeast"/>
        <w:ind w:firstLineChars="500" w:firstLine="1250"/>
        <w:jc w:val="left"/>
        <w:rPr>
          <w:rFonts w:ascii="ＭＳ 明朝" w:eastAsia="ＭＳ 明朝" w:cs="ＭＳ 明朝"/>
          <w:color w:val="000000"/>
          <w:spacing w:val="5"/>
          <w:kern w:val="0"/>
          <w:sz w:val="24"/>
          <w:szCs w:val="24"/>
        </w:rPr>
      </w:pPr>
    </w:p>
    <w:p w:rsidR="0003452C" w:rsidRPr="00D27DFC" w:rsidRDefault="0003452C"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03452C" w:rsidRPr="00D27DFC" w:rsidRDefault="0003452C"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総夜勤時間数（地域密着型介護老人福祉施設</w:t>
      </w:r>
      <w:r w:rsidR="003F51C0" w:rsidRPr="00D27DFC">
        <w:rPr>
          <w:rFonts w:ascii="ＭＳ 明朝" w:eastAsia="ＭＳ 明朝" w:cs="ＭＳ 明朝" w:hint="eastAsia"/>
          <w:color w:val="000000"/>
          <w:spacing w:val="5"/>
          <w:kern w:val="0"/>
          <w:sz w:val="24"/>
          <w:szCs w:val="24"/>
        </w:rPr>
        <w:t>入所者生活介護</w:t>
      </w:r>
      <w:r w:rsidR="00D627C1" w:rsidRPr="00D27DFC">
        <w:rPr>
          <w:rFonts w:ascii="ＭＳ 明朝" w:eastAsia="ＭＳ 明朝" w:cs="ＭＳ 明朝" w:hint="eastAsia"/>
          <w:color w:val="000000"/>
          <w:spacing w:val="5"/>
          <w:kern w:val="0"/>
          <w:sz w:val="24"/>
          <w:szCs w:val="24"/>
        </w:rPr>
        <w:t>＋併設短期入所生活介護）</w:t>
      </w:r>
    </w:p>
    <w:tbl>
      <w:tblPr>
        <w:tblStyle w:val="a3"/>
        <w:tblW w:w="0" w:type="auto"/>
        <w:tblInd w:w="250" w:type="dxa"/>
        <w:tblLook w:val="04A0" w:firstRow="1" w:lastRow="0" w:firstColumn="1" w:lastColumn="0" w:noHBand="0" w:noVBand="1"/>
      </w:tblPr>
      <w:tblGrid>
        <w:gridCol w:w="3544"/>
        <w:gridCol w:w="2268"/>
        <w:gridCol w:w="1516"/>
        <w:gridCol w:w="2311"/>
      </w:tblGrid>
      <w:tr w:rsidR="003F51C0" w:rsidRPr="000146F6" w:rsidTr="00F87FA8">
        <w:tc>
          <w:tcPr>
            <w:tcW w:w="3544" w:type="dxa"/>
          </w:tcPr>
          <w:p w:rsidR="003F51C0" w:rsidRPr="00D27DFC" w:rsidRDefault="003F51C0" w:rsidP="00F87FA8">
            <w:pPr>
              <w:autoSpaceDE w:val="0"/>
              <w:autoSpaceDN w:val="0"/>
              <w:adjustRightInd w:val="0"/>
              <w:spacing w:line="296" w:lineRule="atLeast"/>
              <w:jc w:val="center"/>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勤務者名</w:t>
            </w:r>
          </w:p>
        </w:tc>
        <w:tc>
          <w:tcPr>
            <w:tcW w:w="2268" w:type="dxa"/>
          </w:tcPr>
          <w:p w:rsidR="003F51C0" w:rsidRPr="00D27DFC" w:rsidRDefault="003F51C0" w:rsidP="00F87FA8">
            <w:pPr>
              <w:autoSpaceDE w:val="0"/>
              <w:autoSpaceDN w:val="0"/>
              <w:adjustRightInd w:val="0"/>
              <w:spacing w:line="296" w:lineRule="atLeast"/>
              <w:jc w:val="center"/>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夜勤勤務時間（</w:t>
            </w:r>
            <w:r w:rsidRPr="00D27DFC">
              <w:rPr>
                <w:rFonts w:ascii="ＭＳ 明朝" w:eastAsia="ＭＳ 明朝" w:cs="ＭＳ 明朝"/>
                <w:color w:val="000000"/>
                <w:spacing w:val="5"/>
                <w:kern w:val="0"/>
                <w:sz w:val="24"/>
                <w:szCs w:val="24"/>
              </w:rPr>
              <w:t>A</w:t>
            </w:r>
            <w:r w:rsidRPr="00D27DFC">
              <w:rPr>
                <w:rFonts w:ascii="ＭＳ 明朝" w:eastAsia="ＭＳ 明朝" w:cs="ＭＳ 明朝" w:hint="eastAsia"/>
                <w:color w:val="000000"/>
                <w:spacing w:val="5"/>
                <w:kern w:val="0"/>
                <w:sz w:val="24"/>
                <w:szCs w:val="24"/>
              </w:rPr>
              <w:t>）</w:t>
            </w:r>
          </w:p>
        </w:tc>
        <w:tc>
          <w:tcPr>
            <w:tcW w:w="1516" w:type="dxa"/>
          </w:tcPr>
          <w:p w:rsidR="003F51C0" w:rsidRPr="00D27DFC" w:rsidRDefault="003F51C0" w:rsidP="00F87FA8">
            <w:pPr>
              <w:autoSpaceDE w:val="0"/>
              <w:autoSpaceDN w:val="0"/>
              <w:adjustRightInd w:val="0"/>
              <w:spacing w:line="296" w:lineRule="atLeast"/>
              <w:jc w:val="center"/>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回数（</w:t>
            </w:r>
            <w:r w:rsidRPr="00D27DFC">
              <w:rPr>
                <w:rFonts w:ascii="ＭＳ 明朝" w:eastAsia="ＭＳ 明朝" w:cs="ＭＳ 明朝"/>
                <w:color w:val="000000"/>
                <w:spacing w:val="5"/>
                <w:kern w:val="0"/>
                <w:sz w:val="24"/>
                <w:szCs w:val="24"/>
              </w:rPr>
              <w:t>B</w:t>
            </w:r>
            <w:r w:rsidRPr="00D27DFC">
              <w:rPr>
                <w:rFonts w:ascii="ＭＳ 明朝" w:eastAsia="ＭＳ 明朝" w:cs="ＭＳ 明朝" w:hint="eastAsia"/>
                <w:color w:val="000000"/>
                <w:spacing w:val="5"/>
                <w:kern w:val="0"/>
                <w:sz w:val="24"/>
                <w:szCs w:val="24"/>
              </w:rPr>
              <w:t>）</w:t>
            </w:r>
          </w:p>
        </w:tc>
        <w:tc>
          <w:tcPr>
            <w:tcW w:w="2311" w:type="dxa"/>
          </w:tcPr>
          <w:p w:rsidR="003F51C0" w:rsidRPr="000146F6" w:rsidRDefault="003F51C0" w:rsidP="00F87FA8">
            <w:pPr>
              <w:autoSpaceDE w:val="0"/>
              <w:autoSpaceDN w:val="0"/>
              <w:adjustRightInd w:val="0"/>
              <w:spacing w:line="296" w:lineRule="atLeast"/>
              <w:jc w:val="center"/>
              <w:rPr>
                <w:rFonts w:ascii="ＭＳ 明朝" w:eastAsia="ＭＳ 明朝" w:cs="ＭＳ 明朝"/>
                <w:color w:val="000000"/>
                <w:spacing w:val="5"/>
                <w:kern w:val="0"/>
                <w:sz w:val="24"/>
                <w:szCs w:val="24"/>
              </w:rPr>
            </w:pPr>
            <w:r w:rsidRPr="00D27DFC">
              <w:rPr>
                <w:rFonts w:ascii="ＭＳ 明朝" w:eastAsia="ＭＳ 明朝" w:cs="ＭＳ 明朝" w:hint="eastAsia"/>
                <w:color w:val="000000"/>
                <w:spacing w:val="5"/>
                <w:kern w:val="0"/>
                <w:sz w:val="24"/>
                <w:szCs w:val="24"/>
              </w:rPr>
              <w:t>合計（</w:t>
            </w:r>
            <w:r w:rsidRPr="00D27DFC">
              <w:rPr>
                <w:rFonts w:ascii="ＭＳ 明朝" w:eastAsia="ＭＳ 明朝" w:cs="ＭＳ 明朝"/>
                <w:color w:val="000000"/>
                <w:spacing w:val="5"/>
                <w:kern w:val="0"/>
                <w:sz w:val="24"/>
                <w:szCs w:val="24"/>
              </w:rPr>
              <w:t>A</w:t>
            </w:r>
            <w:r w:rsidRPr="00D27DFC">
              <w:rPr>
                <w:rFonts w:ascii="ＭＳ 明朝" w:eastAsia="ＭＳ 明朝" w:cs="ＭＳ 明朝" w:hint="eastAsia"/>
                <w:color w:val="000000"/>
                <w:spacing w:val="5"/>
                <w:kern w:val="0"/>
                <w:sz w:val="24"/>
                <w:szCs w:val="24"/>
              </w:rPr>
              <w:t>）×（</w:t>
            </w:r>
            <w:r w:rsidRPr="00D27DFC">
              <w:rPr>
                <w:rFonts w:ascii="ＭＳ 明朝" w:eastAsia="ＭＳ 明朝" w:cs="ＭＳ 明朝"/>
                <w:color w:val="000000"/>
                <w:spacing w:val="5"/>
                <w:kern w:val="0"/>
                <w:sz w:val="24"/>
                <w:szCs w:val="24"/>
              </w:rPr>
              <w:t>B</w:t>
            </w:r>
            <w:r w:rsidRPr="00D27DFC">
              <w:rPr>
                <w:rFonts w:ascii="ＭＳ 明朝" w:eastAsia="ＭＳ 明朝" w:cs="ＭＳ 明朝" w:hint="eastAsia"/>
                <w:color w:val="000000"/>
                <w:spacing w:val="5"/>
                <w:kern w:val="0"/>
                <w:sz w:val="24"/>
                <w:szCs w:val="24"/>
              </w:rPr>
              <w:t>）</w:t>
            </w:r>
          </w:p>
        </w:tc>
      </w:tr>
      <w:tr w:rsidR="003F51C0" w:rsidRPr="000146F6" w:rsidTr="00F87FA8">
        <w:tc>
          <w:tcPr>
            <w:tcW w:w="3544"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268"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1516"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311"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r>
      <w:tr w:rsidR="003F51C0" w:rsidRPr="000146F6" w:rsidTr="00F87FA8">
        <w:tc>
          <w:tcPr>
            <w:tcW w:w="3544"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268"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1516"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311"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r>
      <w:tr w:rsidR="00D43C12" w:rsidRPr="000146F6" w:rsidTr="00F87FA8">
        <w:tc>
          <w:tcPr>
            <w:tcW w:w="3544"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268"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1516"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311"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r>
      <w:tr w:rsidR="00D43C12" w:rsidRPr="000146F6" w:rsidTr="00F87FA8">
        <w:tc>
          <w:tcPr>
            <w:tcW w:w="3544"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268"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1516"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311"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r>
      <w:tr w:rsidR="00D43C12" w:rsidRPr="000146F6" w:rsidTr="00F87FA8">
        <w:tc>
          <w:tcPr>
            <w:tcW w:w="3544"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268"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1516"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311" w:type="dxa"/>
          </w:tcPr>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r>
      <w:tr w:rsidR="003F51C0" w:rsidRPr="000146F6" w:rsidTr="00F87FA8">
        <w:tc>
          <w:tcPr>
            <w:tcW w:w="3544"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268"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1516"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c>
          <w:tcPr>
            <w:tcW w:w="2311"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r>
      <w:tr w:rsidR="003F51C0" w:rsidRPr="000146F6" w:rsidTr="00F87FA8">
        <w:tc>
          <w:tcPr>
            <w:tcW w:w="7328" w:type="dxa"/>
            <w:gridSpan w:val="3"/>
          </w:tcPr>
          <w:p w:rsidR="003F51C0" w:rsidRPr="000146F6" w:rsidRDefault="003F51C0" w:rsidP="00F87FA8">
            <w:pPr>
              <w:autoSpaceDE w:val="0"/>
              <w:autoSpaceDN w:val="0"/>
              <w:adjustRightInd w:val="0"/>
              <w:spacing w:line="296" w:lineRule="atLeast"/>
              <w:jc w:val="center"/>
              <w:rPr>
                <w:rFonts w:ascii="ＭＳ 明朝" w:eastAsia="ＭＳ 明朝" w:cs="ＭＳ 明朝"/>
                <w:color w:val="000000"/>
                <w:spacing w:val="5"/>
                <w:kern w:val="0"/>
                <w:sz w:val="24"/>
                <w:szCs w:val="24"/>
              </w:rPr>
            </w:pPr>
            <w:r w:rsidRPr="000146F6">
              <w:rPr>
                <w:rFonts w:ascii="ＭＳ 明朝" w:eastAsia="ＭＳ 明朝" w:cs="ＭＳ 明朝" w:hint="eastAsia"/>
                <w:color w:val="000000"/>
                <w:spacing w:val="5"/>
                <w:kern w:val="0"/>
                <w:sz w:val="24"/>
                <w:szCs w:val="24"/>
              </w:rPr>
              <w:t>総合計（ア）</w:t>
            </w:r>
          </w:p>
        </w:tc>
        <w:tc>
          <w:tcPr>
            <w:tcW w:w="2311" w:type="dxa"/>
          </w:tcPr>
          <w:p w:rsidR="003F51C0" w:rsidRPr="000146F6" w:rsidRDefault="003F51C0"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tc>
      </w:tr>
    </w:tbl>
    <w:p w:rsidR="003F51C0" w:rsidRPr="00D43C12" w:rsidRDefault="00D43C12" w:rsidP="0003452C">
      <w:pPr>
        <w:autoSpaceDE w:val="0"/>
        <w:autoSpaceDN w:val="0"/>
        <w:adjustRightInd w:val="0"/>
        <w:spacing w:line="296" w:lineRule="atLeast"/>
        <w:jc w:val="left"/>
        <w:rPr>
          <w:rFonts w:ascii="ＭＳ 明朝" w:eastAsia="ＭＳ 明朝" w:cs="ＭＳ 明朝"/>
          <w:color w:val="000000"/>
          <w:spacing w:val="5"/>
          <w:kern w:val="0"/>
          <w:sz w:val="20"/>
          <w:szCs w:val="20"/>
        </w:rPr>
      </w:pPr>
      <w:r>
        <w:rPr>
          <w:rFonts w:ascii="ＭＳ 明朝" w:eastAsia="ＭＳ 明朝" w:cs="ＭＳ 明朝" w:hint="eastAsia"/>
          <w:color w:val="000000"/>
          <w:spacing w:val="5"/>
          <w:kern w:val="0"/>
          <w:sz w:val="24"/>
          <w:szCs w:val="24"/>
        </w:rPr>
        <w:t xml:space="preserve">　</w:t>
      </w:r>
      <w:r w:rsidRPr="00D43C12">
        <w:rPr>
          <w:rFonts w:ascii="ＭＳ 明朝" w:eastAsia="ＭＳ 明朝" w:cs="ＭＳ 明朝" w:hint="eastAsia"/>
          <w:color w:val="000000"/>
          <w:spacing w:val="5"/>
          <w:kern w:val="0"/>
          <w:sz w:val="20"/>
          <w:szCs w:val="20"/>
        </w:rPr>
        <w:t>※上記の表に書ききれない場合は、別に集計したものを提出すること。</w:t>
      </w:r>
    </w:p>
    <w:p w:rsidR="00D43C12" w:rsidRPr="000146F6" w:rsidRDefault="00D43C12" w:rsidP="0003452C">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D627C1" w:rsidRPr="000146F6" w:rsidRDefault="003F51C0" w:rsidP="0003452C">
      <w:pPr>
        <w:autoSpaceDE w:val="0"/>
        <w:autoSpaceDN w:val="0"/>
        <w:adjustRightInd w:val="0"/>
        <w:spacing w:line="296" w:lineRule="atLeast"/>
        <w:jc w:val="left"/>
        <w:rPr>
          <w:sz w:val="24"/>
          <w:szCs w:val="24"/>
        </w:rPr>
      </w:pPr>
      <w:r w:rsidRPr="000146F6">
        <w:rPr>
          <w:rFonts w:hint="eastAsia"/>
          <w:sz w:val="24"/>
          <w:szCs w:val="24"/>
        </w:rPr>
        <w:t>算定月日数（イ）</w:t>
      </w:r>
      <w:r w:rsidRPr="00F87FA8">
        <w:rPr>
          <w:rFonts w:hint="eastAsia"/>
          <w:sz w:val="24"/>
          <w:szCs w:val="24"/>
          <w:u w:val="single"/>
        </w:rPr>
        <w:t xml:space="preserve">　　日</w:t>
      </w:r>
      <w:r w:rsidR="00F87FA8" w:rsidRPr="00F87FA8">
        <w:rPr>
          <w:rFonts w:hint="eastAsia"/>
          <w:sz w:val="20"/>
          <w:szCs w:val="20"/>
        </w:rPr>
        <w:t>※</w:t>
      </w:r>
      <w:r w:rsidRPr="00F87FA8">
        <w:rPr>
          <w:rFonts w:hint="eastAsia"/>
          <w:sz w:val="20"/>
          <w:szCs w:val="20"/>
        </w:rPr>
        <w:t>算定する月の延日数（</w:t>
      </w:r>
      <w:r w:rsidRPr="00F87FA8">
        <w:rPr>
          <w:sz w:val="20"/>
          <w:szCs w:val="20"/>
        </w:rPr>
        <w:t>28</w:t>
      </w:r>
      <w:r w:rsidRPr="00F87FA8">
        <w:rPr>
          <w:rFonts w:hint="eastAsia"/>
          <w:sz w:val="20"/>
          <w:szCs w:val="20"/>
        </w:rPr>
        <w:t>日～</w:t>
      </w:r>
      <w:r w:rsidRPr="00F87FA8">
        <w:rPr>
          <w:sz w:val="20"/>
          <w:szCs w:val="20"/>
        </w:rPr>
        <w:t>31</w:t>
      </w:r>
      <w:r w:rsidRPr="00F87FA8">
        <w:rPr>
          <w:rFonts w:hint="eastAsia"/>
          <w:sz w:val="20"/>
          <w:szCs w:val="20"/>
        </w:rPr>
        <w:t>日）</w:t>
      </w:r>
    </w:p>
    <w:p w:rsidR="003F51C0" w:rsidRPr="000146F6" w:rsidRDefault="003F51C0" w:rsidP="0003452C">
      <w:pPr>
        <w:autoSpaceDE w:val="0"/>
        <w:autoSpaceDN w:val="0"/>
        <w:adjustRightInd w:val="0"/>
        <w:spacing w:line="296" w:lineRule="atLeast"/>
        <w:jc w:val="left"/>
        <w:rPr>
          <w:sz w:val="24"/>
          <w:szCs w:val="24"/>
        </w:rPr>
      </w:pPr>
    </w:p>
    <w:p w:rsidR="00F87FA8" w:rsidRDefault="003F51C0" w:rsidP="0003452C">
      <w:pPr>
        <w:autoSpaceDE w:val="0"/>
        <w:autoSpaceDN w:val="0"/>
        <w:adjustRightInd w:val="0"/>
        <w:spacing w:line="296" w:lineRule="atLeast"/>
        <w:jc w:val="left"/>
        <w:rPr>
          <w:sz w:val="20"/>
          <w:szCs w:val="20"/>
        </w:rPr>
      </w:pPr>
      <w:r w:rsidRPr="000146F6">
        <w:rPr>
          <w:rFonts w:hint="eastAsia"/>
          <w:sz w:val="24"/>
          <w:szCs w:val="24"/>
        </w:rPr>
        <w:t>１日平均夜勤職員数（ウ</w:t>
      </w:r>
      <w:r w:rsidR="00FF7D83" w:rsidRPr="000146F6">
        <w:rPr>
          <w:rFonts w:hint="eastAsia"/>
          <w:sz w:val="24"/>
          <w:szCs w:val="24"/>
        </w:rPr>
        <w:t>）</w:t>
      </w:r>
      <w:r w:rsidR="00FF7D83" w:rsidRPr="00F87FA8">
        <w:rPr>
          <w:rFonts w:hint="eastAsia"/>
          <w:sz w:val="24"/>
          <w:szCs w:val="24"/>
          <w:u w:val="single"/>
        </w:rPr>
        <w:t xml:space="preserve">　　</w:t>
      </w:r>
      <w:r w:rsidR="00F87FA8" w:rsidRPr="00F87FA8">
        <w:rPr>
          <w:rFonts w:hint="eastAsia"/>
          <w:sz w:val="24"/>
          <w:szCs w:val="24"/>
          <w:u w:val="single"/>
        </w:rPr>
        <w:t>人</w:t>
      </w:r>
      <w:r w:rsidR="00F87FA8" w:rsidRPr="00F87FA8">
        <w:rPr>
          <w:rFonts w:hint="eastAsia"/>
          <w:sz w:val="20"/>
          <w:szCs w:val="20"/>
        </w:rPr>
        <w:t>※</w:t>
      </w:r>
      <w:r w:rsidR="00F87FA8">
        <w:rPr>
          <w:sz w:val="20"/>
          <w:szCs w:val="20"/>
        </w:rPr>
        <w:t>(</w:t>
      </w:r>
      <w:r w:rsidR="00FF7D83" w:rsidRPr="00F87FA8">
        <w:rPr>
          <w:rFonts w:hint="eastAsia"/>
          <w:sz w:val="20"/>
          <w:szCs w:val="20"/>
        </w:rPr>
        <w:t>ア</w:t>
      </w:r>
      <w:r w:rsidR="00F87FA8">
        <w:rPr>
          <w:sz w:val="20"/>
          <w:szCs w:val="20"/>
        </w:rPr>
        <w:t>)</w:t>
      </w:r>
      <w:r w:rsidR="00FF7D83" w:rsidRPr="00F87FA8">
        <w:rPr>
          <w:rFonts w:hint="eastAsia"/>
          <w:sz w:val="20"/>
          <w:szCs w:val="20"/>
        </w:rPr>
        <w:t>総合計夜勤勤務時間／</w:t>
      </w:r>
      <w:r w:rsidR="00F87FA8">
        <w:rPr>
          <w:sz w:val="20"/>
          <w:szCs w:val="20"/>
        </w:rPr>
        <w:t>((</w:t>
      </w:r>
      <w:r w:rsidR="00FF7D83" w:rsidRPr="00F87FA8">
        <w:rPr>
          <w:rFonts w:hint="eastAsia"/>
          <w:sz w:val="20"/>
          <w:szCs w:val="20"/>
        </w:rPr>
        <w:t>イ</w:t>
      </w:r>
      <w:r w:rsidR="00F87FA8">
        <w:rPr>
          <w:sz w:val="20"/>
          <w:szCs w:val="20"/>
        </w:rPr>
        <w:t>)</w:t>
      </w:r>
      <w:r w:rsidR="00FF7D83" w:rsidRPr="00F87FA8">
        <w:rPr>
          <w:rFonts w:hint="eastAsia"/>
          <w:sz w:val="20"/>
          <w:szCs w:val="20"/>
        </w:rPr>
        <w:t>算定月日数×</w:t>
      </w:r>
      <w:r w:rsidR="00FF7D83" w:rsidRPr="00F87FA8">
        <w:rPr>
          <w:sz w:val="20"/>
          <w:szCs w:val="20"/>
        </w:rPr>
        <w:t>16</w:t>
      </w:r>
      <w:r w:rsidR="00F87FA8">
        <w:rPr>
          <w:rFonts w:hint="eastAsia"/>
          <w:sz w:val="20"/>
          <w:szCs w:val="20"/>
        </w:rPr>
        <w:t>時間（</w:t>
      </w:r>
      <w:r w:rsidR="00FF7D83" w:rsidRPr="00F87FA8">
        <w:rPr>
          <w:rFonts w:hint="eastAsia"/>
          <w:sz w:val="20"/>
          <w:szCs w:val="20"/>
        </w:rPr>
        <w:t>小数点</w:t>
      </w:r>
      <w:r w:rsidR="00F87FA8">
        <w:rPr>
          <w:rFonts w:hint="eastAsia"/>
          <w:sz w:val="20"/>
          <w:szCs w:val="20"/>
        </w:rPr>
        <w:t>第</w:t>
      </w:r>
      <w:r w:rsidR="00FF7D83" w:rsidRPr="00F87FA8">
        <w:rPr>
          <w:rFonts w:hint="eastAsia"/>
          <w:sz w:val="20"/>
          <w:szCs w:val="20"/>
        </w:rPr>
        <w:t>３位</w:t>
      </w:r>
    </w:p>
    <w:p w:rsidR="00FF7D83" w:rsidRPr="00F87FA8" w:rsidRDefault="00FF7D83" w:rsidP="00F87FA8">
      <w:pPr>
        <w:autoSpaceDE w:val="0"/>
        <w:autoSpaceDN w:val="0"/>
        <w:adjustRightInd w:val="0"/>
        <w:spacing w:line="296" w:lineRule="atLeast"/>
        <w:ind w:firstLineChars="1900" w:firstLine="3800"/>
        <w:jc w:val="left"/>
        <w:rPr>
          <w:sz w:val="20"/>
          <w:szCs w:val="20"/>
        </w:rPr>
      </w:pPr>
      <w:r w:rsidRPr="00F87FA8">
        <w:rPr>
          <w:rFonts w:hint="eastAsia"/>
          <w:sz w:val="20"/>
          <w:szCs w:val="20"/>
        </w:rPr>
        <w:t>以下切捨て</w:t>
      </w:r>
      <w:r w:rsidR="00F87FA8">
        <w:rPr>
          <w:rFonts w:hint="eastAsia"/>
          <w:sz w:val="20"/>
          <w:szCs w:val="20"/>
        </w:rPr>
        <w:t>）</w:t>
      </w:r>
    </w:p>
    <w:p w:rsidR="00FF7D83" w:rsidRPr="000146F6" w:rsidRDefault="00FF7D83" w:rsidP="0003452C">
      <w:pPr>
        <w:autoSpaceDE w:val="0"/>
        <w:autoSpaceDN w:val="0"/>
        <w:adjustRightInd w:val="0"/>
        <w:spacing w:line="296" w:lineRule="atLeast"/>
        <w:jc w:val="left"/>
        <w:rPr>
          <w:sz w:val="24"/>
          <w:szCs w:val="24"/>
        </w:rPr>
      </w:pPr>
    </w:p>
    <w:p w:rsidR="00F87FA8" w:rsidRDefault="00F87FA8" w:rsidP="0003452C">
      <w:pPr>
        <w:autoSpaceDE w:val="0"/>
        <w:autoSpaceDN w:val="0"/>
        <w:adjustRightInd w:val="0"/>
        <w:spacing w:line="296" w:lineRule="atLeast"/>
        <w:jc w:val="left"/>
        <w:rPr>
          <w:sz w:val="24"/>
          <w:szCs w:val="24"/>
        </w:rPr>
      </w:pPr>
    </w:p>
    <w:p w:rsidR="00FF7D83" w:rsidRPr="000146F6" w:rsidRDefault="00FF7D83" w:rsidP="0003452C">
      <w:pPr>
        <w:autoSpaceDE w:val="0"/>
        <w:autoSpaceDN w:val="0"/>
        <w:adjustRightInd w:val="0"/>
        <w:spacing w:line="296" w:lineRule="atLeast"/>
        <w:jc w:val="left"/>
        <w:rPr>
          <w:sz w:val="24"/>
          <w:szCs w:val="24"/>
        </w:rPr>
      </w:pPr>
      <w:r w:rsidRPr="000146F6">
        <w:rPr>
          <w:rFonts w:hint="eastAsia"/>
          <w:sz w:val="24"/>
          <w:szCs w:val="24"/>
        </w:rPr>
        <w:t>＜参考＞</w:t>
      </w:r>
    </w:p>
    <w:p w:rsidR="00FF7D83" w:rsidRPr="000146F6" w:rsidRDefault="00FF7D83" w:rsidP="0003452C">
      <w:pPr>
        <w:autoSpaceDE w:val="0"/>
        <w:autoSpaceDN w:val="0"/>
        <w:adjustRightInd w:val="0"/>
        <w:spacing w:line="296" w:lineRule="atLeast"/>
        <w:jc w:val="left"/>
        <w:rPr>
          <w:sz w:val="24"/>
          <w:szCs w:val="24"/>
        </w:rPr>
      </w:pPr>
      <w:r w:rsidRPr="000146F6">
        <w:rPr>
          <w:rFonts w:hint="eastAsia"/>
          <w:sz w:val="24"/>
          <w:szCs w:val="24"/>
        </w:rPr>
        <w:t>※算定要件　夜勤を行う介護職員又は看護職員の数が、最低基準を１以上上回っていること。</w:t>
      </w:r>
    </w:p>
    <w:p w:rsidR="00FF7D83" w:rsidRPr="000146F6" w:rsidRDefault="00FF7D83" w:rsidP="0003452C">
      <w:pPr>
        <w:autoSpaceDE w:val="0"/>
        <w:autoSpaceDN w:val="0"/>
        <w:adjustRightInd w:val="0"/>
        <w:spacing w:line="296" w:lineRule="atLeast"/>
        <w:jc w:val="left"/>
        <w:rPr>
          <w:sz w:val="24"/>
          <w:szCs w:val="24"/>
        </w:rPr>
      </w:pPr>
    </w:p>
    <w:p w:rsidR="00FF7D83" w:rsidRPr="000146F6" w:rsidRDefault="00FF7D83" w:rsidP="0003452C">
      <w:pPr>
        <w:autoSpaceDE w:val="0"/>
        <w:autoSpaceDN w:val="0"/>
        <w:adjustRightInd w:val="0"/>
        <w:spacing w:line="296" w:lineRule="atLeast"/>
        <w:jc w:val="left"/>
        <w:rPr>
          <w:sz w:val="24"/>
          <w:szCs w:val="24"/>
        </w:rPr>
      </w:pPr>
      <w:r w:rsidRPr="000146F6">
        <w:rPr>
          <w:rFonts w:hint="eastAsia"/>
          <w:sz w:val="24"/>
          <w:szCs w:val="24"/>
        </w:rPr>
        <w:t>〔夜勤職員基準〕</w:t>
      </w:r>
    </w:p>
    <w:tbl>
      <w:tblPr>
        <w:tblStyle w:val="a3"/>
        <w:tblW w:w="0" w:type="auto"/>
        <w:tblInd w:w="250" w:type="dxa"/>
        <w:tblLook w:val="04A0" w:firstRow="1" w:lastRow="0" w:firstColumn="1" w:lastColumn="0" w:noHBand="0" w:noVBand="1"/>
      </w:tblPr>
      <w:tblGrid>
        <w:gridCol w:w="3118"/>
        <w:gridCol w:w="2694"/>
        <w:gridCol w:w="3827"/>
      </w:tblGrid>
      <w:tr w:rsidR="00FF7D83" w:rsidRPr="000146F6" w:rsidTr="00F87FA8">
        <w:tc>
          <w:tcPr>
            <w:tcW w:w="5812" w:type="dxa"/>
            <w:gridSpan w:val="2"/>
            <w:tcBorders>
              <w:bottom w:val="double" w:sz="4" w:space="0" w:color="auto"/>
            </w:tcBorders>
          </w:tcPr>
          <w:p w:rsidR="00FF7D83" w:rsidRPr="000146F6" w:rsidRDefault="00FF7D83" w:rsidP="00F87FA8">
            <w:pPr>
              <w:autoSpaceDE w:val="0"/>
              <w:autoSpaceDN w:val="0"/>
              <w:adjustRightInd w:val="0"/>
              <w:spacing w:line="296" w:lineRule="atLeast"/>
              <w:jc w:val="center"/>
              <w:rPr>
                <w:sz w:val="24"/>
                <w:szCs w:val="24"/>
              </w:rPr>
            </w:pPr>
            <w:r w:rsidRPr="000146F6">
              <w:rPr>
                <w:rFonts w:hint="eastAsia"/>
                <w:sz w:val="24"/>
                <w:szCs w:val="24"/>
              </w:rPr>
              <w:t>ユニット型以外の部分</w:t>
            </w:r>
          </w:p>
        </w:tc>
        <w:tc>
          <w:tcPr>
            <w:tcW w:w="3827" w:type="dxa"/>
            <w:tcBorders>
              <w:bottom w:val="double" w:sz="4" w:space="0" w:color="auto"/>
            </w:tcBorders>
          </w:tcPr>
          <w:p w:rsidR="00FF7D83" w:rsidRPr="000146F6" w:rsidRDefault="00FF7D83" w:rsidP="00F87FA8">
            <w:pPr>
              <w:autoSpaceDE w:val="0"/>
              <w:autoSpaceDN w:val="0"/>
              <w:adjustRightInd w:val="0"/>
              <w:spacing w:line="296" w:lineRule="atLeast"/>
              <w:jc w:val="center"/>
              <w:rPr>
                <w:sz w:val="24"/>
                <w:szCs w:val="24"/>
              </w:rPr>
            </w:pPr>
            <w:r w:rsidRPr="000146F6">
              <w:rPr>
                <w:rFonts w:hint="eastAsia"/>
                <w:sz w:val="24"/>
                <w:szCs w:val="24"/>
              </w:rPr>
              <w:t>ユニット部分</w:t>
            </w:r>
          </w:p>
        </w:tc>
      </w:tr>
      <w:tr w:rsidR="00FF7D83" w:rsidRPr="000146F6" w:rsidTr="00F87FA8">
        <w:tc>
          <w:tcPr>
            <w:tcW w:w="3118" w:type="dxa"/>
            <w:tcBorders>
              <w:top w:val="double" w:sz="4" w:space="0" w:color="auto"/>
              <w:bottom w:val="double" w:sz="4" w:space="0" w:color="auto"/>
            </w:tcBorders>
          </w:tcPr>
          <w:p w:rsidR="00FF7D83" w:rsidRPr="000146F6" w:rsidRDefault="00FF7D83" w:rsidP="00F87FA8">
            <w:pPr>
              <w:autoSpaceDE w:val="0"/>
              <w:autoSpaceDN w:val="0"/>
              <w:adjustRightInd w:val="0"/>
              <w:spacing w:line="296" w:lineRule="atLeast"/>
              <w:jc w:val="center"/>
              <w:rPr>
                <w:sz w:val="24"/>
                <w:szCs w:val="24"/>
              </w:rPr>
            </w:pPr>
            <w:r w:rsidRPr="000146F6">
              <w:rPr>
                <w:rFonts w:hint="eastAsia"/>
                <w:sz w:val="24"/>
                <w:szCs w:val="24"/>
              </w:rPr>
              <w:t>利用者数※</w:t>
            </w:r>
          </w:p>
        </w:tc>
        <w:tc>
          <w:tcPr>
            <w:tcW w:w="6521" w:type="dxa"/>
            <w:gridSpan w:val="2"/>
            <w:tcBorders>
              <w:bottom w:val="double" w:sz="4" w:space="0" w:color="auto"/>
            </w:tcBorders>
          </w:tcPr>
          <w:p w:rsidR="00FF7D83" w:rsidRPr="000146F6" w:rsidRDefault="00FF7D83" w:rsidP="00F87FA8">
            <w:pPr>
              <w:autoSpaceDE w:val="0"/>
              <w:autoSpaceDN w:val="0"/>
              <w:adjustRightInd w:val="0"/>
              <w:spacing w:line="296" w:lineRule="atLeast"/>
              <w:jc w:val="center"/>
              <w:rPr>
                <w:sz w:val="24"/>
                <w:szCs w:val="24"/>
              </w:rPr>
            </w:pPr>
            <w:r w:rsidRPr="000146F6">
              <w:rPr>
                <w:rFonts w:hint="eastAsia"/>
                <w:sz w:val="24"/>
                <w:szCs w:val="24"/>
              </w:rPr>
              <w:t>夜勤を行う介護職員又は看護職員の数</w:t>
            </w:r>
          </w:p>
        </w:tc>
      </w:tr>
      <w:tr w:rsidR="000146F6" w:rsidRPr="000146F6" w:rsidTr="00F87FA8">
        <w:tc>
          <w:tcPr>
            <w:tcW w:w="3118" w:type="dxa"/>
            <w:tcBorders>
              <w:top w:val="double" w:sz="4" w:space="0" w:color="auto"/>
            </w:tcBorders>
          </w:tcPr>
          <w:p w:rsidR="000146F6" w:rsidRPr="000146F6" w:rsidRDefault="000146F6" w:rsidP="0003452C">
            <w:pPr>
              <w:autoSpaceDE w:val="0"/>
              <w:autoSpaceDN w:val="0"/>
              <w:adjustRightInd w:val="0"/>
              <w:spacing w:line="296" w:lineRule="atLeast"/>
              <w:jc w:val="left"/>
              <w:rPr>
                <w:sz w:val="24"/>
                <w:szCs w:val="24"/>
              </w:rPr>
            </w:pPr>
            <w:r w:rsidRPr="000146F6">
              <w:rPr>
                <w:sz w:val="24"/>
                <w:szCs w:val="24"/>
              </w:rPr>
              <w:t>25</w:t>
            </w:r>
            <w:r w:rsidRPr="000146F6">
              <w:rPr>
                <w:rFonts w:hint="eastAsia"/>
                <w:sz w:val="24"/>
                <w:szCs w:val="24"/>
              </w:rPr>
              <w:t>人以下</w:t>
            </w:r>
          </w:p>
        </w:tc>
        <w:tc>
          <w:tcPr>
            <w:tcW w:w="2694" w:type="dxa"/>
            <w:tcBorders>
              <w:top w:val="double" w:sz="4" w:space="0" w:color="auto"/>
            </w:tcBorders>
          </w:tcPr>
          <w:p w:rsidR="000146F6" w:rsidRPr="000146F6" w:rsidRDefault="000146F6" w:rsidP="0003452C">
            <w:pPr>
              <w:autoSpaceDE w:val="0"/>
              <w:autoSpaceDN w:val="0"/>
              <w:adjustRightInd w:val="0"/>
              <w:spacing w:line="296" w:lineRule="atLeast"/>
              <w:jc w:val="left"/>
              <w:rPr>
                <w:sz w:val="24"/>
                <w:szCs w:val="24"/>
              </w:rPr>
            </w:pPr>
            <w:r w:rsidRPr="000146F6">
              <w:rPr>
                <w:rFonts w:hint="eastAsia"/>
                <w:sz w:val="24"/>
                <w:szCs w:val="24"/>
              </w:rPr>
              <w:t>１人以上</w:t>
            </w:r>
          </w:p>
        </w:tc>
        <w:tc>
          <w:tcPr>
            <w:tcW w:w="3827" w:type="dxa"/>
            <w:vMerge w:val="restart"/>
            <w:tcBorders>
              <w:top w:val="double" w:sz="4" w:space="0" w:color="auto"/>
            </w:tcBorders>
            <w:vAlign w:val="center"/>
          </w:tcPr>
          <w:p w:rsidR="000146F6" w:rsidRPr="000146F6" w:rsidRDefault="000146F6" w:rsidP="00F87FA8">
            <w:pPr>
              <w:autoSpaceDE w:val="0"/>
              <w:autoSpaceDN w:val="0"/>
              <w:adjustRightInd w:val="0"/>
              <w:spacing w:line="296" w:lineRule="atLeast"/>
              <w:rPr>
                <w:sz w:val="24"/>
                <w:szCs w:val="24"/>
              </w:rPr>
            </w:pPr>
            <w:r w:rsidRPr="000146F6">
              <w:rPr>
                <w:rFonts w:hint="eastAsia"/>
                <w:sz w:val="24"/>
                <w:szCs w:val="24"/>
              </w:rPr>
              <w:t>２ユニットごとに１以上</w:t>
            </w:r>
          </w:p>
        </w:tc>
      </w:tr>
      <w:tr w:rsidR="000146F6" w:rsidRPr="000146F6" w:rsidTr="00F87FA8">
        <w:tc>
          <w:tcPr>
            <w:tcW w:w="3118" w:type="dxa"/>
          </w:tcPr>
          <w:p w:rsidR="000146F6" w:rsidRPr="000146F6" w:rsidRDefault="000146F6" w:rsidP="0003452C">
            <w:pPr>
              <w:autoSpaceDE w:val="0"/>
              <w:autoSpaceDN w:val="0"/>
              <w:adjustRightInd w:val="0"/>
              <w:spacing w:line="296" w:lineRule="atLeast"/>
              <w:jc w:val="left"/>
              <w:rPr>
                <w:sz w:val="24"/>
                <w:szCs w:val="24"/>
              </w:rPr>
            </w:pPr>
            <w:r w:rsidRPr="000146F6">
              <w:rPr>
                <w:sz w:val="24"/>
                <w:szCs w:val="24"/>
              </w:rPr>
              <w:t>26</w:t>
            </w:r>
            <w:r w:rsidRPr="000146F6">
              <w:rPr>
                <w:rFonts w:hint="eastAsia"/>
                <w:sz w:val="24"/>
                <w:szCs w:val="24"/>
              </w:rPr>
              <w:t>人以上</w:t>
            </w:r>
            <w:r w:rsidRPr="000146F6">
              <w:rPr>
                <w:sz w:val="24"/>
                <w:szCs w:val="24"/>
              </w:rPr>
              <w:t>60</w:t>
            </w:r>
            <w:r w:rsidRPr="000146F6">
              <w:rPr>
                <w:rFonts w:hint="eastAsia"/>
                <w:sz w:val="24"/>
                <w:szCs w:val="24"/>
              </w:rPr>
              <w:t>人以下</w:t>
            </w:r>
          </w:p>
        </w:tc>
        <w:tc>
          <w:tcPr>
            <w:tcW w:w="2694" w:type="dxa"/>
          </w:tcPr>
          <w:p w:rsidR="000146F6" w:rsidRPr="000146F6" w:rsidRDefault="000146F6" w:rsidP="0003452C">
            <w:pPr>
              <w:autoSpaceDE w:val="0"/>
              <w:autoSpaceDN w:val="0"/>
              <w:adjustRightInd w:val="0"/>
              <w:spacing w:line="296" w:lineRule="atLeast"/>
              <w:jc w:val="left"/>
              <w:rPr>
                <w:sz w:val="24"/>
                <w:szCs w:val="24"/>
              </w:rPr>
            </w:pPr>
            <w:r w:rsidRPr="000146F6">
              <w:rPr>
                <w:rFonts w:hint="eastAsia"/>
                <w:sz w:val="24"/>
                <w:szCs w:val="24"/>
              </w:rPr>
              <w:t>２人以上</w:t>
            </w:r>
          </w:p>
        </w:tc>
        <w:tc>
          <w:tcPr>
            <w:tcW w:w="3827" w:type="dxa"/>
            <w:vMerge/>
          </w:tcPr>
          <w:p w:rsidR="000146F6" w:rsidRPr="000146F6" w:rsidRDefault="000146F6" w:rsidP="0003452C">
            <w:pPr>
              <w:autoSpaceDE w:val="0"/>
              <w:autoSpaceDN w:val="0"/>
              <w:adjustRightInd w:val="0"/>
              <w:spacing w:line="296" w:lineRule="atLeast"/>
              <w:jc w:val="left"/>
              <w:rPr>
                <w:sz w:val="24"/>
                <w:szCs w:val="24"/>
              </w:rPr>
            </w:pPr>
          </w:p>
        </w:tc>
      </w:tr>
    </w:tbl>
    <w:p w:rsidR="00FF7D83" w:rsidRPr="000146F6" w:rsidRDefault="000146F6" w:rsidP="00F87FA8">
      <w:pPr>
        <w:autoSpaceDE w:val="0"/>
        <w:autoSpaceDN w:val="0"/>
        <w:adjustRightInd w:val="0"/>
        <w:spacing w:line="296" w:lineRule="atLeast"/>
        <w:ind w:left="240" w:hangingChars="100" w:hanging="240"/>
        <w:jc w:val="left"/>
        <w:rPr>
          <w:sz w:val="24"/>
          <w:szCs w:val="24"/>
        </w:rPr>
      </w:pPr>
      <w:r w:rsidRPr="000146F6">
        <w:rPr>
          <w:rFonts w:hint="eastAsia"/>
          <w:sz w:val="24"/>
          <w:szCs w:val="24"/>
        </w:rPr>
        <w:t>※地域密着型介護老人福祉施設の併設事業所又は空</w:t>
      </w:r>
      <w:r w:rsidR="00D43C12">
        <w:rPr>
          <w:rFonts w:hint="eastAsia"/>
          <w:sz w:val="24"/>
          <w:szCs w:val="24"/>
        </w:rPr>
        <w:t>床</w:t>
      </w:r>
      <w:r w:rsidRPr="000146F6">
        <w:rPr>
          <w:rFonts w:hint="eastAsia"/>
          <w:sz w:val="24"/>
          <w:szCs w:val="24"/>
        </w:rPr>
        <w:t>利用で短期入所生活介護を行う場合は、地域密着型介護老人福祉施設の入所者数と短期入所生活介護の利用者数の合計</w:t>
      </w:r>
    </w:p>
    <w:p w:rsidR="000146F6" w:rsidRPr="000146F6" w:rsidRDefault="000146F6" w:rsidP="0003452C">
      <w:pPr>
        <w:autoSpaceDE w:val="0"/>
        <w:autoSpaceDN w:val="0"/>
        <w:adjustRightInd w:val="0"/>
        <w:spacing w:line="296" w:lineRule="atLeast"/>
        <w:jc w:val="left"/>
        <w:rPr>
          <w:sz w:val="24"/>
          <w:szCs w:val="24"/>
        </w:rPr>
      </w:pPr>
    </w:p>
    <w:p w:rsidR="000146F6" w:rsidRPr="000146F6" w:rsidRDefault="000146F6" w:rsidP="0003452C">
      <w:pPr>
        <w:autoSpaceDE w:val="0"/>
        <w:autoSpaceDN w:val="0"/>
        <w:adjustRightInd w:val="0"/>
        <w:spacing w:line="296" w:lineRule="atLeast"/>
        <w:jc w:val="left"/>
        <w:rPr>
          <w:sz w:val="24"/>
          <w:szCs w:val="24"/>
        </w:rPr>
      </w:pPr>
      <w:r w:rsidRPr="000146F6">
        <w:rPr>
          <w:rFonts w:hint="eastAsia"/>
          <w:sz w:val="24"/>
          <w:szCs w:val="24"/>
        </w:rPr>
        <w:t>＜注意事項＞</w:t>
      </w:r>
    </w:p>
    <w:p w:rsidR="000146F6" w:rsidRPr="000146F6" w:rsidRDefault="000146F6" w:rsidP="000146F6">
      <w:pPr>
        <w:autoSpaceDE w:val="0"/>
        <w:autoSpaceDN w:val="0"/>
        <w:adjustRightInd w:val="0"/>
        <w:spacing w:line="296" w:lineRule="atLeast"/>
        <w:ind w:left="240" w:hangingChars="100" w:hanging="240"/>
        <w:jc w:val="left"/>
        <w:rPr>
          <w:sz w:val="24"/>
          <w:szCs w:val="24"/>
        </w:rPr>
      </w:pPr>
      <w:r w:rsidRPr="000146F6">
        <w:rPr>
          <w:rFonts w:hint="eastAsia"/>
          <w:sz w:val="24"/>
          <w:szCs w:val="24"/>
        </w:rPr>
        <w:t>①ある月（暦月）において、基準に満たない事態が２日以上連続して発生した場合は、その翌月において利用者の全員について、減算となる。</w:t>
      </w:r>
    </w:p>
    <w:p w:rsidR="000146F6" w:rsidRPr="000146F6" w:rsidRDefault="000146F6" w:rsidP="000146F6">
      <w:pPr>
        <w:autoSpaceDE w:val="0"/>
        <w:autoSpaceDN w:val="0"/>
        <w:adjustRightInd w:val="0"/>
        <w:spacing w:line="296" w:lineRule="atLeast"/>
        <w:ind w:left="240" w:hangingChars="100" w:hanging="240"/>
        <w:jc w:val="left"/>
        <w:rPr>
          <w:sz w:val="24"/>
          <w:szCs w:val="24"/>
        </w:rPr>
      </w:pPr>
      <w:r w:rsidRPr="000146F6">
        <w:rPr>
          <w:rFonts w:hint="eastAsia"/>
          <w:sz w:val="24"/>
          <w:szCs w:val="24"/>
        </w:rPr>
        <w:t>②ある月（暦月）において、基準に満たない事態が４日以上発生した場合は、その翌月において利用者の全員について、減算となる。</w:t>
      </w:r>
    </w:p>
    <w:sectPr w:rsidR="000146F6" w:rsidRPr="000146F6">
      <w:headerReference w:type="even" r:id="rId6"/>
      <w:headerReference w:type="default" r:id="rId7"/>
      <w:footerReference w:type="even" r:id="rId8"/>
      <w:footerReference w:type="default" r:id="rId9"/>
      <w:headerReference w:type="first" r:id="rId10"/>
      <w:footerReference w:type="first" r:id="rId11"/>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9BF" w:rsidRDefault="000759BF">
      <w:r>
        <w:separator/>
      </w:r>
    </w:p>
  </w:endnote>
  <w:endnote w:type="continuationSeparator" w:id="0">
    <w:p w:rsidR="000759BF" w:rsidRDefault="0007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C12" w:rsidRDefault="00D43C1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065" w:rsidRPr="00D43C12" w:rsidRDefault="00116065" w:rsidP="00D43C12">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C12" w:rsidRDefault="00D43C1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9BF" w:rsidRDefault="000759BF">
      <w:r>
        <w:separator/>
      </w:r>
    </w:p>
  </w:footnote>
  <w:footnote w:type="continuationSeparator" w:id="0">
    <w:p w:rsidR="000759BF" w:rsidRDefault="00075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C12" w:rsidRDefault="00D43C1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C12" w:rsidRDefault="00D43C1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C12" w:rsidRDefault="00D43C1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FAD"/>
    <w:rsid w:val="000146F6"/>
    <w:rsid w:val="00017ADA"/>
    <w:rsid w:val="0003452C"/>
    <w:rsid w:val="0004285C"/>
    <w:rsid w:val="000759BF"/>
    <w:rsid w:val="000E050F"/>
    <w:rsid w:val="00116065"/>
    <w:rsid w:val="0017023C"/>
    <w:rsid w:val="003F51C0"/>
    <w:rsid w:val="004E6FAD"/>
    <w:rsid w:val="006A471C"/>
    <w:rsid w:val="00D27DFC"/>
    <w:rsid w:val="00D43C12"/>
    <w:rsid w:val="00D627C1"/>
    <w:rsid w:val="00DA34A6"/>
    <w:rsid w:val="00DE297F"/>
    <w:rsid w:val="00E63526"/>
    <w:rsid w:val="00ED0B75"/>
    <w:rsid w:val="00F87FA8"/>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5DDC440"/>
  <w14:defaultImageDpi w14:val="0"/>
  <w15:docId w15:val="{E0AD29B7-4020-4DC9-A7FE-BC95262D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5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43C12"/>
    <w:pPr>
      <w:tabs>
        <w:tab w:val="center" w:pos="4252"/>
        <w:tab w:val="right" w:pos="8504"/>
      </w:tabs>
      <w:snapToGrid w:val="0"/>
    </w:pPr>
  </w:style>
  <w:style w:type="character" w:customStyle="1" w:styleId="a5">
    <w:name w:val="ヘッダー (文字)"/>
    <w:basedOn w:val="a0"/>
    <w:link w:val="a4"/>
    <w:uiPriority w:val="99"/>
    <w:locked/>
    <w:rsid w:val="00D43C12"/>
    <w:rPr>
      <w:rFonts w:cs="Times New Roman"/>
      <w:sz w:val="22"/>
      <w:szCs w:val="22"/>
    </w:rPr>
  </w:style>
  <w:style w:type="paragraph" w:styleId="a6">
    <w:name w:val="footer"/>
    <w:basedOn w:val="a"/>
    <w:link w:val="a7"/>
    <w:uiPriority w:val="99"/>
    <w:unhideWhenUsed/>
    <w:rsid w:val="00D43C12"/>
    <w:pPr>
      <w:tabs>
        <w:tab w:val="center" w:pos="4252"/>
        <w:tab w:val="right" w:pos="8504"/>
      </w:tabs>
      <w:snapToGrid w:val="0"/>
    </w:pPr>
  </w:style>
  <w:style w:type="character" w:customStyle="1" w:styleId="a7">
    <w:name w:val="フッター (文字)"/>
    <w:basedOn w:val="a0"/>
    <w:link w:val="a6"/>
    <w:uiPriority w:val="99"/>
    <w:locked/>
    <w:rsid w:val="00D43C12"/>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TotalTime>
  <Pages>1</Pages>
  <Words>625</Words>
  <Characters>122</Characters>
  <DocSecurity>0</DocSecurity>
  <Lines>1</Lines>
  <Paragraphs>1</Paragraphs>
  <ScaleCrop>false</ScaleCrop>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2017-05-02T00:45:00Z</cp:lastPrinted>
  <dcterms:created xsi:type="dcterms:W3CDTF">2021-03-09T09:36:00Z</dcterms:created>
  <dcterms:modified xsi:type="dcterms:W3CDTF">2021-03-09T09:36:00Z</dcterms:modified>
</cp:coreProperties>
</file>