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FCACD" w14:textId="77777777" w:rsidR="00B65CA9" w:rsidRPr="00B76A4A" w:rsidRDefault="00B76A4A">
      <w:pPr>
        <w:autoSpaceDE w:val="0"/>
        <w:autoSpaceDN w:val="0"/>
        <w:adjustRightInd w:val="0"/>
        <w:spacing w:line="336" w:lineRule="atLeast"/>
        <w:jc w:val="center"/>
        <w:rPr>
          <w:rFonts w:ascii="ＭＳ 明朝" w:eastAsia="ＭＳ 明朝" w:cs="ＭＳ 明朝"/>
          <w:kern w:val="0"/>
          <w:sz w:val="24"/>
          <w:szCs w:val="24"/>
          <w:lang w:val="ja-JP"/>
        </w:rPr>
      </w:pPr>
      <w:r w:rsidRPr="00B76A4A">
        <w:rPr>
          <w:rFonts w:ascii="ＭＳ 明朝" w:eastAsia="ＭＳ 明朝" w:cs="ＭＳ 明朝" w:hint="eastAsia"/>
          <w:kern w:val="0"/>
          <w:sz w:val="24"/>
          <w:szCs w:val="24"/>
          <w:lang w:val="ja-JP"/>
        </w:rPr>
        <w:t>手数料一覧表</w:t>
      </w:r>
    </w:p>
    <w:p w14:paraId="74E3DB95" w14:textId="77777777" w:rsidR="00B65CA9" w:rsidRDefault="00B65CA9">
      <w:pPr>
        <w:autoSpaceDE w:val="0"/>
        <w:autoSpaceDN w:val="0"/>
        <w:adjustRightInd w:val="0"/>
        <w:spacing w:line="336" w:lineRule="atLeast"/>
        <w:jc w:val="left"/>
        <w:rPr>
          <w:rFonts w:ascii="ＭＳ 明朝" w:eastAsia="ＭＳ 明朝" w:cs="ＭＳ 明朝"/>
          <w:kern w:val="0"/>
          <w:sz w:val="22"/>
          <w:lang w:val="ja-JP"/>
        </w:rPr>
      </w:pPr>
    </w:p>
    <w:tbl>
      <w:tblPr>
        <w:tblW w:w="14342" w:type="dxa"/>
        <w:tblInd w:w="8" w:type="dxa"/>
        <w:tblBorders>
          <w:left w:val="single" w:sz="6" w:space="0" w:color="auto"/>
          <w:right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294"/>
        <w:gridCol w:w="1475"/>
        <w:gridCol w:w="8589"/>
        <w:gridCol w:w="1984"/>
      </w:tblGrid>
      <w:tr w:rsidR="00B76A4A" w14:paraId="4174EF2F" w14:textId="77777777" w:rsidTr="00B76A4A">
        <w:tblPrEx>
          <w:tblCellMar>
            <w:top w:w="0" w:type="dxa"/>
            <w:left w:w="0" w:type="dxa"/>
            <w:bottom w:w="0" w:type="dxa"/>
            <w:right w:w="0" w:type="dxa"/>
          </w:tblCellMar>
        </w:tblPrEx>
        <w:tc>
          <w:tcPr>
            <w:tcW w:w="2294" w:type="dxa"/>
            <w:tcBorders>
              <w:top w:val="single" w:sz="6" w:space="0" w:color="auto"/>
              <w:bottom w:val="single" w:sz="6" w:space="0" w:color="auto"/>
            </w:tcBorders>
            <w:shd w:val="clear" w:color="auto" w:fill="FFFFFF"/>
          </w:tcPr>
          <w:p w14:paraId="646BE8E9" w14:textId="77777777" w:rsidR="00B76A4A" w:rsidRDefault="00B76A4A" w:rsidP="00A5197F">
            <w:pPr>
              <w:autoSpaceDE w:val="0"/>
              <w:autoSpaceDN w:val="0"/>
              <w:adjustRightInd w:val="0"/>
              <w:spacing w:line="336" w:lineRule="atLeast"/>
              <w:jc w:val="center"/>
              <w:rPr>
                <w:rFonts w:ascii="ＭＳ 明朝" w:eastAsia="ＭＳ 明朝" w:cs="ＭＳ 明朝"/>
                <w:kern w:val="0"/>
                <w:sz w:val="22"/>
                <w:lang w:val="ja-JP"/>
              </w:rPr>
            </w:pPr>
            <w:r>
              <w:rPr>
                <w:rFonts w:ascii="ＭＳ 明朝" w:eastAsia="ＭＳ 明朝" w:cs="ＭＳ 明朝" w:hint="eastAsia"/>
                <w:kern w:val="0"/>
                <w:sz w:val="22"/>
                <w:lang w:val="ja-JP"/>
              </w:rPr>
              <w:t>事務</w:t>
            </w:r>
          </w:p>
        </w:tc>
        <w:tc>
          <w:tcPr>
            <w:tcW w:w="1475" w:type="dxa"/>
            <w:tcBorders>
              <w:top w:val="single" w:sz="6" w:space="0" w:color="auto"/>
              <w:bottom w:val="single" w:sz="6" w:space="0" w:color="auto"/>
            </w:tcBorders>
            <w:shd w:val="clear" w:color="auto" w:fill="FFFFFF"/>
          </w:tcPr>
          <w:p w14:paraId="1AD32BF5" w14:textId="77777777" w:rsidR="00B76A4A" w:rsidRDefault="00B76A4A" w:rsidP="00A5197F">
            <w:pPr>
              <w:autoSpaceDE w:val="0"/>
              <w:autoSpaceDN w:val="0"/>
              <w:adjustRightInd w:val="0"/>
              <w:spacing w:line="336" w:lineRule="atLeast"/>
              <w:jc w:val="center"/>
              <w:rPr>
                <w:rFonts w:ascii="ＭＳ 明朝" w:eastAsia="ＭＳ 明朝" w:cs="ＭＳ 明朝"/>
                <w:kern w:val="0"/>
                <w:sz w:val="22"/>
                <w:lang w:val="ja-JP"/>
              </w:rPr>
            </w:pPr>
            <w:r>
              <w:rPr>
                <w:rFonts w:ascii="ＭＳ 明朝" w:eastAsia="ＭＳ 明朝" w:cs="ＭＳ 明朝" w:hint="eastAsia"/>
                <w:kern w:val="0"/>
                <w:sz w:val="22"/>
                <w:lang w:val="ja-JP"/>
              </w:rPr>
              <w:t>名称</w:t>
            </w:r>
          </w:p>
        </w:tc>
        <w:tc>
          <w:tcPr>
            <w:tcW w:w="8589" w:type="dxa"/>
            <w:tcBorders>
              <w:top w:val="single" w:sz="6" w:space="0" w:color="auto"/>
              <w:bottom w:val="single" w:sz="6" w:space="0" w:color="auto"/>
            </w:tcBorders>
            <w:shd w:val="clear" w:color="auto" w:fill="FFFFFF"/>
          </w:tcPr>
          <w:p w14:paraId="324A0C67" w14:textId="77777777" w:rsidR="00B76A4A" w:rsidRDefault="00B76A4A" w:rsidP="00A5197F">
            <w:pPr>
              <w:autoSpaceDE w:val="0"/>
              <w:autoSpaceDN w:val="0"/>
              <w:adjustRightInd w:val="0"/>
              <w:spacing w:line="336" w:lineRule="atLeast"/>
              <w:jc w:val="center"/>
              <w:rPr>
                <w:rFonts w:ascii="ＭＳ 明朝" w:eastAsia="ＭＳ 明朝" w:cs="ＭＳ 明朝"/>
                <w:kern w:val="0"/>
                <w:sz w:val="22"/>
                <w:lang w:val="ja-JP"/>
              </w:rPr>
            </w:pPr>
            <w:r>
              <w:rPr>
                <w:rFonts w:ascii="ＭＳ 明朝" w:eastAsia="ＭＳ 明朝" w:cs="ＭＳ 明朝" w:hint="eastAsia"/>
                <w:kern w:val="0"/>
                <w:sz w:val="22"/>
                <w:lang w:val="ja-JP"/>
              </w:rPr>
              <w:t>金額</w:t>
            </w:r>
          </w:p>
        </w:tc>
        <w:tc>
          <w:tcPr>
            <w:tcW w:w="1984" w:type="dxa"/>
            <w:tcBorders>
              <w:top w:val="single" w:sz="6" w:space="0" w:color="auto"/>
              <w:bottom w:val="single" w:sz="6" w:space="0" w:color="auto"/>
            </w:tcBorders>
            <w:shd w:val="clear" w:color="auto" w:fill="FFFFFF"/>
          </w:tcPr>
          <w:p w14:paraId="5DCAA04F" w14:textId="77777777" w:rsidR="00B76A4A" w:rsidRDefault="00B76A4A" w:rsidP="00A5197F">
            <w:pPr>
              <w:autoSpaceDE w:val="0"/>
              <w:autoSpaceDN w:val="0"/>
              <w:adjustRightInd w:val="0"/>
              <w:spacing w:line="336" w:lineRule="atLeast"/>
              <w:jc w:val="center"/>
              <w:rPr>
                <w:rFonts w:ascii="ＭＳ 明朝" w:eastAsia="ＭＳ 明朝" w:cs="ＭＳ 明朝"/>
                <w:kern w:val="0"/>
                <w:sz w:val="22"/>
                <w:lang w:val="ja-JP"/>
              </w:rPr>
            </w:pPr>
            <w:r>
              <w:rPr>
                <w:rFonts w:ascii="ＭＳ 明朝" w:eastAsia="ＭＳ 明朝" w:cs="ＭＳ 明朝" w:hint="eastAsia"/>
                <w:kern w:val="0"/>
                <w:sz w:val="22"/>
                <w:lang w:val="ja-JP"/>
              </w:rPr>
              <w:t>徴収時期</w:t>
            </w:r>
          </w:p>
        </w:tc>
      </w:tr>
      <w:tr w:rsidR="00B76A4A" w:rsidRPr="00B76A4A" w14:paraId="2F857DB5" w14:textId="77777777" w:rsidTr="00B76A4A">
        <w:tblPrEx>
          <w:tblCellMar>
            <w:top w:w="0" w:type="dxa"/>
            <w:left w:w="0" w:type="dxa"/>
            <w:bottom w:w="0" w:type="dxa"/>
            <w:right w:w="0" w:type="dxa"/>
          </w:tblCellMar>
        </w:tblPrEx>
        <w:tc>
          <w:tcPr>
            <w:tcW w:w="2294" w:type="dxa"/>
            <w:tcBorders>
              <w:top w:val="single" w:sz="6" w:space="0" w:color="auto"/>
              <w:bottom w:val="single" w:sz="6" w:space="0" w:color="auto"/>
            </w:tcBorders>
            <w:shd w:val="clear" w:color="auto" w:fill="FFFFFF"/>
          </w:tcPr>
          <w:p w14:paraId="3E08BAE9" w14:textId="77777777" w:rsidR="00B76A4A" w:rsidRPr="00B76A4A" w:rsidRDefault="00B76A4A" w:rsidP="00522326">
            <w:pPr>
              <w:autoSpaceDE w:val="0"/>
              <w:autoSpaceDN w:val="0"/>
              <w:adjustRightInd w:val="0"/>
              <w:spacing w:line="336" w:lineRule="atLeast"/>
              <w:ind w:left="220" w:hanging="220"/>
              <w:jc w:val="left"/>
              <w:rPr>
                <w:rFonts w:ascii="ＭＳ 明朝" w:eastAsia="ＭＳ 明朝" w:cs="ＭＳ 明朝"/>
                <w:kern w:val="0"/>
                <w:sz w:val="22"/>
                <w:lang w:val="ja-JP"/>
              </w:rPr>
            </w:pPr>
            <w:r w:rsidRPr="00B76A4A">
              <w:rPr>
                <w:rFonts w:ascii="ＭＳ 明朝" w:eastAsia="ＭＳ 明朝" w:cs="ＭＳ 明朝"/>
                <w:kern w:val="0"/>
                <w:sz w:val="22"/>
                <w:lang w:val="ja-JP"/>
              </w:rPr>
              <w:t>55</w:t>
            </w:r>
            <w:r w:rsidRPr="00B76A4A">
              <w:rPr>
                <w:rFonts w:ascii="ＭＳ 明朝" w:eastAsia="ＭＳ 明朝" w:cs="ＭＳ 明朝" w:hint="eastAsia"/>
                <w:kern w:val="0"/>
                <w:sz w:val="22"/>
                <w:lang w:val="ja-JP"/>
              </w:rPr>
              <w:t>の</w:t>
            </w:r>
            <w:r w:rsidRPr="00B76A4A">
              <w:rPr>
                <w:rFonts w:ascii="ＭＳ 明朝" w:eastAsia="ＭＳ 明朝" w:cs="ＭＳ 明朝"/>
                <w:kern w:val="0"/>
                <w:sz w:val="22"/>
                <w:lang w:val="ja-JP"/>
              </w:rPr>
              <w:t>3</w:t>
            </w:r>
            <w:r w:rsidRPr="00B76A4A">
              <w:rPr>
                <w:rFonts w:ascii="ＭＳ 明朝" w:eastAsia="ＭＳ 明朝" w:cs="ＭＳ 明朝" w:hint="eastAsia"/>
                <w:kern w:val="0"/>
                <w:sz w:val="22"/>
                <w:lang w:val="ja-JP"/>
              </w:rPr>
              <w:t xml:space="preserve">　宅地造成及び特定盛土等規制法（昭和</w:t>
            </w:r>
            <w:r w:rsidRPr="00B76A4A">
              <w:rPr>
                <w:rFonts w:ascii="ＭＳ 明朝" w:eastAsia="ＭＳ 明朝" w:cs="ＭＳ 明朝"/>
                <w:kern w:val="0"/>
                <w:sz w:val="22"/>
                <w:lang w:val="ja-JP"/>
              </w:rPr>
              <w:t>36</w:t>
            </w:r>
            <w:r w:rsidRPr="00B76A4A">
              <w:rPr>
                <w:rFonts w:ascii="ＭＳ 明朝" w:eastAsia="ＭＳ 明朝" w:cs="ＭＳ 明朝" w:hint="eastAsia"/>
                <w:kern w:val="0"/>
                <w:sz w:val="22"/>
                <w:lang w:val="ja-JP"/>
              </w:rPr>
              <w:t>年法律第</w:t>
            </w:r>
            <w:r w:rsidRPr="00B76A4A">
              <w:rPr>
                <w:rFonts w:ascii="ＭＳ 明朝" w:eastAsia="ＭＳ 明朝" w:cs="ＭＳ 明朝"/>
                <w:kern w:val="0"/>
                <w:sz w:val="22"/>
                <w:lang w:val="ja-JP"/>
              </w:rPr>
              <w:t>191</w:t>
            </w:r>
            <w:r w:rsidRPr="00B76A4A">
              <w:rPr>
                <w:rFonts w:ascii="ＭＳ 明朝" w:eastAsia="ＭＳ 明朝" w:cs="ＭＳ 明朝" w:hint="eastAsia"/>
                <w:kern w:val="0"/>
                <w:sz w:val="22"/>
                <w:lang w:val="ja-JP"/>
              </w:rPr>
              <w:t>号）第</w:t>
            </w:r>
            <w:r w:rsidRPr="00B76A4A">
              <w:rPr>
                <w:rFonts w:ascii="ＭＳ 明朝" w:eastAsia="ＭＳ 明朝" w:cs="ＭＳ 明朝"/>
                <w:kern w:val="0"/>
                <w:sz w:val="22"/>
                <w:lang w:val="ja-JP"/>
              </w:rPr>
              <w:t>12</w:t>
            </w:r>
            <w:r w:rsidRPr="00B76A4A">
              <w:rPr>
                <w:rFonts w:ascii="ＭＳ 明朝" w:eastAsia="ＭＳ 明朝" w:cs="ＭＳ 明朝" w:hint="eastAsia"/>
                <w:kern w:val="0"/>
                <w:sz w:val="22"/>
                <w:lang w:val="ja-JP"/>
              </w:rPr>
              <w:t>条第</w:t>
            </w:r>
            <w:r w:rsidRPr="00B76A4A">
              <w:rPr>
                <w:rFonts w:ascii="ＭＳ 明朝" w:eastAsia="ＭＳ 明朝" w:cs="ＭＳ 明朝"/>
                <w:kern w:val="0"/>
                <w:sz w:val="22"/>
                <w:lang w:val="ja-JP"/>
              </w:rPr>
              <w:t>1</w:t>
            </w:r>
            <w:r w:rsidRPr="00B76A4A">
              <w:rPr>
                <w:rFonts w:ascii="ＭＳ 明朝" w:eastAsia="ＭＳ 明朝" w:cs="ＭＳ 明朝" w:hint="eastAsia"/>
                <w:kern w:val="0"/>
                <w:sz w:val="22"/>
                <w:lang w:val="ja-JP"/>
              </w:rPr>
              <w:t>項の規定に基づく宅地造成等に関する工事の許可の申請に対する審査</w:t>
            </w:r>
          </w:p>
        </w:tc>
        <w:tc>
          <w:tcPr>
            <w:tcW w:w="1475" w:type="dxa"/>
            <w:tcBorders>
              <w:top w:val="single" w:sz="6" w:space="0" w:color="auto"/>
              <w:bottom w:val="single" w:sz="6" w:space="0" w:color="auto"/>
            </w:tcBorders>
            <w:shd w:val="clear" w:color="auto" w:fill="FFFFFF"/>
          </w:tcPr>
          <w:p w14:paraId="6FF75881" w14:textId="77777777" w:rsidR="00B76A4A" w:rsidRPr="00B76A4A" w:rsidRDefault="00B76A4A" w:rsidP="00E145CE">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宅地造成等工事許可申請手数料</w:t>
            </w:r>
          </w:p>
        </w:tc>
        <w:tc>
          <w:tcPr>
            <w:tcW w:w="8589" w:type="dxa"/>
            <w:tcBorders>
              <w:top w:val="single" w:sz="6" w:space="0" w:color="auto"/>
              <w:bottom w:val="single" w:sz="6" w:space="0" w:color="auto"/>
            </w:tcBorders>
            <w:shd w:val="clear" w:color="auto" w:fill="FFFFFF"/>
          </w:tcPr>
          <w:p w14:paraId="7F0B4139" w14:textId="77777777" w:rsidR="00B76A4A" w:rsidRPr="00B76A4A" w:rsidRDefault="00B76A4A" w:rsidP="00A5197F">
            <w:pPr>
              <w:autoSpaceDE w:val="0"/>
              <w:autoSpaceDN w:val="0"/>
              <w:adjustRightInd w:val="0"/>
              <w:spacing w:line="336" w:lineRule="atLeast"/>
              <w:ind w:left="220" w:hangingChars="100" w:hanging="220"/>
              <w:jc w:val="left"/>
              <w:rPr>
                <w:rFonts w:ascii="ＭＳ 明朝" w:eastAsia="ＭＳ 明朝" w:cs="ＭＳ 明朝"/>
                <w:kern w:val="0"/>
                <w:sz w:val="22"/>
                <w:lang w:val="ja-JP"/>
              </w:rPr>
            </w:pPr>
            <w:r w:rsidRPr="00B76A4A">
              <w:rPr>
                <w:rFonts w:ascii="ＭＳ 明朝" w:eastAsia="ＭＳ 明朝" w:cs="ＭＳ 明朝"/>
                <w:kern w:val="0"/>
                <w:sz w:val="22"/>
                <w:lang w:val="ja-JP"/>
              </w:rPr>
              <w:t>(</w:t>
            </w:r>
            <w:r w:rsidRPr="00B76A4A">
              <w:rPr>
                <w:rFonts w:ascii="ＭＳ 明朝" w:eastAsia="ＭＳ 明朝" w:cs="ＭＳ 明朝" w:hint="eastAsia"/>
                <w:kern w:val="0"/>
                <w:sz w:val="22"/>
                <w:lang w:val="ja-JP"/>
              </w:rPr>
              <w:t>１</w:t>
            </w:r>
            <w:r w:rsidRPr="00B76A4A">
              <w:rPr>
                <w:rFonts w:ascii="ＭＳ 明朝" w:eastAsia="ＭＳ 明朝" w:cs="ＭＳ 明朝"/>
                <w:kern w:val="0"/>
                <w:sz w:val="22"/>
                <w:lang w:val="ja-JP"/>
              </w:rPr>
              <w:t>)</w:t>
            </w:r>
            <w:r w:rsidRPr="00B76A4A">
              <w:rPr>
                <w:rFonts w:ascii="ＭＳ 明朝" w:eastAsia="ＭＳ 明朝" w:cs="ＭＳ 明朝" w:hint="eastAsia"/>
                <w:kern w:val="0"/>
                <w:sz w:val="22"/>
                <w:lang w:val="ja-JP"/>
              </w:rPr>
              <w:t xml:space="preserve">　宅地造成または特定盛土等を行う場合　切土または盛土をする土地の面積に応じ次に掲げる額</w:t>
            </w:r>
          </w:p>
          <w:p w14:paraId="6DD22B5B" w14:textId="77777777" w:rsidR="00B76A4A" w:rsidRPr="00B76A4A" w:rsidRDefault="00B76A4A" w:rsidP="00A5197F">
            <w:pPr>
              <w:autoSpaceDE w:val="0"/>
              <w:autoSpaceDN w:val="0"/>
              <w:adjustRightInd w:val="0"/>
              <w:spacing w:line="336" w:lineRule="atLeast"/>
              <w:ind w:left="440" w:hanging="214"/>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ア　</w:t>
            </w:r>
            <w:r w:rsidRPr="00B76A4A">
              <w:rPr>
                <w:rFonts w:ascii="ＭＳ 明朝" w:eastAsia="ＭＳ 明朝" w:cs="ＭＳ 明朝"/>
                <w:kern w:val="0"/>
                <w:sz w:val="22"/>
                <w:lang w:val="ja-JP"/>
              </w:rPr>
              <w:t>500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20,000</w:t>
            </w:r>
            <w:r w:rsidRPr="00B76A4A">
              <w:rPr>
                <w:rFonts w:ascii="ＭＳ 明朝" w:eastAsia="ＭＳ 明朝" w:cs="ＭＳ 明朝" w:hint="eastAsia"/>
                <w:kern w:val="0"/>
                <w:sz w:val="22"/>
                <w:lang w:val="ja-JP"/>
              </w:rPr>
              <w:t>円</w:t>
            </w:r>
          </w:p>
          <w:p w14:paraId="32D62172"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イ　</w:t>
            </w:r>
            <w:r w:rsidRPr="00B76A4A">
              <w:rPr>
                <w:rFonts w:ascii="ＭＳ 明朝" w:eastAsia="ＭＳ 明朝" w:cs="ＭＳ 明朝"/>
                <w:kern w:val="0"/>
                <w:sz w:val="22"/>
                <w:lang w:val="ja-JP"/>
              </w:rPr>
              <w:t>500</w:t>
            </w:r>
            <w:r w:rsidRPr="00B76A4A">
              <w:rPr>
                <w:rFonts w:ascii="ＭＳ 明朝" w:eastAsia="ＭＳ 明朝" w:cs="ＭＳ 明朝" w:hint="eastAsia"/>
                <w:kern w:val="0"/>
                <w:sz w:val="22"/>
                <w:lang w:val="ja-JP"/>
              </w:rPr>
              <w:t>平方メートルを超え、</w:t>
            </w:r>
            <w:r w:rsidRPr="00B76A4A">
              <w:rPr>
                <w:rFonts w:ascii="ＭＳ 明朝" w:eastAsia="ＭＳ 明朝" w:cs="ＭＳ 明朝"/>
                <w:kern w:val="0"/>
                <w:sz w:val="22"/>
                <w:lang w:val="ja-JP"/>
              </w:rPr>
              <w:t>1,000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34,000</w:t>
            </w:r>
            <w:r w:rsidRPr="00B76A4A">
              <w:rPr>
                <w:rFonts w:ascii="ＭＳ 明朝" w:eastAsia="ＭＳ 明朝" w:cs="ＭＳ 明朝" w:hint="eastAsia"/>
                <w:kern w:val="0"/>
                <w:sz w:val="22"/>
                <w:lang w:val="ja-JP"/>
              </w:rPr>
              <w:t>円</w:t>
            </w:r>
          </w:p>
          <w:p w14:paraId="5BCDCEBB"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ウ　</w:t>
            </w:r>
            <w:r w:rsidRPr="00B76A4A">
              <w:rPr>
                <w:rFonts w:ascii="ＭＳ 明朝" w:eastAsia="ＭＳ 明朝" w:cs="ＭＳ 明朝"/>
                <w:kern w:val="0"/>
                <w:sz w:val="22"/>
                <w:lang w:val="ja-JP"/>
              </w:rPr>
              <w:t>1,000</w:t>
            </w:r>
            <w:r w:rsidRPr="00B76A4A">
              <w:rPr>
                <w:rFonts w:ascii="ＭＳ 明朝" w:eastAsia="ＭＳ 明朝" w:cs="ＭＳ 明朝" w:hint="eastAsia"/>
                <w:kern w:val="0"/>
                <w:sz w:val="22"/>
                <w:lang w:val="ja-JP"/>
              </w:rPr>
              <w:t>平方メートルを超え、</w:t>
            </w:r>
            <w:r w:rsidRPr="00B76A4A">
              <w:rPr>
                <w:rFonts w:ascii="ＭＳ 明朝" w:eastAsia="ＭＳ 明朝" w:cs="ＭＳ 明朝"/>
                <w:kern w:val="0"/>
                <w:sz w:val="22"/>
                <w:lang w:val="ja-JP"/>
              </w:rPr>
              <w:t>2,000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54,000</w:t>
            </w:r>
            <w:r w:rsidRPr="00B76A4A">
              <w:rPr>
                <w:rFonts w:ascii="ＭＳ 明朝" w:eastAsia="ＭＳ 明朝" w:cs="ＭＳ 明朝" w:hint="eastAsia"/>
                <w:kern w:val="0"/>
                <w:sz w:val="22"/>
                <w:lang w:val="ja-JP"/>
              </w:rPr>
              <w:t>円</w:t>
            </w:r>
          </w:p>
          <w:p w14:paraId="0180BE3E"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エ　</w:t>
            </w:r>
            <w:r w:rsidRPr="00B76A4A">
              <w:rPr>
                <w:rFonts w:ascii="ＭＳ 明朝" w:eastAsia="ＭＳ 明朝" w:cs="ＭＳ 明朝"/>
                <w:kern w:val="0"/>
                <w:sz w:val="22"/>
                <w:lang w:val="ja-JP"/>
              </w:rPr>
              <w:t>2,000</w:t>
            </w:r>
            <w:r w:rsidRPr="00B76A4A">
              <w:rPr>
                <w:rFonts w:ascii="ＭＳ 明朝" w:eastAsia="ＭＳ 明朝" w:cs="ＭＳ 明朝" w:hint="eastAsia"/>
                <w:kern w:val="0"/>
                <w:sz w:val="22"/>
                <w:lang w:val="ja-JP"/>
              </w:rPr>
              <w:t>平方メートルを超え、</w:t>
            </w:r>
            <w:r w:rsidRPr="00B76A4A">
              <w:rPr>
                <w:rFonts w:ascii="ＭＳ 明朝" w:eastAsia="ＭＳ 明朝" w:cs="ＭＳ 明朝"/>
                <w:kern w:val="0"/>
                <w:sz w:val="22"/>
                <w:lang w:val="ja-JP"/>
              </w:rPr>
              <w:t>5,000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89,000</w:t>
            </w:r>
            <w:r w:rsidRPr="00B76A4A">
              <w:rPr>
                <w:rFonts w:ascii="ＭＳ 明朝" w:eastAsia="ＭＳ 明朝" w:cs="ＭＳ 明朝" w:hint="eastAsia"/>
                <w:kern w:val="0"/>
                <w:sz w:val="22"/>
                <w:lang w:val="ja-JP"/>
              </w:rPr>
              <w:t>円</w:t>
            </w:r>
          </w:p>
          <w:p w14:paraId="430F0FFD"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オ　</w:t>
            </w:r>
            <w:r w:rsidRPr="00B76A4A">
              <w:rPr>
                <w:rFonts w:ascii="ＭＳ 明朝" w:eastAsia="ＭＳ 明朝" w:cs="ＭＳ 明朝"/>
                <w:kern w:val="0"/>
                <w:sz w:val="22"/>
                <w:lang w:val="ja-JP"/>
              </w:rPr>
              <w:t>5,000</w:t>
            </w:r>
            <w:r w:rsidRPr="00B76A4A">
              <w:rPr>
                <w:rFonts w:ascii="ＭＳ 明朝" w:eastAsia="ＭＳ 明朝" w:cs="ＭＳ 明朝" w:hint="eastAsia"/>
                <w:kern w:val="0"/>
                <w:sz w:val="22"/>
                <w:lang w:val="ja-JP"/>
              </w:rPr>
              <w:t>平方メートルを超え、</w:t>
            </w:r>
            <w:r w:rsidRPr="00B76A4A">
              <w:rPr>
                <w:rFonts w:ascii="ＭＳ 明朝" w:eastAsia="ＭＳ 明朝" w:cs="ＭＳ 明朝"/>
                <w:kern w:val="0"/>
                <w:sz w:val="22"/>
                <w:lang w:val="ja-JP"/>
              </w:rPr>
              <w:t>10,000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123,000</w:t>
            </w:r>
            <w:r w:rsidRPr="00B76A4A">
              <w:rPr>
                <w:rFonts w:ascii="ＭＳ 明朝" w:eastAsia="ＭＳ 明朝" w:cs="ＭＳ 明朝" w:hint="eastAsia"/>
                <w:kern w:val="0"/>
                <w:sz w:val="22"/>
                <w:lang w:val="ja-JP"/>
              </w:rPr>
              <w:t>円</w:t>
            </w:r>
          </w:p>
          <w:p w14:paraId="33E530FB"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カ　</w:t>
            </w:r>
            <w:r w:rsidRPr="00B76A4A">
              <w:rPr>
                <w:rFonts w:ascii="ＭＳ 明朝" w:eastAsia="ＭＳ 明朝" w:cs="ＭＳ 明朝"/>
                <w:kern w:val="0"/>
                <w:sz w:val="22"/>
                <w:lang w:val="ja-JP"/>
              </w:rPr>
              <w:t>10,000</w:t>
            </w:r>
            <w:r w:rsidRPr="00B76A4A">
              <w:rPr>
                <w:rFonts w:ascii="ＭＳ 明朝" w:eastAsia="ＭＳ 明朝" w:cs="ＭＳ 明朝" w:hint="eastAsia"/>
                <w:kern w:val="0"/>
                <w:sz w:val="22"/>
                <w:lang w:val="ja-JP"/>
              </w:rPr>
              <w:t>平方メートルを超え、</w:t>
            </w:r>
            <w:r w:rsidRPr="00B76A4A">
              <w:rPr>
                <w:rFonts w:ascii="ＭＳ 明朝" w:eastAsia="ＭＳ 明朝" w:cs="ＭＳ 明朝"/>
                <w:kern w:val="0"/>
                <w:sz w:val="22"/>
                <w:lang w:val="ja-JP"/>
              </w:rPr>
              <w:t>20,000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201,000</w:t>
            </w:r>
            <w:r w:rsidRPr="00B76A4A">
              <w:rPr>
                <w:rFonts w:ascii="ＭＳ 明朝" w:eastAsia="ＭＳ 明朝" w:cs="ＭＳ 明朝" w:hint="eastAsia"/>
                <w:kern w:val="0"/>
                <w:sz w:val="22"/>
                <w:lang w:val="ja-JP"/>
              </w:rPr>
              <w:t>円</w:t>
            </w:r>
          </w:p>
          <w:p w14:paraId="7A94EAD7"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キ　</w:t>
            </w:r>
            <w:r w:rsidRPr="00B76A4A">
              <w:rPr>
                <w:rFonts w:ascii="ＭＳ 明朝" w:eastAsia="ＭＳ 明朝" w:cs="ＭＳ 明朝"/>
                <w:kern w:val="0"/>
                <w:sz w:val="22"/>
                <w:lang w:val="ja-JP"/>
              </w:rPr>
              <w:t>20,000</w:t>
            </w:r>
            <w:r w:rsidRPr="00B76A4A">
              <w:rPr>
                <w:rFonts w:ascii="ＭＳ 明朝" w:eastAsia="ＭＳ 明朝" w:cs="ＭＳ 明朝" w:hint="eastAsia"/>
                <w:kern w:val="0"/>
                <w:sz w:val="22"/>
                <w:lang w:val="ja-JP"/>
              </w:rPr>
              <w:t>平方メートルを超え、</w:t>
            </w:r>
            <w:r w:rsidRPr="00B76A4A">
              <w:rPr>
                <w:rFonts w:ascii="ＭＳ 明朝" w:eastAsia="ＭＳ 明朝" w:cs="ＭＳ 明朝"/>
                <w:kern w:val="0"/>
                <w:sz w:val="22"/>
                <w:lang w:val="ja-JP"/>
              </w:rPr>
              <w:t>40,000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220,000</w:t>
            </w:r>
            <w:r w:rsidRPr="00B76A4A">
              <w:rPr>
                <w:rFonts w:ascii="ＭＳ 明朝" w:eastAsia="ＭＳ 明朝" w:cs="ＭＳ 明朝" w:hint="eastAsia"/>
                <w:kern w:val="0"/>
                <w:sz w:val="22"/>
                <w:lang w:val="ja-JP"/>
              </w:rPr>
              <w:t>円</w:t>
            </w:r>
          </w:p>
          <w:p w14:paraId="3E023C42"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ク　</w:t>
            </w:r>
            <w:r w:rsidRPr="00B76A4A">
              <w:rPr>
                <w:rFonts w:ascii="ＭＳ 明朝" w:eastAsia="ＭＳ 明朝" w:cs="ＭＳ 明朝"/>
                <w:kern w:val="0"/>
                <w:sz w:val="22"/>
                <w:lang w:val="ja-JP"/>
              </w:rPr>
              <w:t>40,000</w:t>
            </w:r>
            <w:r w:rsidRPr="00B76A4A">
              <w:rPr>
                <w:rFonts w:ascii="ＭＳ 明朝" w:eastAsia="ＭＳ 明朝" w:cs="ＭＳ 明朝" w:hint="eastAsia"/>
                <w:kern w:val="0"/>
                <w:sz w:val="22"/>
                <w:lang w:val="ja-JP"/>
              </w:rPr>
              <w:t>平方メートルを超え、</w:t>
            </w:r>
            <w:r w:rsidRPr="00B76A4A">
              <w:rPr>
                <w:rFonts w:ascii="ＭＳ 明朝" w:eastAsia="ＭＳ 明朝" w:cs="ＭＳ 明朝"/>
                <w:kern w:val="0"/>
                <w:sz w:val="22"/>
                <w:lang w:val="ja-JP"/>
              </w:rPr>
              <w:t>70,000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275,000</w:t>
            </w:r>
            <w:r w:rsidRPr="00B76A4A">
              <w:rPr>
                <w:rFonts w:ascii="ＭＳ 明朝" w:eastAsia="ＭＳ 明朝" w:cs="ＭＳ 明朝" w:hint="eastAsia"/>
                <w:kern w:val="0"/>
                <w:sz w:val="22"/>
                <w:lang w:val="ja-JP"/>
              </w:rPr>
              <w:t>円</w:t>
            </w:r>
          </w:p>
          <w:p w14:paraId="76CE7715"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ケ　</w:t>
            </w:r>
            <w:r w:rsidRPr="00B76A4A">
              <w:rPr>
                <w:rFonts w:ascii="ＭＳ 明朝" w:eastAsia="ＭＳ 明朝" w:cs="ＭＳ 明朝"/>
                <w:kern w:val="0"/>
                <w:sz w:val="22"/>
                <w:lang w:val="ja-JP"/>
              </w:rPr>
              <w:t>70,000</w:t>
            </w:r>
            <w:r w:rsidRPr="00B76A4A">
              <w:rPr>
                <w:rFonts w:ascii="ＭＳ 明朝" w:eastAsia="ＭＳ 明朝" w:cs="ＭＳ 明朝" w:hint="eastAsia"/>
                <w:kern w:val="0"/>
                <w:sz w:val="22"/>
                <w:lang w:val="ja-JP"/>
              </w:rPr>
              <w:t>平方メートルを超え、</w:t>
            </w:r>
            <w:r w:rsidRPr="00B76A4A">
              <w:rPr>
                <w:rFonts w:ascii="ＭＳ 明朝" w:eastAsia="ＭＳ 明朝" w:cs="ＭＳ 明朝"/>
                <w:kern w:val="0"/>
                <w:sz w:val="22"/>
                <w:lang w:val="ja-JP"/>
              </w:rPr>
              <w:t>100,000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364,000</w:t>
            </w:r>
            <w:r w:rsidRPr="00B76A4A">
              <w:rPr>
                <w:rFonts w:ascii="ＭＳ 明朝" w:eastAsia="ＭＳ 明朝" w:cs="ＭＳ 明朝" w:hint="eastAsia"/>
                <w:kern w:val="0"/>
                <w:sz w:val="22"/>
                <w:lang w:val="ja-JP"/>
              </w:rPr>
              <w:t>円</w:t>
            </w:r>
          </w:p>
          <w:p w14:paraId="69BB48ED" w14:textId="77777777" w:rsid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コ　</w:t>
            </w:r>
            <w:r w:rsidRPr="00B76A4A">
              <w:rPr>
                <w:rFonts w:ascii="ＭＳ 明朝" w:eastAsia="ＭＳ 明朝" w:cs="ＭＳ 明朝"/>
                <w:kern w:val="0"/>
                <w:sz w:val="22"/>
                <w:lang w:val="ja-JP"/>
              </w:rPr>
              <w:t>100,000</w:t>
            </w:r>
            <w:r w:rsidRPr="00B76A4A">
              <w:rPr>
                <w:rFonts w:ascii="ＭＳ 明朝" w:eastAsia="ＭＳ 明朝" w:cs="ＭＳ 明朝" w:hint="eastAsia"/>
                <w:kern w:val="0"/>
                <w:sz w:val="22"/>
                <w:lang w:val="ja-JP"/>
              </w:rPr>
              <w:t xml:space="preserve">平方メートルを超えるもの　</w:t>
            </w:r>
            <w:r w:rsidRPr="00B76A4A">
              <w:rPr>
                <w:rFonts w:ascii="ＭＳ 明朝" w:eastAsia="ＭＳ 明朝" w:cs="ＭＳ 明朝"/>
                <w:kern w:val="0"/>
                <w:sz w:val="22"/>
                <w:lang w:val="ja-JP"/>
              </w:rPr>
              <w:t>533,000</w:t>
            </w:r>
            <w:r w:rsidRPr="00B76A4A">
              <w:rPr>
                <w:rFonts w:ascii="ＭＳ 明朝" w:eastAsia="ＭＳ 明朝" w:cs="ＭＳ 明朝" w:hint="eastAsia"/>
                <w:kern w:val="0"/>
                <w:sz w:val="22"/>
                <w:lang w:val="ja-JP"/>
              </w:rPr>
              <w:t>円</w:t>
            </w:r>
          </w:p>
          <w:p w14:paraId="50E9A64E" w14:textId="77777777" w:rsidR="008C0424" w:rsidRPr="00B76A4A" w:rsidRDefault="008C0424" w:rsidP="00A5197F">
            <w:pPr>
              <w:autoSpaceDE w:val="0"/>
              <w:autoSpaceDN w:val="0"/>
              <w:adjustRightInd w:val="0"/>
              <w:spacing w:line="336" w:lineRule="atLeast"/>
              <w:ind w:left="440" w:hanging="220"/>
              <w:jc w:val="left"/>
              <w:rPr>
                <w:rFonts w:ascii="ＭＳ 明朝" w:eastAsia="ＭＳ 明朝" w:cs="ＭＳ 明朝"/>
                <w:kern w:val="0"/>
                <w:sz w:val="22"/>
                <w:lang w:val="ja-JP"/>
              </w:rPr>
            </w:pPr>
          </w:p>
          <w:p w14:paraId="2E9DE1FE" w14:textId="77777777" w:rsidR="00B76A4A" w:rsidRPr="00B76A4A" w:rsidRDefault="00B76A4A" w:rsidP="00A5197F">
            <w:pPr>
              <w:autoSpaceDE w:val="0"/>
              <w:autoSpaceDN w:val="0"/>
              <w:adjustRightInd w:val="0"/>
              <w:spacing w:line="336" w:lineRule="atLeast"/>
              <w:ind w:left="220" w:hangingChars="100" w:hanging="220"/>
              <w:jc w:val="left"/>
              <w:rPr>
                <w:rFonts w:ascii="ＭＳ 明朝" w:eastAsia="ＭＳ 明朝" w:cs="ＭＳ 明朝"/>
                <w:kern w:val="0"/>
                <w:sz w:val="22"/>
                <w:lang w:val="ja-JP"/>
              </w:rPr>
            </w:pPr>
            <w:r w:rsidRPr="00B76A4A">
              <w:rPr>
                <w:rFonts w:ascii="ＭＳ 明朝" w:eastAsia="ＭＳ 明朝" w:cs="ＭＳ 明朝"/>
                <w:kern w:val="0"/>
                <w:sz w:val="22"/>
                <w:lang w:val="ja-JP"/>
              </w:rPr>
              <w:t>(</w:t>
            </w:r>
            <w:r w:rsidRPr="00B76A4A">
              <w:rPr>
                <w:rFonts w:ascii="ＭＳ 明朝" w:eastAsia="ＭＳ 明朝" w:cs="ＭＳ 明朝" w:hint="eastAsia"/>
                <w:kern w:val="0"/>
                <w:sz w:val="22"/>
                <w:lang w:val="ja-JP"/>
              </w:rPr>
              <w:t>２</w:t>
            </w:r>
            <w:r w:rsidRPr="00B76A4A">
              <w:rPr>
                <w:rFonts w:ascii="ＭＳ 明朝" w:eastAsia="ＭＳ 明朝" w:cs="ＭＳ 明朝"/>
                <w:kern w:val="0"/>
                <w:sz w:val="22"/>
                <w:lang w:val="ja-JP"/>
              </w:rPr>
              <w:t>)</w:t>
            </w:r>
            <w:r w:rsidRPr="00B76A4A">
              <w:rPr>
                <w:rFonts w:ascii="ＭＳ 明朝" w:eastAsia="ＭＳ 明朝" w:cs="ＭＳ 明朝" w:hint="eastAsia"/>
                <w:kern w:val="0"/>
                <w:sz w:val="22"/>
                <w:lang w:val="ja-JP"/>
              </w:rPr>
              <w:t xml:space="preserve">　土石の堆積を行う場合　土石の堆積をする土地の面積に応じ次に掲げる額</w:t>
            </w:r>
          </w:p>
          <w:p w14:paraId="79F39713" w14:textId="77777777" w:rsidR="00B76A4A" w:rsidRPr="00B76A4A" w:rsidRDefault="00B76A4A" w:rsidP="00A5197F">
            <w:pPr>
              <w:autoSpaceDE w:val="0"/>
              <w:autoSpaceDN w:val="0"/>
              <w:adjustRightInd w:val="0"/>
              <w:spacing w:line="336" w:lineRule="atLeast"/>
              <w:ind w:left="440" w:hanging="214"/>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ア　</w:t>
            </w:r>
            <w:r w:rsidRPr="00B76A4A">
              <w:rPr>
                <w:rFonts w:ascii="ＭＳ 明朝" w:eastAsia="ＭＳ 明朝" w:cs="ＭＳ 明朝"/>
                <w:kern w:val="0"/>
                <w:sz w:val="22"/>
                <w:lang w:val="ja-JP"/>
              </w:rPr>
              <w:t>500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18,000</w:t>
            </w:r>
            <w:r w:rsidRPr="00B76A4A">
              <w:rPr>
                <w:rFonts w:ascii="ＭＳ 明朝" w:eastAsia="ＭＳ 明朝" w:cs="ＭＳ 明朝" w:hint="eastAsia"/>
                <w:kern w:val="0"/>
                <w:sz w:val="22"/>
                <w:lang w:val="ja-JP"/>
              </w:rPr>
              <w:t>円</w:t>
            </w:r>
          </w:p>
          <w:p w14:paraId="10F7B0E3"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イ　</w:t>
            </w:r>
            <w:r w:rsidRPr="00B76A4A">
              <w:rPr>
                <w:rFonts w:ascii="ＭＳ 明朝" w:eastAsia="ＭＳ 明朝" w:cs="ＭＳ 明朝"/>
                <w:kern w:val="0"/>
                <w:sz w:val="22"/>
                <w:lang w:val="ja-JP"/>
              </w:rPr>
              <w:t>500</w:t>
            </w:r>
            <w:r w:rsidRPr="00B76A4A">
              <w:rPr>
                <w:rFonts w:ascii="ＭＳ 明朝" w:eastAsia="ＭＳ 明朝" w:cs="ＭＳ 明朝" w:hint="eastAsia"/>
                <w:kern w:val="0"/>
                <w:sz w:val="22"/>
                <w:lang w:val="ja-JP"/>
              </w:rPr>
              <w:t>平方メートルを超え、</w:t>
            </w:r>
            <w:r w:rsidRPr="00B76A4A">
              <w:rPr>
                <w:rFonts w:ascii="ＭＳ 明朝" w:eastAsia="ＭＳ 明朝" w:cs="ＭＳ 明朝"/>
                <w:kern w:val="0"/>
                <w:sz w:val="22"/>
                <w:lang w:val="ja-JP"/>
              </w:rPr>
              <w:t>1,000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28,000</w:t>
            </w:r>
            <w:r w:rsidRPr="00B76A4A">
              <w:rPr>
                <w:rFonts w:ascii="ＭＳ 明朝" w:eastAsia="ＭＳ 明朝" w:cs="ＭＳ 明朝" w:hint="eastAsia"/>
                <w:kern w:val="0"/>
                <w:sz w:val="22"/>
                <w:lang w:val="ja-JP"/>
              </w:rPr>
              <w:t>円</w:t>
            </w:r>
          </w:p>
          <w:p w14:paraId="0949A70C"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ウ　</w:t>
            </w:r>
            <w:r w:rsidRPr="00B76A4A">
              <w:rPr>
                <w:rFonts w:ascii="ＭＳ 明朝" w:eastAsia="ＭＳ 明朝" w:cs="ＭＳ 明朝"/>
                <w:kern w:val="0"/>
                <w:sz w:val="22"/>
                <w:lang w:val="ja-JP"/>
              </w:rPr>
              <w:t>1,000</w:t>
            </w:r>
            <w:r w:rsidRPr="00B76A4A">
              <w:rPr>
                <w:rFonts w:ascii="ＭＳ 明朝" w:eastAsia="ＭＳ 明朝" w:cs="ＭＳ 明朝" w:hint="eastAsia"/>
                <w:kern w:val="0"/>
                <w:sz w:val="22"/>
                <w:lang w:val="ja-JP"/>
              </w:rPr>
              <w:t>平方メートルを超え、</w:t>
            </w:r>
            <w:r w:rsidRPr="00B76A4A">
              <w:rPr>
                <w:rFonts w:ascii="ＭＳ 明朝" w:eastAsia="ＭＳ 明朝" w:cs="ＭＳ 明朝"/>
                <w:kern w:val="0"/>
                <w:sz w:val="22"/>
                <w:lang w:val="ja-JP"/>
              </w:rPr>
              <w:t>2,000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35,000</w:t>
            </w:r>
            <w:r w:rsidRPr="00B76A4A">
              <w:rPr>
                <w:rFonts w:ascii="ＭＳ 明朝" w:eastAsia="ＭＳ 明朝" w:cs="ＭＳ 明朝" w:hint="eastAsia"/>
                <w:kern w:val="0"/>
                <w:sz w:val="22"/>
                <w:lang w:val="ja-JP"/>
              </w:rPr>
              <w:t>円</w:t>
            </w:r>
          </w:p>
          <w:p w14:paraId="699A1BC6"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エ　</w:t>
            </w:r>
            <w:r w:rsidRPr="00B76A4A">
              <w:rPr>
                <w:rFonts w:ascii="ＭＳ 明朝" w:eastAsia="ＭＳ 明朝" w:cs="ＭＳ 明朝"/>
                <w:kern w:val="0"/>
                <w:sz w:val="22"/>
                <w:lang w:val="ja-JP"/>
              </w:rPr>
              <w:t>2,000</w:t>
            </w:r>
            <w:r w:rsidRPr="00B76A4A">
              <w:rPr>
                <w:rFonts w:ascii="ＭＳ 明朝" w:eastAsia="ＭＳ 明朝" w:cs="ＭＳ 明朝" w:hint="eastAsia"/>
                <w:kern w:val="0"/>
                <w:sz w:val="22"/>
                <w:lang w:val="ja-JP"/>
              </w:rPr>
              <w:t>平方メートルを超え、</w:t>
            </w:r>
            <w:r w:rsidRPr="00B76A4A">
              <w:rPr>
                <w:rFonts w:ascii="ＭＳ 明朝" w:eastAsia="ＭＳ 明朝" w:cs="ＭＳ 明朝"/>
                <w:kern w:val="0"/>
                <w:sz w:val="22"/>
                <w:lang w:val="ja-JP"/>
              </w:rPr>
              <w:t>5,000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54,000</w:t>
            </w:r>
            <w:r w:rsidRPr="00B76A4A">
              <w:rPr>
                <w:rFonts w:ascii="ＭＳ 明朝" w:eastAsia="ＭＳ 明朝" w:cs="ＭＳ 明朝" w:hint="eastAsia"/>
                <w:kern w:val="0"/>
                <w:sz w:val="22"/>
                <w:lang w:val="ja-JP"/>
              </w:rPr>
              <w:t>円</w:t>
            </w:r>
          </w:p>
          <w:p w14:paraId="58285F68"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オ　</w:t>
            </w:r>
            <w:r w:rsidRPr="00B76A4A">
              <w:rPr>
                <w:rFonts w:ascii="ＭＳ 明朝" w:eastAsia="ＭＳ 明朝" w:cs="ＭＳ 明朝"/>
                <w:kern w:val="0"/>
                <w:sz w:val="22"/>
                <w:lang w:val="ja-JP"/>
              </w:rPr>
              <w:t>5,000</w:t>
            </w:r>
            <w:r w:rsidRPr="00B76A4A">
              <w:rPr>
                <w:rFonts w:ascii="ＭＳ 明朝" w:eastAsia="ＭＳ 明朝" w:cs="ＭＳ 明朝" w:hint="eastAsia"/>
                <w:kern w:val="0"/>
                <w:sz w:val="22"/>
                <w:lang w:val="ja-JP"/>
              </w:rPr>
              <w:t>平方メートルを超え、</w:t>
            </w:r>
            <w:r w:rsidRPr="00B76A4A">
              <w:rPr>
                <w:rFonts w:ascii="ＭＳ 明朝" w:eastAsia="ＭＳ 明朝" w:cs="ＭＳ 明朝"/>
                <w:kern w:val="0"/>
                <w:sz w:val="22"/>
                <w:lang w:val="ja-JP"/>
              </w:rPr>
              <w:t>10,000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66,000</w:t>
            </w:r>
            <w:r w:rsidRPr="00B76A4A">
              <w:rPr>
                <w:rFonts w:ascii="ＭＳ 明朝" w:eastAsia="ＭＳ 明朝" w:cs="ＭＳ 明朝" w:hint="eastAsia"/>
                <w:kern w:val="0"/>
                <w:sz w:val="22"/>
                <w:lang w:val="ja-JP"/>
              </w:rPr>
              <w:t>円</w:t>
            </w:r>
          </w:p>
          <w:p w14:paraId="1FE108E0"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カ　</w:t>
            </w:r>
            <w:r w:rsidRPr="00B76A4A">
              <w:rPr>
                <w:rFonts w:ascii="ＭＳ 明朝" w:eastAsia="ＭＳ 明朝" w:cs="ＭＳ 明朝"/>
                <w:kern w:val="0"/>
                <w:sz w:val="22"/>
                <w:lang w:val="ja-JP"/>
              </w:rPr>
              <w:t>10,000</w:t>
            </w:r>
            <w:r w:rsidRPr="00B76A4A">
              <w:rPr>
                <w:rFonts w:ascii="ＭＳ 明朝" w:eastAsia="ＭＳ 明朝" w:cs="ＭＳ 明朝" w:hint="eastAsia"/>
                <w:kern w:val="0"/>
                <w:sz w:val="22"/>
                <w:lang w:val="ja-JP"/>
              </w:rPr>
              <w:t>平方メートルを超え、</w:t>
            </w:r>
            <w:r w:rsidRPr="00B76A4A">
              <w:rPr>
                <w:rFonts w:ascii="ＭＳ 明朝" w:eastAsia="ＭＳ 明朝" w:cs="ＭＳ 明朝"/>
                <w:kern w:val="0"/>
                <w:sz w:val="22"/>
                <w:lang w:val="ja-JP"/>
              </w:rPr>
              <w:t>20,000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121,000</w:t>
            </w:r>
            <w:r w:rsidRPr="00B76A4A">
              <w:rPr>
                <w:rFonts w:ascii="ＭＳ 明朝" w:eastAsia="ＭＳ 明朝" w:cs="ＭＳ 明朝" w:hint="eastAsia"/>
                <w:kern w:val="0"/>
                <w:sz w:val="22"/>
                <w:lang w:val="ja-JP"/>
              </w:rPr>
              <w:t>円</w:t>
            </w:r>
          </w:p>
          <w:p w14:paraId="171E4907"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キ　</w:t>
            </w:r>
            <w:r w:rsidRPr="00B76A4A">
              <w:rPr>
                <w:rFonts w:ascii="ＭＳ 明朝" w:eastAsia="ＭＳ 明朝" w:cs="ＭＳ 明朝"/>
                <w:kern w:val="0"/>
                <w:sz w:val="22"/>
                <w:lang w:val="ja-JP"/>
              </w:rPr>
              <w:t>20,000</w:t>
            </w:r>
            <w:r w:rsidRPr="00B76A4A">
              <w:rPr>
                <w:rFonts w:ascii="ＭＳ 明朝" w:eastAsia="ＭＳ 明朝" w:cs="ＭＳ 明朝" w:hint="eastAsia"/>
                <w:kern w:val="0"/>
                <w:sz w:val="22"/>
                <w:lang w:val="ja-JP"/>
              </w:rPr>
              <w:t>平方メートルを超え、</w:t>
            </w:r>
            <w:r w:rsidRPr="00B76A4A">
              <w:rPr>
                <w:rFonts w:ascii="ＭＳ 明朝" w:eastAsia="ＭＳ 明朝" w:cs="ＭＳ 明朝"/>
                <w:kern w:val="0"/>
                <w:sz w:val="22"/>
                <w:lang w:val="ja-JP"/>
              </w:rPr>
              <w:t>40,000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134,000</w:t>
            </w:r>
            <w:r w:rsidRPr="00B76A4A">
              <w:rPr>
                <w:rFonts w:ascii="ＭＳ 明朝" w:eastAsia="ＭＳ 明朝" w:cs="ＭＳ 明朝" w:hint="eastAsia"/>
                <w:kern w:val="0"/>
                <w:sz w:val="22"/>
                <w:lang w:val="ja-JP"/>
              </w:rPr>
              <w:t>円</w:t>
            </w:r>
          </w:p>
          <w:p w14:paraId="7FE4483D"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ク　</w:t>
            </w:r>
            <w:r w:rsidRPr="00B76A4A">
              <w:rPr>
                <w:rFonts w:ascii="ＭＳ 明朝" w:eastAsia="ＭＳ 明朝" w:cs="ＭＳ 明朝"/>
                <w:kern w:val="0"/>
                <w:sz w:val="22"/>
                <w:lang w:val="ja-JP"/>
              </w:rPr>
              <w:t>40,000</w:t>
            </w:r>
            <w:r w:rsidRPr="00B76A4A">
              <w:rPr>
                <w:rFonts w:ascii="ＭＳ 明朝" w:eastAsia="ＭＳ 明朝" w:cs="ＭＳ 明朝" w:hint="eastAsia"/>
                <w:kern w:val="0"/>
                <w:sz w:val="22"/>
                <w:lang w:val="ja-JP"/>
              </w:rPr>
              <w:t>平方メートルを超え、</w:t>
            </w:r>
            <w:r w:rsidRPr="00B76A4A">
              <w:rPr>
                <w:rFonts w:ascii="ＭＳ 明朝" w:eastAsia="ＭＳ 明朝" w:cs="ＭＳ 明朝"/>
                <w:kern w:val="0"/>
                <w:sz w:val="22"/>
                <w:lang w:val="ja-JP"/>
              </w:rPr>
              <w:t>70,000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163,000</w:t>
            </w:r>
            <w:r w:rsidRPr="00B76A4A">
              <w:rPr>
                <w:rFonts w:ascii="ＭＳ 明朝" w:eastAsia="ＭＳ 明朝" w:cs="ＭＳ 明朝" w:hint="eastAsia"/>
                <w:kern w:val="0"/>
                <w:sz w:val="22"/>
                <w:lang w:val="ja-JP"/>
              </w:rPr>
              <w:t>円</w:t>
            </w:r>
          </w:p>
          <w:p w14:paraId="73B43CED" w14:textId="77777777" w:rsidR="00B76A4A" w:rsidRPr="00B76A4A" w:rsidRDefault="00B76A4A" w:rsidP="00A5197F">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ケ　</w:t>
            </w:r>
            <w:r w:rsidRPr="00B76A4A">
              <w:rPr>
                <w:rFonts w:ascii="ＭＳ 明朝" w:eastAsia="ＭＳ 明朝" w:cs="ＭＳ 明朝"/>
                <w:kern w:val="0"/>
                <w:sz w:val="22"/>
                <w:lang w:val="ja-JP"/>
              </w:rPr>
              <w:t>70,000</w:t>
            </w:r>
            <w:r w:rsidRPr="00B76A4A">
              <w:rPr>
                <w:rFonts w:ascii="ＭＳ 明朝" w:eastAsia="ＭＳ 明朝" w:cs="ＭＳ 明朝" w:hint="eastAsia"/>
                <w:kern w:val="0"/>
                <w:sz w:val="22"/>
                <w:lang w:val="ja-JP"/>
              </w:rPr>
              <w:t>平方メートルを超え、</w:t>
            </w:r>
            <w:r w:rsidRPr="00B76A4A">
              <w:rPr>
                <w:rFonts w:ascii="ＭＳ 明朝" w:eastAsia="ＭＳ 明朝" w:cs="ＭＳ 明朝"/>
                <w:kern w:val="0"/>
                <w:sz w:val="22"/>
                <w:lang w:val="ja-JP"/>
              </w:rPr>
              <w:t>100,000</w:t>
            </w:r>
            <w:r w:rsidRPr="00B76A4A">
              <w:rPr>
                <w:rFonts w:ascii="ＭＳ 明朝" w:eastAsia="ＭＳ 明朝" w:cs="ＭＳ 明朝" w:hint="eastAsia"/>
                <w:kern w:val="0"/>
                <w:sz w:val="22"/>
                <w:lang w:val="ja-JP"/>
              </w:rPr>
              <w:t xml:space="preserve">平方メートル以内のもの　</w:t>
            </w:r>
            <w:r w:rsidRPr="00B76A4A">
              <w:rPr>
                <w:rFonts w:ascii="ＭＳ 明朝" w:eastAsia="ＭＳ 明朝" w:cs="ＭＳ 明朝"/>
                <w:kern w:val="0"/>
                <w:sz w:val="22"/>
                <w:lang w:val="ja-JP"/>
              </w:rPr>
              <w:t>207,000</w:t>
            </w:r>
            <w:r w:rsidRPr="00B76A4A">
              <w:rPr>
                <w:rFonts w:ascii="ＭＳ 明朝" w:eastAsia="ＭＳ 明朝" w:cs="ＭＳ 明朝" w:hint="eastAsia"/>
                <w:kern w:val="0"/>
                <w:sz w:val="22"/>
                <w:lang w:val="ja-JP"/>
              </w:rPr>
              <w:t>円</w:t>
            </w:r>
          </w:p>
          <w:p w14:paraId="6492382C" w14:textId="77777777" w:rsidR="002C73AD" w:rsidRDefault="00B76A4A" w:rsidP="008C0424">
            <w:pPr>
              <w:autoSpaceDE w:val="0"/>
              <w:autoSpaceDN w:val="0"/>
              <w:adjustRightInd w:val="0"/>
              <w:spacing w:line="336" w:lineRule="atLeast"/>
              <w:ind w:left="440" w:hanging="22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コ　</w:t>
            </w:r>
            <w:r w:rsidRPr="00B76A4A">
              <w:rPr>
                <w:rFonts w:ascii="ＭＳ 明朝" w:eastAsia="ＭＳ 明朝" w:cs="ＭＳ 明朝"/>
                <w:kern w:val="0"/>
                <w:sz w:val="22"/>
                <w:lang w:val="ja-JP"/>
              </w:rPr>
              <w:t>100,000</w:t>
            </w:r>
            <w:r w:rsidRPr="00B76A4A">
              <w:rPr>
                <w:rFonts w:ascii="ＭＳ 明朝" w:eastAsia="ＭＳ 明朝" w:cs="ＭＳ 明朝" w:hint="eastAsia"/>
                <w:kern w:val="0"/>
                <w:sz w:val="22"/>
                <w:lang w:val="ja-JP"/>
              </w:rPr>
              <w:t xml:space="preserve">平方メートルを超えるもの　</w:t>
            </w:r>
            <w:r w:rsidRPr="00B76A4A">
              <w:rPr>
                <w:rFonts w:ascii="ＭＳ 明朝" w:eastAsia="ＭＳ 明朝" w:cs="ＭＳ 明朝"/>
                <w:kern w:val="0"/>
                <w:sz w:val="22"/>
                <w:lang w:val="ja-JP"/>
              </w:rPr>
              <w:t>292,000</w:t>
            </w:r>
            <w:r w:rsidRPr="00B76A4A">
              <w:rPr>
                <w:rFonts w:ascii="ＭＳ 明朝" w:eastAsia="ＭＳ 明朝" w:cs="ＭＳ 明朝" w:hint="eastAsia"/>
                <w:kern w:val="0"/>
                <w:sz w:val="22"/>
                <w:lang w:val="ja-JP"/>
              </w:rPr>
              <w:t>円</w:t>
            </w:r>
          </w:p>
          <w:p w14:paraId="5881D55C" w14:textId="77777777" w:rsidR="002C73AD" w:rsidRPr="00B76A4A" w:rsidRDefault="002C73AD" w:rsidP="00A5197F">
            <w:pPr>
              <w:autoSpaceDE w:val="0"/>
              <w:autoSpaceDN w:val="0"/>
              <w:adjustRightInd w:val="0"/>
              <w:spacing w:line="336" w:lineRule="atLeast"/>
              <w:ind w:left="440" w:hanging="220"/>
              <w:jc w:val="left"/>
              <w:rPr>
                <w:rFonts w:ascii="ＭＳ 明朝" w:eastAsia="ＭＳ 明朝" w:cs="ＭＳ 明朝"/>
                <w:kern w:val="0"/>
                <w:sz w:val="22"/>
                <w:lang w:val="ja-JP"/>
              </w:rPr>
            </w:pPr>
          </w:p>
        </w:tc>
        <w:tc>
          <w:tcPr>
            <w:tcW w:w="1984" w:type="dxa"/>
            <w:tcBorders>
              <w:top w:val="single" w:sz="6" w:space="0" w:color="auto"/>
              <w:bottom w:val="single" w:sz="6" w:space="0" w:color="auto"/>
            </w:tcBorders>
            <w:shd w:val="clear" w:color="auto" w:fill="FFFFFF"/>
          </w:tcPr>
          <w:p w14:paraId="07E32169" w14:textId="77777777" w:rsidR="00B76A4A" w:rsidRPr="00B76A4A" w:rsidRDefault="00B76A4A" w:rsidP="00A5197F">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許可申請のとき。</w:t>
            </w:r>
          </w:p>
        </w:tc>
      </w:tr>
      <w:tr w:rsidR="00B76A4A" w:rsidRPr="00B76A4A" w14:paraId="1C192EC9" w14:textId="77777777" w:rsidTr="00B76A4A">
        <w:tblPrEx>
          <w:tblCellMar>
            <w:top w:w="0" w:type="dxa"/>
            <w:left w:w="0" w:type="dxa"/>
            <w:bottom w:w="0" w:type="dxa"/>
            <w:right w:w="0" w:type="dxa"/>
          </w:tblCellMar>
        </w:tblPrEx>
        <w:tc>
          <w:tcPr>
            <w:tcW w:w="2294" w:type="dxa"/>
            <w:tcBorders>
              <w:top w:val="single" w:sz="6" w:space="0" w:color="auto"/>
              <w:bottom w:val="single" w:sz="6" w:space="0" w:color="auto"/>
            </w:tcBorders>
            <w:shd w:val="clear" w:color="auto" w:fill="FFFFFF"/>
          </w:tcPr>
          <w:p w14:paraId="2F3443F3" w14:textId="77777777" w:rsidR="00B76A4A" w:rsidRPr="00B76A4A" w:rsidRDefault="00B76A4A" w:rsidP="00522326">
            <w:pPr>
              <w:autoSpaceDE w:val="0"/>
              <w:autoSpaceDN w:val="0"/>
              <w:adjustRightInd w:val="0"/>
              <w:spacing w:line="336" w:lineRule="atLeast"/>
              <w:ind w:left="220" w:hanging="220"/>
              <w:jc w:val="left"/>
              <w:rPr>
                <w:rFonts w:ascii="ＭＳ 明朝" w:eastAsia="ＭＳ 明朝" w:cs="ＭＳ 明朝"/>
                <w:kern w:val="0"/>
                <w:sz w:val="22"/>
                <w:lang w:val="ja-JP"/>
              </w:rPr>
            </w:pPr>
            <w:r w:rsidRPr="00B76A4A">
              <w:rPr>
                <w:rFonts w:ascii="ＭＳ 明朝" w:eastAsia="ＭＳ 明朝" w:cs="ＭＳ 明朝"/>
                <w:kern w:val="0"/>
                <w:sz w:val="22"/>
                <w:lang w:val="ja-JP"/>
              </w:rPr>
              <w:lastRenderedPageBreak/>
              <w:t>55</w:t>
            </w:r>
            <w:r w:rsidRPr="00B76A4A">
              <w:rPr>
                <w:rFonts w:ascii="ＭＳ 明朝" w:eastAsia="ＭＳ 明朝" w:cs="ＭＳ 明朝" w:hint="eastAsia"/>
                <w:kern w:val="0"/>
                <w:sz w:val="22"/>
                <w:lang w:val="ja-JP"/>
              </w:rPr>
              <w:t>の４　宅地造成及び特定盛土等規制法第</w:t>
            </w:r>
            <w:r w:rsidRPr="00B76A4A">
              <w:rPr>
                <w:rFonts w:ascii="ＭＳ 明朝" w:eastAsia="ＭＳ 明朝" w:cs="ＭＳ 明朝"/>
                <w:kern w:val="0"/>
                <w:sz w:val="22"/>
                <w:lang w:val="ja-JP"/>
              </w:rPr>
              <w:t>16</w:t>
            </w:r>
            <w:r w:rsidRPr="00B76A4A">
              <w:rPr>
                <w:rFonts w:ascii="ＭＳ 明朝" w:eastAsia="ＭＳ 明朝" w:cs="ＭＳ 明朝" w:hint="eastAsia"/>
                <w:kern w:val="0"/>
                <w:sz w:val="22"/>
                <w:lang w:val="ja-JP"/>
              </w:rPr>
              <w:t>条第</w:t>
            </w:r>
            <w:r w:rsidRPr="00B76A4A">
              <w:rPr>
                <w:rFonts w:ascii="ＭＳ 明朝" w:eastAsia="ＭＳ 明朝" w:cs="ＭＳ 明朝"/>
                <w:kern w:val="0"/>
                <w:sz w:val="22"/>
                <w:lang w:val="ja-JP"/>
              </w:rPr>
              <w:t>1</w:t>
            </w:r>
            <w:r w:rsidRPr="00B76A4A">
              <w:rPr>
                <w:rFonts w:ascii="ＭＳ 明朝" w:eastAsia="ＭＳ 明朝" w:cs="ＭＳ 明朝" w:hint="eastAsia"/>
                <w:kern w:val="0"/>
                <w:sz w:val="22"/>
                <w:lang w:val="ja-JP"/>
              </w:rPr>
              <w:t>項の規定に基づく宅地造成等に関する工事に関する計画の変更許可の申請に対する審査</w:t>
            </w:r>
          </w:p>
        </w:tc>
        <w:tc>
          <w:tcPr>
            <w:tcW w:w="1475" w:type="dxa"/>
            <w:tcBorders>
              <w:top w:val="single" w:sz="6" w:space="0" w:color="auto"/>
              <w:bottom w:val="single" w:sz="6" w:space="0" w:color="auto"/>
            </w:tcBorders>
            <w:shd w:val="clear" w:color="auto" w:fill="FFFFFF"/>
          </w:tcPr>
          <w:p w14:paraId="031F87CA" w14:textId="77777777" w:rsidR="00B76A4A" w:rsidRPr="00B76A4A" w:rsidRDefault="00B76A4A" w:rsidP="00E145CE">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宅地造成等工事変更許可申請手数料</w:t>
            </w:r>
          </w:p>
        </w:tc>
        <w:tc>
          <w:tcPr>
            <w:tcW w:w="8589" w:type="dxa"/>
            <w:tcBorders>
              <w:top w:val="single" w:sz="6" w:space="0" w:color="auto"/>
              <w:bottom w:val="single" w:sz="6" w:space="0" w:color="auto"/>
            </w:tcBorders>
            <w:shd w:val="clear" w:color="auto" w:fill="FFFFFF"/>
          </w:tcPr>
          <w:p w14:paraId="6BA900EF" w14:textId="77777777" w:rsidR="00B76A4A" w:rsidRPr="00B76A4A" w:rsidRDefault="00B76A4A" w:rsidP="00A5197F">
            <w:pPr>
              <w:autoSpaceDE w:val="0"/>
              <w:autoSpaceDN w:val="0"/>
              <w:adjustRightInd w:val="0"/>
              <w:spacing w:line="336" w:lineRule="atLeast"/>
              <w:ind w:left="220" w:hangingChars="100" w:hanging="220"/>
              <w:jc w:val="left"/>
              <w:rPr>
                <w:rFonts w:ascii="ＭＳ 明朝" w:eastAsia="ＭＳ 明朝" w:cs="ＭＳ 明朝"/>
                <w:kern w:val="0"/>
                <w:sz w:val="22"/>
                <w:lang w:val="ja-JP"/>
              </w:rPr>
            </w:pPr>
            <w:r w:rsidRPr="00B76A4A">
              <w:rPr>
                <w:rFonts w:ascii="ＭＳ 明朝" w:eastAsia="ＭＳ 明朝" w:cs="ＭＳ 明朝"/>
                <w:kern w:val="0"/>
                <w:sz w:val="22"/>
                <w:lang w:val="ja-JP"/>
              </w:rPr>
              <w:t>(</w:t>
            </w:r>
            <w:r w:rsidRPr="00B76A4A">
              <w:rPr>
                <w:rFonts w:ascii="ＭＳ 明朝" w:eastAsia="ＭＳ 明朝" w:cs="ＭＳ 明朝" w:hint="eastAsia"/>
                <w:kern w:val="0"/>
                <w:sz w:val="22"/>
                <w:lang w:val="ja-JP"/>
              </w:rPr>
              <w:t>１</w:t>
            </w:r>
            <w:r w:rsidRPr="00B76A4A">
              <w:rPr>
                <w:rFonts w:ascii="ＭＳ 明朝" w:eastAsia="ＭＳ 明朝" w:cs="ＭＳ 明朝"/>
                <w:kern w:val="0"/>
                <w:sz w:val="22"/>
                <w:lang w:val="ja-JP"/>
              </w:rPr>
              <w:t>)</w:t>
            </w:r>
            <w:r w:rsidRPr="00B76A4A">
              <w:rPr>
                <w:rFonts w:ascii="ＭＳ 明朝" w:eastAsia="ＭＳ 明朝" w:cs="ＭＳ 明朝" w:hint="eastAsia"/>
                <w:kern w:val="0"/>
                <w:sz w:val="22"/>
                <w:lang w:val="ja-JP"/>
              </w:rPr>
              <w:t xml:space="preserve">　宅地造成または特定盛土等を行う場合　変更許可申請</w:t>
            </w:r>
            <w:r w:rsidRPr="00B76A4A">
              <w:rPr>
                <w:rFonts w:ascii="ＭＳ 明朝" w:eastAsia="ＭＳ 明朝" w:cs="ＭＳ 明朝"/>
                <w:kern w:val="0"/>
                <w:sz w:val="22"/>
                <w:lang w:val="ja-JP"/>
              </w:rPr>
              <w:t>1</w:t>
            </w:r>
            <w:r w:rsidRPr="00B76A4A">
              <w:rPr>
                <w:rFonts w:ascii="ＭＳ 明朝" w:eastAsia="ＭＳ 明朝" w:cs="ＭＳ 明朝" w:hint="eastAsia"/>
                <w:kern w:val="0"/>
                <w:sz w:val="22"/>
                <w:lang w:val="ja-JP"/>
              </w:rPr>
              <w:t>件につき、次に掲げる額を合算した額。ただし、その額が</w:t>
            </w:r>
            <w:r w:rsidRPr="00B76A4A">
              <w:rPr>
                <w:rFonts w:ascii="ＭＳ 明朝" w:eastAsia="ＭＳ 明朝" w:cs="ＭＳ 明朝"/>
                <w:kern w:val="0"/>
                <w:sz w:val="22"/>
                <w:lang w:val="ja-JP"/>
              </w:rPr>
              <w:t>533,000</w:t>
            </w:r>
            <w:r w:rsidRPr="00B76A4A">
              <w:rPr>
                <w:rFonts w:ascii="ＭＳ 明朝" w:eastAsia="ＭＳ 明朝" w:cs="ＭＳ 明朝" w:hint="eastAsia"/>
                <w:kern w:val="0"/>
                <w:sz w:val="22"/>
                <w:lang w:val="ja-JP"/>
              </w:rPr>
              <w:t>円を超えるときは、その手数料の額は、</w:t>
            </w:r>
            <w:r w:rsidRPr="00B76A4A">
              <w:rPr>
                <w:rFonts w:ascii="ＭＳ 明朝" w:eastAsia="ＭＳ 明朝" w:cs="ＭＳ 明朝"/>
                <w:kern w:val="0"/>
                <w:sz w:val="22"/>
                <w:lang w:val="ja-JP"/>
              </w:rPr>
              <w:t>533,000</w:t>
            </w:r>
            <w:r w:rsidRPr="00B76A4A">
              <w:rPr>
                <w:rFonts w:ascii="ＭＳ 明朝" w:eastAsia="ＭＳ 明朝" w:cs="ＭＳ 明朝" w:hint="eastAsia"/>
                <w:kern w:val="0"/>
                <w:sz w:val="22"/>
                <w:lang w:val="ja-JP"/>
              </w:rPr>
              <w:t>円とする。</w:t>
            </w:r>
          </w:p>
          <w:p w14:paraId="4D95C5A4" w14:textId="77777777" w:rsidR="00B76A4A" w:rsidRPr="00B76A4A" w:rsidRDefault="00B76A4A" w:rsidP="00A5197F">
            <w:pPr>
              <w:autoSpaceDE w:val="0"/>
              <w:autoSpaceDN w:val="0"/>
              <w:adjustRightInd w:val="0"/>
              <w:spacing w:line="336" w:lineRule="atLeast"/>
              <w:ind w:left="440" w:hangingChars="200" w:hanging="44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　ア　宅地造成または特定盛土等に関する工事の設計の変更（イのみに該当する場合を除く。）については、切土または盛土をする土地の面積（イに規定する変更を伴う場合にあっては変更前の切土または盛土をする土地の面積、切土または盛土をする土地の縮小を伴う場合にあっては縮小後の切土または盛土をする土地の面積）に応じ前項に規定する額に１０分の１を乗じて得た額</w:t>
            </w:r>
          </w:p>
          <w:p w14:paraId="05CBF5E1" w14:textId="77777777" w:rsidR="00B76A4A" w:rsidRPr="00B76A4A" w:rsidRDefault="00B76A4A" w:rsidP="00A5197F">
            <w:pPr>
              <w:autoSpaceDE w:val="0"/>
              <w:autoSpaceDN w:val="0"/>
              <w:adjustRightInd w:val="0"/>
              <w:spacing w:line="336" w:lineRule="atLeast"/>
              <w:ind w:left="440" w:hangingChars="200" w:hanging="44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　イ　新たな土地の切土または盛土をする土地への編入に係る宅地造成または特定盛土等に関する工事の設計の変更については、新たに編入された切土または盛土をする土地の面積に応じ前項に規定する額</w:t>
            </w:r>
          </w:p>
          <w:p w14:paraId="7CA46F48" w14:textId="77777777" w:rsidR="00B76A4A" w:rsidRDefault="00B76A4A" w:rsidP="00A5197F">
            <w:pPr>
              <w:autoSpaceDE w:val="0"/>
              <w:autoSpaceDN w:val="0"/>
              <w:adjustRightInd w:val="0"/>
              <w:spacing w:line="336" w:lineRule="atLeast"/>
              <w:ind w:left="440" w:hangingChars="200" w:hanging="44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　ウ　その他の変更については、</w:t>
            </w:r>
            <w:r w:rsidRPr="00B76A4A">
              <w:rPr>
                <w:rFonts w:ascii="ＭＳ 明朝" w:eastAsia="ＭＳ 明朝" w:cs="ＭＳ 明朝"/>
                <w:kern w:val="0"/>
                <w:sz w:val="22"/>
                <w:lang w:val="ja-JP"/>
              </w:rPr>
              <w:t>15,000</w:t>
            </w:r>
            <w:r w:rsidRPr="00B76A4A">
              <w:rPr>
                <w:rFonts w:ascii="ＭＳ 明朝" w:eastAsia="ＭＳ 明朝" w:cs="ＭＳ 明朝" w:hint="eastAsia"/>
                <w:kern w:val="0"/>
                <w:sz w:val="22"/>
                <w:lang w:val="ja-JP"/>
              </w:rPr>
              <w:t>円</w:t>
            </w:r>
          </w:p>
          <w:p w14:paraId="4B4E2659" w14:textId="77777777" w:rsidR="008C0424" w:rsidRPr="00B76A4A" w:rsidRDefault="008C0424" w:rsidP="00A5197F">
            <w:pPr>
              <w:autoSpaceDE w:val="0"/>
              <w:autoSpaceDN w:val="0"/>
              <w:adjustRightInd w:val="0"/>
              <w:spacing w:line="336" w:lineRule="atLeast"/>
              <w:ind w:left="440" w:hangingChars="200" w:hanging="440"/>
              <w:jc w:val="left"/>
              <w:rPr>
                <w:rFonts w:ascii="ＭＳ 明朝" w:eastAsia="ＭＳ 明朝" w:cs="ＭＳ 明朝"/>
                <w:kern w:val="0"/>
                <w:sz w:val="22"/>
                <w:lang w:val="ja-JP"/>
              </w:rPr>
            </w:pPr>
          </w:p>
          <w:p w14:paraId="102214A7" w14:textId="77777777" w:rsidR="00B76A4A" w:rsidRPr="00B76A4A" w:rsidRDefault="00B76A4A" w:rsidP="00A5197F">
            <w:pPr>
              <w:autoSpaceDE w:val="0"/>
              <w:autoSpaceDN w:val="0"/>
              <w:adjustRightInd w:val="0"/>
              <w:spacing w:line="336" w:lineRule="atLeast"/>
              <w:ind w:left="220" w:hangingChars="100" w:hanging="220"/>
              <w:jc w:val="left"/>
              <w:rPr>
                <w:rFonts w:ascii="ＭＳ 明朝" w:eastAsia="ＭＳ 明朝" w:cs="ＭＳ 明朝"/>
                <w:kern w:val="0"/>
                <w:sz w:val="22"/>
                <w:lang w:val="ja-JP"/>
              </w:rPr>
            </w:pPr>
            <w:r w:rsidRPr="00B76A4A">
              <w:rPr>
                <w:rFonts w:ascii="ＭＳ 明朝" w:eastAsia="ＭＳ 明朝" w:cs="ＭＳ 明朝"/>
                <w:kern w:val="0"/>
                <w:sz w:val="22"/>
                <w:lang w:val="ja-JP"/>
              </w:rPr>
              <w:t>(</w:t>
            </w:r>
            <w:r w:rsidRPr="00B76A4A">
              <w:rPr>
                <w:rFonts w:ascii="ＭＳ 明朝" w:eastAsia="ＭＳ 明朝" w:cs="ＭＳ 明朝" w:hint="eastAsia"/>
                <w:kern w:val="0"/>
                <w:sz w:val="22"/>
                <w:lang w:val="ja-JP"/>
              </w:rPr>
              <w:t>２</w:t>
            </w:r>
            <w:r w:rsidRPr="00B76A4A">
              <w:rPr>
                <w:rFonts w:ascii="ＭＳ 明朝" w:eastAsia="ＭＳ 明朝" w:cs="ＭＳ 明朝"/>
                <w:kern w:val="0"/>
                <w:sz w:val="22"/>
                <w:lang w:val="ja-JP"/>
              </w:rPr>
              <w:t>)</w:t>
            </w:r>
            <w:r w:rsidRPr="00B76A4A">
              <w:rPr>
                <w:rFonts w:ascii="ＭＳ 明朝" w:eastAsia="ＭＳ 明朝" w:cs="ＭＳ 明朝" w:hint="eastAsia"/>
                <w:kern w:val="0"/>
                <w:sz w:val="22"/>
                <w:lang w:val="ja-JP"/>
              </w:rPr>
              <w:t xml:space="preserve">　土石の堆積を行う場合　変更許可申請</w:t>
            </w:r>
            <w:r w:rsidRPr="00B76A4A">
              <w:rPr>
                <w:rFonts w:ascii="ＭＳ 明朝" w:eastAsia="ＭＳ 明朝" w:cs="ＭＳ 明朝"/>
                <w:kern w:val="0"/>
                <w:sz w:val="22"/>
                <w:lang w:val="ja-JP"/>
              </w:rPr>
              <w:t>1</w:t>
            </w:r>
            <w:r w:rsidRPr="00B76A4A">
              <w:rPr>
                <w:rFonts w:ascii="ＭＳ 明朝" w:eastAsia="ＭＳ 明朝" w:cs="ＭＳ 明朝" w:hint="eastAsia"/>
                <w:kern w:val="0"/>
                <w:sz w:val="22"/>
                <w:lang w:val="ja-JP"/>
              </w:rPr>
              <w:t>件につき、次に掲げる額を合算した額。ただし、その額が</w:t>
            </w:r>
            <w:r w:rsidRPr="00B76A4A">
              <w:rPr>
                <w:rFonts w:ascii="ＭＳ 明朝" w:eastAsia="ＭＳ 明朝" w:cs="ＭＳ 明朝"/>
                <w:kern w:val="0"/>
                <w:sz w:val="22"/>
                <w:lang w:val="ja-JP"/>
              </w:rPr>
              <w:t>292,000</w:t>
            </w:r>
            <w:r w:rsidRPr="00B76A4A">
              <w:rPr>
                <w:rFonts w:ascii="ＭＳ 明朝" w:eastAsia="ＭＳ 明朝" w:cs="ＭＳ 明朝" w:hint="eastAsia"/>
                <w:kern w:val="0"/>
                <w:sz w:val="22"/>
                <w:lang w:val="ja-JP"/>
              </w:rPr>
              <w:t>円を超えるときは、その手数料の額は、</w:t>
            </w:r>
            <w:r w:rsidRPr="00B76A4A">
              <w:rPr>
                <w:rFonts w:ascii="ＭＳ 明朝" w:eastAsia="ＭＳ 明朝" w:cs="ＭＳ 明朝"/>
                <w:kern w:val="0"/>
                <w:sz w:val="22"/>
                <w:lang w:val="ja-JP"/>
              </w:rPr>
              <w:t>292,000</w:t>
            </w:r>
            <w:r w:rsidRPr="00B76A4A">
              <w:rPr>
                <w:rFonts w:ascii="ＭＳ 明朝" w:eastAsia="ＭＳ 明朝" w:cs="ＭＳ 明朝" w:hint="eastAsia"/>
                <w:kern w:val="0"/>
                <w:sz w:val="22"/>
                <w:lang w:val="ja-JP"/>
              </w:rPr>
              <w:t>円とする。</w:t>
            </w:r>
          </w:p>
          <w:p w14:paraId="067F08DD" w14:textId="77777777" w:rsidR="00B76A4A" w:rsidRPr="00B76A4A" w:rsidRDefault="00B76A4A" w:rsidP="00A5197F">
            <w:pPr>
              <w:autoSpaceDE w:val="0"/>
              <w:autoSpaceDN w:val="0"/>
              <w:adjustRightInd w:val="0"/>
              <w:spacing w:line="336" w:lineRule="atLeast"/>
              <w:ind w:left="440" w:hangingChars="200" w:hanging="44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　ア　土石の堆積に関する工事の設計の変更（イのみに該当する場合を除く。）については、土石の堆積をする土地の面積（イに規定する変更を伴う場合にあっては変更前の土石の堆積をする土地の面積、土石の堆積をする土地の縮小を伴う場合にあっては縮小後の土石の堆積をする土地の面積）に応じ前項に規定する額に１０分の１を乗じて得た額</w:t>
            </w:r>
          </w:p>
          <w:p w14:paraId="5283B09E" w14:textId="77777777" w:rsidR="00B76A4A" w:rsidRPr="00B76A4A" w:rsidRDefault="00B76A4A" w:rsidP="00A5197F">
            <w:pPr>
              <w:autoSpaceDE w:val="0"/>
              <w:autoSpaceDN w:val="0"/>
              <w:adjustRightInd w:val="0"/>
              <w:spacing w:line="336" w:lineRule="atLeast"/>
              <w:ind w:left="440" w:hangingChars="200" w:hanging="44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　イ　新たな土石の堆積をする土地への編入に係る土石の堆積に関する工事の設計の変更については、新たに編入された土石の堆積をする土地の面積に応じ前項に規定する額</w:t>
            </w:r>
          </w:p>
          <w:p w14:paraId="211B8F4B" w14:textId="77777777" w:rsidR="00B76A4A" w:rsidRDefault="00B76A4A" w:rsidP="00A5197F">
            <w:pPr>
              <w:autoSpaceDE w:val="0"/>
              <w:autoSpaceDN w:val="0"/>
              <w:adjustRightInd w:val="0"/>
              <w:spacing w:line="336" w:lineRule="atLeast"/>
              <w:ind w:left="440" w:hangingChars="200" w:hanging="440"/>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 xml:space="preserve">　ウ　その他の変更については、</w:t>
            </w:r>
            <w:r w:rsidRPr="00B76A4A">
              <w:rPr>
                <w:rFonts w:ascii="ＭＳ 明朝" w:eastAsia="ＭＳ 明朝" w:cs="ＭＳ 明朝"/>
                <w:kern w:val="0"/>
                <w:sz w:val="22"/>
                <w:lang w:val="ja-JP"/>
              </w:rPr>
              <w:t>15,000</w:t>
            </w:r>
            <w:r w:rsidRPr="00B76A4A">
              <w:rPr>
                <w:rFonts w:ascii="ＭＳ 明朝" w:eastAsia="ＭＳ 明朝" w:cs="ＭＳ 明朝" w:hint="eastAsia"/>
                <w:kern w:val="0"/>
                <w:sz w:val="22"/>
                <w:lang w:val="ja-JP"/>
              </w:rPr>
              <w:t>円</w:t>
            </w:r>
          </w:p>
          <w:p w14:paraId="3954E752" w14:textId="77777777" w:rsidR="002C73AD" w:rsidRDefault="002C73AD" w:rsidP="00A5197F">
            <w:pPr>
              <w:autoSpaceDE w:val="0"/>
              <w:autoSpaceDN w:val="0"/>
              <w:adjustRightInd w:val="0"/>
              <w:spacing w:line="336" w:lineRule="atLeast"/>
              <w:ind w:left="440" w:hangingChars="200" w:hanging="440"/>
              <w:jc w:val="left"/>
              <w:rPr>
                <w:rFonts w:ascii="ＭＳ 明朝" w:eastAsia="ＭＳ 明朝" w:cs="ＭＳ 明朝"/>
                <w:kern w:val="0"/>
                <w:sz w:val="22"/>
                <w:lang w:val="ja-JP"/>
              </w:rPr>
            </w:pPr>
          </w:p>
          <w:p w14:paraId="093AFBAD" w14:textId="77777777" w:rsidR="002C73AD" w:rsidRDefault="002C73AD" w:rsidP="008C0424">
            <w:pPr>
              <w:autoSpaceDE w:val="0"/>
              <w:autoSpaceDN w:val="0"/>
              <w:adjustRightInd w:val="0"/>
              <w:spacing w:line="336" w:lineRule="atLeast"/>
              <w:jc w:val="left"/>
              <w:rPr>
                <w:rFonts w:ascii="ＭＳ 明朝" w:eastAsia="ＭＳ 明朝" w:cs="ＭＳ 明朝"/>
                <w:kern w:val="0"/>
                <w:sz w:val="22"/>
                <w:lang w:val="ja-JP"/>
              </w:rPr>
            </w:pPr>
          </w:p>
          <w:p w14:paraId="36D5C8E1" w14:textId="77777777" w:rsidR="002C73AD" w:rsidRDefault="002C73AD" w:rsidP="00A5197F">
            <w:pPr>
              <w:autoSpaceDE w:val="0"/>
              <w:autoSpaceDN w:val="0"/>
              <w:adjustRightInd w:val="0"/>
              <w:spacing w:line="336" w:lineRule="atLeast"/>
              <w:ind w:left="440" w:hangingChars="200" w:hanging="440"/>
              <w:jc w:val="left"/>
              <w:rPr>
                <w:rFonts w:ascii="ＭＳ 明朝" w:eastAsia="ＭＳ 明朝" w:cs="ＭＳ 明朝"/>
                <w:kern w:val="0"/>
                <w:sz w:val="22"/>
                <w:lang w:val="ja-JP"/>
              </w:rPr>
            </w:pPr>
          </w:p>
          <w:p w14:paraId="42883FF2" w14:textId="77777777" w:rsidR="002C73AD" w:rsidRPr="00B76A4A" w:rsidRDefault="002C73AD" w:rsidP="00A5197F">
            <w:pPr>
              <w:autoSpaceDE w:val="0"/>
              <w:autoSpaceDN w:val="0"/>
              <w:adjustRightInd w:val="0"/>
              <w:spacing w:line="336" w:lineRule="atLeast"/>
              <w:ind w:left="440" w:hangingChars="200" w:hanging="440"/>
              <w:jc w:val="left"/>
              <w:rPr>
                <w:rFonts w:ascii="ＭＳ 明朝" w:eastAsia="ＭＳ 明朝" w:cs="ＭＳ 明朝"/>
                <w:kern w:val="0"/>
                <w:sz w:val="22"/>
                <w:lang w:val="ja-JP"/>
              </w:rPr>
            </w:pPr>
          </w:p>
        </w:tc>
        <w:tc>
          <w:tcPr>
            <w:tcW w:w="1984" w:type="dxa"/>
            <w:tcBorders>
              <w:top w:val="single" w:sz="6" w:space="0" w:color="auto"/>
              <w:bottom w:val="single" w:sz="6" w:space="0" w:color="auto"/>
            </w:tcBorders>
            <w:shd w:val="clear" w:color="auto" w:fill="FFFFFF"/>
          </w:tcPr>
          <w:p w14:paraId="000A0973" w14:textId="77777777" w:rsidR="00B76A4A" w:rsidRPr="00B76A4A" w:rsidRDefault="00B76A4A" w:rsidP="00A5197F">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変更申請のとき。</w:t>
            </w:r>
          </w:p>
        </w:tc>
      </w:tr>
      <w:tr w:rsidR="00B76A4A" w:rsidRPr="00B76A4A" w14:paraId="1B5701EB" w14:textId="77777777" w:rsidTr="00B76A4A">
        <w:tblPrEx>
          <w:tblCellMar>
            <w:top w:w="0" w:type="dxa"/>
            <w:left w:w="0" w:type="dxa"/>
            <w:bottom w:w="0" w:type="dxa"/>
            <w:right w:w="0" w:type="dxa"/>
          </w:tblCellMar>
        </w:tblPrEx>
        <w:tc>
          <w:tcPr>
            <w:tcW w:w="2294" w:type="dxa"/>
            <w:tcBorders>
              <w:top w:val="single" w:sz="6" w:space="0" w:color="auto"/>
              <w:bottom w:val="single" w:sz="6" w:space="0" w:color="auto"/>
            </w:tcBorders>
            <w:shd w:val="clear" w:color="auto" w:fill="FFFFFF"/>
          </w:tcPr>
          <w:p w14:paraId="0D249CBB" w14:textId="77777777" w:rsidR="00B76A4A" w:rsidRPr="00B76A4A" w:rsidRDefault="00B76A4A" w:rsidP="00A5197F">
            <w:pPr>
              <w:autoSpaceDE w:val="0"/>
              <w:autoSpaceDN w:val="0"/>
              <w:adjustRightInd w:val="0"/>
              <w:spacing w:line="336" w:lineRule="atLeast"/>
              <w:ind w:left="220" w:hanging="220"/>
              <w:jc w:val="left"/>
              <w:rPr>
                <w:rFonts w:ascii="ＭＳ 明朝" w:eastAsia="ＭＳ 明朝" w:cs="ＭＳ 明朝"/>
                <w:kern w:val="0"/>
                <w:sz w:val="22"/>
                <w:lang w:val="ja-JP"/>
              </w:rPr>
            </w:pPr>
            <w:r w:rsidRPr="00B76A4A">
              <w:rPr>
                <w:rFonts w:ascii="ＭＳ 明朝" w:eastAsia="ＭＳ 明朝" w:cs="ＭＳ 明朝"/>
                <w:kern w:val="0"/>
                <w:sz w:val="22"/>
                <w:lang w:val="ja-JP"/>
              </w:rPr>
              <w:lastRenderedPageBreak/>
              <w:t>55</w:t>
            </w:r>
            <w:r w:rsidRPr="00B76A4A">
              <w:rPr>
                <w:rFonts w:ascii="ＭＳ 明朝" w:eastAsia="ＭＳ 明朝" w:cs="ＭＳ 明朝" w:hint="eastAsia"/>
                <w:kern w:val="0"/>
                <w:sz w:val="22"/>
                <w:lang w:val="ja-JP"/>
              </w:rPr>
              <w:t>の５　宅地造成及び特定盛土等規制法施行規則（昭和</w:t>
            </w:r>
            <w:r w:rsidRPr="00B76A4A">
              <w:rPr>
                <w:rFonts w:ascii="ＭＳ 明朝" w:eastAsia="ＭＳ 明朝" w:cs="ＭＳ 明朝"/>
                <w:kern w:val="0"/>
                <w:sz w:val="22"/>
                <w:lang w:val="ja-JP"/>
              </w:rPr>
              <w:t>37</w:t>
            </w:r>
            <w:r w:rsidRPr="00B76A4A">
              <w:rPr>
                <w:rFonts w:ascii="ＭＳ 明朝" w:eastAsia="ＭＳ 明朝" w:cs="ＭＳ 明朝" w:hint="eastAsia"/>
                <w:kern w:val="0"/>
                <w:sz w:val="22"/>
                <w:lang w:val="ja-JP"/>
              </w:rPr>
              <w:t>年建設省令第３号）第</w:t>
            </w:r>
            <w:r w:rsidRPr="00B76A4A">
              <w:rPr>
                <w:rFonts w:ascii="ＭＳ 明朝" w:eastAsia="ＭＳ 明朝" w:cs="ＭＳ 明朝"/>
                <w:kern w:val="0"/>
                <w:sz w:val="22"/>
                <w:lang w:val="ja-JP"/>
              </w:rPr>
              <w:t>88</w:t>
            </w:r>
            <w:r w:rsidRPr="00B76A4A">
              <w:rPr>
                <w:rFonts w:ascii="ＭＳ 明朝" w:eastAsia="ＭＳ 明朝" w:cs="ＭＳ 明朝" w:hint="eastAsia"/>
                <w:kern w:val="0"/>
                <w:sz w:val="22"/>
                <w:lang w:val="ja-JP"/>
              </w:rPr>
              <w:t>条の規定に基づく証明書の交付</w:t>
            </w:r>
          </w:p>
        </w:tc>
        <w:tc>
          <w:tcPr>
            <w:tcW w:w="1475" w:type="dxa"/>
            <w:tcBorders>
              <w:top w:val="single" w:sz="6" w:space="0" w:color="auto"/>
              <w:bottom w:val="single" w:sz="6" w:space="0" w:color="auto"/>
            </w:tcBorders>
            <w:shd w:val="clear" w:color="auto" w:fill="FFFFFF"/>
          </w:tcPr>
          <w:p w14:paraId="509D6C87" w14:textId="77777777" w:rsidR="00B76A4A" w:rsidRPr="00B76A4A" w:rsidRDefault="00B76A4A" w:rsidP="00A5197F">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証明書の交付手数料</w:t>
            </w:r>
          </w:p>
        </w:tc>
        <w:tc>
          <w:tcPr>
            <w:tcW w:w="8589" w:type="dxa"/>
            <w:tcBorders>
              <w:top w:val="single" w:sz="6" w:space="0" w:color="auto"/>
              <w:bottom w:val="single" w:sz="6" w:space="0" w:color="auto"/>
            </w:tcBorders>
            <w:shd w:val="clear" w:color="auto" w:fill="FFFFFF"/>
          </w:tcPr>
          <w:p w14:paraId="42595288" w14:textId="77777777" w:rsidR="00B76A4A" w:rsidRPr="00B76A4A" w:rsidRDefault="00B76A4A" w:rsidP="00A5197F">
            <w:pPr>
              <w:autoSpaceDE w:val="0"/>
              <w:autoSpaceDN w:val="0"/>
              <w:adjustRightInd w:val="0"/>
              <w:spacing w:line="336" w:lineRule="atLeast"/>
              <w:ind w:left="220" w:hangingChars="100" w:hanging="220"/>
              <w:jc w:val="left"/>
              <w:rPr>
                <w:rFonts w:ascii="ＭＳ 明朝" w:eastAsia="ＭＳ 明朝" w:cs="ＭＳ 明朝"/>
                <w:kern w:val="0"/>
                <w:sz w:val="22"/>
                <w:lang w:val="ja-JP"/>
              </w:rPr>
            </w:pPr>
            <w:r w:rsidRPr="00B76A4A">
              <w:rPr>
                <w:rFonts w:ascii="ＭＳ 明朝" w:eastAsia="ＭＳ 明朝" w:cs="ＭＳ 明朝"/>
                <w:kern w:val="0"/>
                <w:sz w:val="22"/>
                <w:lang w:val="ja-JP"/>
              </w:rPr>
              <w:t>1</w:t>
            </w:r>
            <w:r w:rsidRPr="00B76A4A">
              <w:rPr>
                <w:rFonts w:ascii="ＭＳ 明朝" w:eastAsia="ＭＳ 明朝" w:cs="ＭＳ 明朝" w:hint="eastAsia"/>
                <w:kern w:val="0"/>
                <w:sz w:val="22"/>
                <w:lang w:val="ja-JP"/>
              </w:rPr>
              <w:t>通につき</w:t>
            </w:r>
            <w:r w:rsidRPr="00B76A4A">
              <w:rPr>
                <w:rFonts w:ascii="ＭＳ 明朝" w:eastAsia="ＭＳ 明朝" w:cs="ＭＳ 明朝"/>
                <w:kern w:val="0"/>
                <w:sz w:val="22"/>
                <w:lang w:val="ja-JP"/>
              </w:rPr>
              <w:t>900</w:t>
            </w:r>
            <w:r w:rsidRPr="00B76A4A">
              <w:rPr>
                <w:rFonts w:ascii="ＭＳ 明朝" w:eastAsia="ＭＳ 明朝" w:cs="ＭＳ 明朝" w:hint="eastAsia"/>
                <w:kern w:val="0"/>
                <w:sz w:val="22"/>
                <w:lang w:val="ja-JP"/>
              </w:rPr>
              <w:t>円</w:t>
            </w:r>
          </w:p>
        </w:tc>
        <w:tc>
          <w:tcPr>
            <w:tcW w:w="1984" w:type="dxa"/>
            <w:tcBorders>
              <w:top w:val="single" w:sz="6" w:space="0" w:color="auto"/>
              <w:bottom w:val="single" w:sz="6" w:space="0" w:color="auto"/>
            </w:tcBorders>
            <w:shd w:val="clear" w:color="auto" w:fill="FFFFFF"/>
          </w:tcPr>
          <w:p w14:paraId="77BFFCED" w14:textId="77777777" w:rsidR="00B76A4A" w:rsidRPr="00B76A4A" w:rsidRDefault="00B76A4A" w:rsidP="00A5197F">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交付申請のとき。</w:t>
            </w:r>
          </w:p>
        </w:tc>
      </w:tr>
      <w:tr w:rsidR="00B76A4A" w:rsidRPr="00B76A4A" w14:paraId="54C01567" w14:textId="77777777" w:rsidTr="00B76A4A">
        <w:tblPrEx>
          <w:tblCellMar>
            <w:top w:w="0" w:type="dxa"/>
            <w:left w:w="0" w:type="dxa"/>
            <w:bottom w:w="0" w:type="dxa"/>
            <w:right w:w="0" w:type="dxa"/>
          </w:tblCellMar>
        </w:tblPrEx>
        <w:trPr>
          <w:trHeight w:val="496"/>
        </w:trPr>
        <w:tc>
          <w:tcPr>
            <w:tcW w:w="2294" w:type="dxa"/>
            <w:tcBorders>
              <w:top w:val="single" w:sz="6" w:space="0" w:color="auto"/>
              <w:bottom w:val="single" w:sz="6" w:space="0" w:color="auto"/>
            </w:tcBorders>
            <w:shd w:val="clear" w:color="auto" w:fill="FFFFFF"/>
          </w:tcPr>
          <w:p w14:paraId="73F1448C" w14:textId="77777777" w:rsidR="00B76A4A" w:rsidRPr="00B76A4A" w:rsidRDefault="00B76A4A" w:rsidP="00A5197F">
            <w:pPr>
              <w:autoSpaceDE w:val="0"/>
              <w:autoSpaceDN w:val="0"/>
              <w:adjustRightInd w:val="0"/>
              <w:spacing w:line="336" w:lineRule="atLeast"/>
              <w:ind w:left="220" w:hanging="220"/>
              <w:jc w:val="left"/>
              <w:rPr>
                <w:rFonts w:ascii="ＭＳ 明朝" w:eastAsia="ＭＳ 明朝" w:cs="ＭＳ 明朝"/>
                <w:kern w:val="0"/>
                <w:sz w:val="22"/>
                <w:lang w:val="ja-JP"/>
              </w:rPr>
            </w:pPr>
            <w:r w:rsidRPr="00B76A4A">
              <w:rPr>
                <w:rFonts w:ascii="ＭＳ 明朝" w:eastAsia="ＭＳ 明朝" w:cs="ＭＳ 明朝"/>
                <w:kern w:val="0"/>
                <w:sz w:val="22"/>
                <w:lang w:val="ja-JP"/>
              </w:rPr>
              <w:t>55</w:t>
            </w:r>
            <w:r w:rsidRPr="00B76A4A">
              <w:rPr>
                <w:rFonts w:ascii="ＭＳ 明朝" w:eastAsia="ＭＳ 明朝" w:cs="ＭＳ 明朝" w:hint="eastAsia"/>
                <w:kern w:val="0"/>
                <w:sz w:val="22"/>
                <w:lang w:val="ja-JP"/>
              </w:rPr>
              <w:t>の６　宅地造成及び特定盛土等規制法施行条例（令和６年東京都条例第</w:t>
            </w:r>
            <w:r w:rsidRPr="00B76A4A">
              <w:rPr>
                <w:rFonts w:ascii="ＭＳ 明朝" w:eastAsia="ＭＳ 明朝" w:cs="ＭＳ 明朝"/>
                <w:kern w:val="0"/>
                <w:sz w:val="22"/>
                <w:lang w:val="ja-JP"/>
              </w:rPr>
              <w:t>36</w:t>
            </w:r>
            <w:r w:rsidRPr="00B76A4A">
              <w:rPr>
                <w:rFonts w:ascii="ＭＳ 明朝" w:eastAsia="ＭＳ 明朝" w:cs="ＭＳ 明朝" w:hint="eastAsia"/>
                <w:kern w:val="0"/>
                <w:sz w:val="22"/>
                <w:lang w:val="ja-JP"/>
              </w:rPr>
              <w:t>号）第</w:t>
            </w:r>
            <w:r w:rsidRPr="00B76A4A">
              <w:rPr>
                <w:rFonts w:ascii="ＭＳ 明朝" w:eastAsia="ＭＳ 明朝" w:cs="ＭＳ 明朝"/>
                <w:kern w:val="0"/>
                <w:sz w:val="22"/>
                <w:lang w:val="ja-JP"/>
              </w:rPr>
              <w:t>5</w:t>
            </w:r>
            <w:r w:rsidRPr="00B76A4A">
              <w:rPr>
                <w:rFonts w:ascii="ＭＳ 明朝" w:eastAsia="ＭＳ 明朝" w:cs="ＭＳ 明朝" w:hint="eastAsia"/>
                <w:kern w:val="0"/>
                <w:sz w:val="22"/>
                <w:lang w:val="ja-JP"/>
              </w:rPr>
              <w:t>条第</w:t>
            </w:r>
            <w:r w:rsidRPr="00B76A4A">
              <w:rPr>
                <w:rFonts w:ascii="ＭＳ 明朝" w:eastAsia="ＭＳ 明朝" w:cs="ＭＳ 明朝"/>
                <w:kern w:val="0"/>
                <w:sz w:val="22"/>
                <w:lang w:val="ja-JP"/>
              </w:rPr>
              <w:t>3</w:t>
            </w:r>
            <w:r w:rsidRPr="00B76A4A">
              <w:rPr>
                <w:rFonts w:ascii="ＭＳ 明朝" w:eastAsia="ＭＳ 明朝" w:cs="ＭＳ 明朝" w:hint="eastAsia"/>
                <w:kern w:val="0"/>
                <w:sz w:val="22"/>
                <w:lang w:val="ja-JP"/>
              </w:rPr>
              <w:t>項に基づく盛土規制法調書の写しの交付</w:t>
            </w:r>
          </w:p>
        </w:tc>
        <w:tc>
          <w:tcPr>
            <w:tcW w:w="1475" w:type="dxa"/>
            <w:tcBorders>
              <w:top w:val="single" w:sz="6" w:space="0" w:color="auto"/>
              <w:bottom w:val="single" w:sz="6" w:space="0" w:color="auto"/>
            </w:tcBorders>
            <w:shd w:val="clear" w:color="auto" w:fill="FFFFFF"/>
          </w:tcPr>
          <w:p w14:paraId="09DFA733" w14:textId="77777777" w:rsidR="00B76A4A" w:rsidRPr="00B76A4A" w:rsidRDefault="00B76A4A" w:rsidP="00A5197F">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盛土規制法調書の写しの交付手数料</w:t>
            </w:r>
          </w:p>
        </w:tc>
        <w:tc>
          <w:tcPr>
            <w:tcW w:w="8589" w:type="dxa"/>
            <w:tcBorders>
              <w:top w:val="single" w:sz="6" w:space="0" w:color="auto"/>
              <w:bottom w:val="single" w:sz="6" w:space="0" w:color="auto"/>
            </w:tcBorders>
            <w:shd w:val="clear" w:color="auto" w:fill="FFFFFF"/>
          </w:tcPr>
          <w:p w14:paraId="641DF836" w14:textId="77777777" w:rsidR="00B76A4A" w:rsidRPr="00B76A4A" w:rsidRDefault="00B76A4A" w:rsidP="00A5197F">
            <w:pPr>
              <w:autoSpaceDE w:val="0"/>
              <w:autoSpaceDN w:val="0"/>
              <w:adjustRightInd w:val="0"/>
              <w:spacing w:line="336" w:lineRule="atLeast"/>
              <w:ind w:left="220" w:hangingChars="100" w:hanging="220"/>
              <w:jc w:val="left"/>
              <w:rPr>
                <w:rFonts w:ascii="ＭＳ 明朝" w:eastAsia="ＭＳ 明朝" w:cs="ＭＳ 明朝"/>
                <w:kern w:val="0"/>
                <w:sz w:val="22"/>
                <w:lang w:val="ja-JP"/>
              </w:rPr>
            </w:pPr>
            <w:r w:rsidRPr="00B76A4A">
              <w:rPr>
                <w:rFonts w:ascii="ＭＳ 明朝" w:eastAsia="ＭＳ 明朝" w:cs="ＭＳ 明朝"/>
                <w:kern w:val="0"/>
                <w:sz w:val="22"/>
                <w:lang w:val="ja-JP"/>
              </w:rPr>
              <w:t>1</w:t>
            </w:r>
            <w:r w:rsidRPr="00B76A4A">
              <w:rPr>
                <w:rFonts w:ascii="ＭＳ 明朝" w:eastAsia="ＭＳ 明朝" w:cs="ＭＳ 明朝" w:hint="eastAsia"/>
                <w:kern w:val="0"/>
                <w:sz w:val="22"/>
                <w:lang w:val="ja-JP"/>
              </w:rPr>
              <w:t>通につき</w:t>
            </w:r>
            <w:r w:rsidRPr="00B76A4A">
              <w:rPr>
                <w:rFonts w:ascii="ＭＳ 明朝" w:eastAsia="ＭＳ 明朝" w:cs="ＭＳ 明朝"/>
                <w:kern w:val="0"/>
                <w:sz w:val="22"/>
                <w:lang w:val="ja-JP"/>
              </w:rPr>
              <w:t>700</w:t>
            </w:r>
            <w:r w:rsidRPr="00B76A4A">
              <w:rPr>
                <w:rFonts w:ascii="ＭＳ 明朝" w:eastAsia="ＭＳ 明朝" w:cs="ＭＳ 明朝" w:hint="eastAsia"/>
                <w:kern w:val="0"/>
                <w:sz w:val="22"/>
                <w:lang w:val="ja-JP"/>
              </w:rPr>
              <w:t>円</w:t>
            </w:r>
          </w:p>
        </w:tc>
        <w:tc>
          <w:tcPr>
            <w:tcW w:w="1984" w:type="dxa"/>
            <w:tcBorders>
              <w:top w:val="single" w:sz="6" w:space="0" w:color="auto"/>
              <w:bottom w:val="single" w:sz="6" w:space="0" w:color="auto"/>
            </w:tcBorders>
            <w:shd w:val="clear" w:color="auto" w:fill="FFFFFF"/>
          </w:tcPr>
          <w:p w14:paraId="6CC821A8" w14:textId="77777777" w:rsidR="00B76A4A" w:rsidRPr="00B76A4A" w:rsidRDefault="00B76A4A" w:rsidP="00A5197F">
            <w:pPr>
              <w:autoSpaceDE w:val="0"/>
              <w:autoSpaceDN w:val="0"/>
              <w:adjustRightInd w:val="0"/>
              <w:spacing w:line="336" w:lineRule="atLeast"/>
              <w:jc w:val="left"/>
              <w:rPr>
                <w:rFonts w:ascii="ＭＳ 明朝" w:eastAsia="ＭＳ 明朝" w:cs="ＭＳ 明朝"/>
                <w:kern w:val="0"/>
                <w:sz w:val="22"/>
                <w:lang w:val="ja-JP"/>
              </w:rPr>
            </w:pPr>
            <w:r w:rsidRPr="00B76A4A">
              <w:rPr>
                <w:rFonts w:ascii="ＭＳ 明朝" w:eastAsia="ＭＳ 明朝" w:cs="ＭＳ 明朝" w:hint="eastAsia"/>
                <w:kern w:val="0"/>
                <w:sz w:val="22"/>
                <w:lang w:val="ja-JP"/>
              </w:rPr>
              <w:t>交付申請のとき。</w:t>
            </w:r>
          </w:p>
        </w:tc>
      </w:tr>
    </w:tbl>
    <w:p w14:paraId="6801F57E" w14:textId="77777777" w:rsidR="00B65CA9" w:rsidRPr="00B76A4A" w:rsidRDefault="00B65CA9"/>
    <w:sectPr w:rsidR="00B65CA9" w:rsidRPr="00B76A4A">
      <w:headerReference w:type="default" r:id="rId6"/>
      <w:footerReference w:type="default" r:id="rId7"/>
      <w:pgSz w:w="16838" w:h="11906" w:orient="landscape"/>
      <w:pgMar w:top="900" w:right="900" w:bottom="900" w:left="9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DFFBB" w14:textId="77777777" w:rsidR="004014B6" w:rsidRDefault="004014B6">
      <w:r>
        <w:separator/>
      </w:r>
    </w:p>
  </w:endnote>
  <w:endnote w:type="continuationSeparator" w:id="0">
    <w:p w14:paraId="2D93BDD0" w14:textId="77777777" w:rsidR="004014B6" w:rsidRDefault="00401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altName w:val="???"/>
    <w:panose1 w:val="02020400000000000000"/>
    <w:charset w:val="80"/>
    <w:family w:val="roman"/>
    <w:pitch w:val="variable"/>
    <w:sig w:usb0="800002E7" w:usb1="2AC7FCFF" w:usb2="00000012" w:usb3="00000000" w:csb0="0002009F" w:csb1="00000000"/>
  </w:font>
  <w:font w:name="Times New Roman">
    <w:altName w:val="Calisto MT"/>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Mincho"/>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DE2CD" w14:textId="77777777" w:rsidR="00B65CA9" w:rsidRDefault="00B65CA9">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8C0424">
      <w:rPr>
        <w:rFonts w:ascii="ＭＳ 明朝" w:eastAsia="ＭＳ 明朝" w:cs="ＭＳ 明朝"/>
        <w:noProof/>
        <w:kern w:val="0"/>
        <w:sz w:val="24"/>
        <w:szCs w:val="24"/>
      </w:rPr>
      <w:t>3</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8C0424">
      <w:rPr>
        <w:rFonts w:ascii="ＭＳ 明朝" w:eastAsia="ＭＳ 明朝" w:cs="ＭＳ 明朝"/>
        <w:noProof/>
        <w:kern w:val="0"/>
        <w:sz w:val="24"/>
        <w:szCs w:val="24"/>
      </w:rPr>
      <w:t>3</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8404C" w14:textId="77777777" w:rsidR="004014B6" w:rsidRDefault="004014B6">
      <w:r>
        <w:separator/>
      </w:r>
    </w:p>
  </w:footnote>
  <w:footnote w:type="continuationSeparator" w:id="0">
    <w:p w14:paraId="4AA34DEE" w14:textId="77777777" w:rsidR="004014B6" w:rsidRDefault="00401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56FBC" w14:textId="77777777" w:rsidR="008346D2" w:rsidRPr="008346D2" w:rsidRDefault="008346D2">
    <w:pPr>
      <w:pStyle w:val="a3"/>
      <w:rPr>
        <w:sz w:val="24"/>
        <w:szCs w:val="24"/>
      </w:rPr>
    </w:pPr>
    <w:r w:rsidRPr="008346D2">
      <w:rPr>
        <w:rFonts w:hint="eastAsia"/>
        <w:sz w:val="24"/>
        <w:szCs w:val="24"/>
      </w:rPr>
      <w:t>表１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B65CA9"/>
    <w:rsid w:val="00022E0A"/>
    <w:rsid w:val="00023BF0"/>
    <w:rsid w:val="00065D76"/>
    <w:rsid w:val="000669B5"/>
    <w:rsid w:val="0008398C"/>
    <w:rsid w:val="000A3E03"/>
    <w:rsid w:val="000B2214"/>
    <w:rsid w:val="000B6F22"/>
    <w:rsid w:val="000C3CBA"/>
    <w:rsid w:val="000F3996"/>
    <w:rsid w:val="00116943"/>
    <w:rsid w:val="001279CF"/>
    <w:rsid w:val="001419DA"/>
    <w:rsid w:val="001630CA"/>
    <w:rsid w:val="001641E6"/>
    <w:rsid w:val="001767BD"/>
    <w:rsid w:val="001931FA"/>
    <w:rsid w:val="001F0BC7"/>
    <w:rsid w:val="00205D60"/>
    <w:rsid w:val="002611A4"/>
    <w:rsid w:val="002A170C"/>
    <w:rsid w:val="002C73AD"/>
    <w:rsid w:val="002F7425"/>
    <w:rsid w:val="00301D17"/>
    <w:rsid w:val="00353D40"/>
    <w:rsid w:val="003861C5"/>
    <w:rsid w:val="003A4A55"/>
    <w:rsid w:val="003C0C49"/>
    <w:rsid w:val="003C2933"/>
    <w:rsid w:val="003F6862"/>
    <w:rsid w:val="004014B6"/>
    <w:rsid w:val="00435503"/>
    <w:rsid w:val="00447262"/>
    <w:rsid w:val="004844C2"/>
    <w:rsid w:val="00495035"/>
    <w:rsid w:val="004E6F00"/>
    <w:rsid w:val="004F3DA2"/>
    <w:rsid w:val="005149C3"/>
    <w:rsid w:val="00522326"/>
    <w:rsid w:val="00544D9B"/>
    <w:rsid w:val="00563DE8"/>
    <w:rsid w:val="005C4843"/>
    <w:rsid w:val="005F35A1"/>
    <w:rsid w:val="00635927"/>
    <w:rsid w:val="006712A9"/>
    <w:rsid w:val="00690549"/>
    <w:rsid w:val="00692331"/>
    <w:rsid w:val="0070644D"/>
    <w:rsid w:val="0072144F"/>
    <w:rsid w:val="007C3D38"/>
    <w:rsid w:val="008346D2"/>
    <w:rsid w:val="00842E00"/>
    <w:rsid w:val="00851AE3"/>
    <w:rsid w:val="00874369"/>
    <w:rsid w:val="008C0424"/>
    <w:rsid w:val="008D3404"/>
    <w:rsid w:val="00923DAF"/>
    <w:rsid w:val="00931806"/>
    <w:rsid w:val="00965547"/>
    <w:rsid w:val="009A47FA"/>
    <w:rsid w:val="009C5B8C"/>
    <w:rsid w:val="009C5D70"/>
    <w:rsid w:val="009D3FFD"/>
    <w:rsid w:val="009D463E"/>
    <w:rsid w:val="00A1560D"/>
    <w:rsid w:val="00A5197F"/>
    <w:rsid w:val="00A65417"/>
    <w:rsid w:val="00B06135"/>
    <w:rsid w:val="00B20D30"/>
    <w:rsid w:val="00B5431F"/>
    <w:rsid w:val="00B65424"/>
    <w:rsid w:val="00B65CA9"/>
    <w:rsid w:val="00B75D4F"/>
    <w:rsid w:val="00B76A4A"/>
    <w:rsid w:val="00B844A5"/>
    <w:rsid w:val="00BE53EB"/>
    <w:rsid w:val="00C330E2"/>
    <w:rsid w:val="00C4374D"/>
    <w:rsid w:val="00C631D6"/>
    <w:rsid w:val="00C82B02"/>
    <w:rsid w:val="00CB32A8"/>
    <w:rsid w:val="00D00103"/>
    <w:rsid w:val="00D11F54"/>
    <w:rsid w:val="00D251A2"/>
    <w:rsid w:val="00D27CFC"/>
    <w:rsid w:val="00DC064F"/>
    <w:rsid w:val="00E145CE"/>
    <w:rsid w:val="00E52015"/>
    <w:rsid w:val="00EB02AC"/>
    <w:rsid w:val="00EF30CE"/>
    <w:rsid w:val="00F269C9"/>
    <w:rsid w:val="00F96BC3"/>
    <w:rsid w:val="00FC0F30"/>
    <w:rsid w:val="00FE4B83"/>
    <w:rsid w:val="00FE70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647689C"/>
  <w14:defaultImageDpi w14:val="0"/>
  <w15:docId w15:val="{1077CAB9-CEE7-4132-97C5-96170A3BF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65CA9"/>
    <w:pPr>
      <w:tabs>
        <w:tab w:val="center" w:pos="4252"/>
        <w:tab w:val="right" w:pos="8504"/>
      </w:tabs>
      <w:snapToGrid w:val="0"/>
    </w:pPr>
  </w:style>
  <w:style w:type="character" w:customStyle="1" w:styleId="a4">
    <w:name w:val="ヘッダー (文字)"/>
    <w:basedOn w:val="a0"/>
    <w:link w:val="a3"/>
    <w:uiPriority w:val="99"/>
    <w:locked/>
    <w:rsid w:val="00B65CA9"/>
    <w:rPr>
      <w:rFonts w:cs="Times New Roman"/>
    </w:rPr>
  </w:style>
  <w:style w:type="paragraph" w:styleId="a5">
    <w:name w:val="footer"/>
    <w:basedOn w:val="a"/>
    <w:link w:val="a6"/>
    <w:uiPriority w:val="99"/>
    <w:unhideWhenUsed/>
    <w:rsid w:val="00B65CA9"/>
    <w:pPr>
      <w:tabs>
        <w:tab w:val="center" w:pos="4252"/>
        <w:tab w:val="right" w:pos="8504"/>
      </w:tabs>
      <w:snapToGrid w:val="0"/>
    </w:pPr>
  </w:style>
  <w:style w:type="character" w:customStyle="1" w:styleId="a6">
    <w:name w:val="フッター (文字)"/>
    <w:basedOn w:val="a0"/>
    <w:link w:val="a5"/>
    <w:uiPriority w:val="99"/>
    <w:locked/>
    <w:rsid w:val="00B65CA9"/>
    <w:rPr>
      <w:rFonts w:cs="Times New Roman"/>
    </w:rPr>
  </w:style>
  <w:style w:type="character" w:styleId="a7">
    <w:name w:val="annotation reference"/>
    <w:basedOn w:val="a0"/>
    <w:uiPriority w:val="99"/>
    <w:semiHidden/>
    <w:unhideWhenUsed/>
    <w:rsid w:val="003C0C49"/>
    <w:rPr>
      <w:rFonts w:cs="Times New Roman"/>
      <w:sz w:val="18"/>
      <w:szCs w:val="18"/>
    </w:rPr>
  </w:style>
  <w:style w:type="paragraph" w:styleId="a8">
    <w:name w:val="annotation text"/>
    <w:basedOn w:val="a"/>
    <w:link w:val="a9"/>
    <w:uiPriority w:val="99"/>
    <w:semiHidden/>
    <w:unhideWhenUsed/>
    <w:rsid w:val="003C0C49"/>
    <w:pPr>
      <w:jc w:val="left"/>
    </w:pPr>
  </w:style>
  <w:style w:type="character" w:customStyle="1" w:styleId="a9">
    <w:name w:val="コメント文字列 (文字)"/>
    <w:basedOn w:val="a0"/>
    <w:link w:val="a8"/>
    <w:uiPriority w:val="99"/>
    <w:semiHidden/>
    <w:locked/>
    <w:rsid w:val="003C0C49"/>
    <w:rPr>
      <w:rFonts w:cs="Times New Roman"/>
      <w:sz w:val="22"/>
      <w:szCs w:val="22"/>
    </w:rPr>
  </w:style>
  <w:style w:type="paragraph" w:styleId="aa">
    <w:name w:val="annotation subject"/>
    <w:basedOn w:val="a8"/>
    <w:next w:val="a8"/>
    <w:link w:val="ab"/>
    <w:uiPriority w:val="99"/>
    <w:semiHidden/>
    <w:unhideWhenUsed/>
    <w:rsid w:val="003C0C49"/>
    <w:rPr>
      <w:b/>
      <w:bCs/>
    </w:rPr>
  </w:style>
  <w:style w:type="character" w:customStyle="1" w:styleId="ab">
    <w:name w:val="コメント内容 (文字)"/>
    <w:basedOn w:val="a9"/>
    <w:link w:val="aa"/>
    <w:uiPriority w:val="99"/>
    <w:semiHidden/>
    <w:locked/>
    <w:rsid w:val="003C0C49"/>
    <w:rPr>
      <w:rFonts w:cs="Times New Roman"/>
      <w:b/>
      <w:bCs/>
      <w:sz w:val="22"/>
      <w:szCs w:val="22"/>
    </w:rPr>
  </w:style>
  <w:style w:type="paragraph" w:styleId="ac">
    <w:name w:val="Balloon Text"/>
    <w:basedOn w:val="a"/>
    <w:link w:val="ad"/>
    <w:uiPriority w:val="99"/>
    <w:semiHidden/>
    <w:unhideWhenUsed/>
    <w:rsid w:val="003C0C49"/>
    <w:rPr>
      <w:rFonts w:asciiTheme="majorHAnsi" w:eastAsiaTheme="majorEastAsia" w:hAnsiTheme="majorHAnsi"/>
      <w:sz w:val="18"/>
      <w:szCs w:val="18"/>
    </w:rPr>
  </w:style>
  <w:style w:type="character" w:customStyle="1" w:styleId="ad">
    <w:name w:val="吹き出し (文字)"/>
    <w:basedOn w:val="a0"/>
    <w:link w:val="ac"/>
    <w:uiPriority w:val="99"/>
    <w:semiHidden/>
    <w:locked/>
    <w:rsid w:val="003C0C49"/>
    <w:rPr>
      <w:rFonts w:asciiTheme="majorHAnsi" w:eastAsiaTheme="majorEastAsia" w:hAnsiTheme="majorHAnsi" w:cs="Times New Roman"/>
      <w:sz w:val="18"/>
      <w:szCs w:val="18"/>
    </w:rPr>
  </w:style>
  <w:style w:type="paragraph" w:styleId="HTML">
    <w:name w:val="HTML Preformatted"/>
    <w:basedOn w:val="a"/>
    <w:link w:val="HTML0"/>
    <w:uiPriority w:val="99"/>
    <w:unhideWhenUsed/>
    <w:rsid w:val="00065D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locked/>
    <w:rsid w:val="00065D76"/>
    <w:rPr>
      <w:rFonts w:ascii="ＭＳ ゴシック" w:eastAsia="ＭＳ ゴシック" w:hAnsi="ＭＳ ゴシック" w:cs="ＭＳ ゴシック"/>
      <w:kern w:val="0"/>
      <w:sz w:val="24"/>
      <w:szCs w:val="24"/>
    </w:rPr>
  </w:style>
  <w:style w:type="paragraph" w:styleId="ae">
    <w:name w:val="Body Text Indent"/>
    <w:basedOn w:val="a"/>
    <w:link w:val="af"/>
    <w:uiPriority w:val="99"/>
    <w:semiHidden/>
    <w:unhideWhenUsed/>
    <w:rsid w:val="001630CA"/>
    <w:pPr>
      <w:ind w:leftChars="400" w:left="851"/>
    </w:pPr>
  </w:style>
  <w:style w:type="character" w:customStyle="1" w:styleId="af">
    <w:name w:val="本文インデント (文字)"/>
    <w:basedOn w:val="a0"/>
    <w:link w:val="ae"/>
    <w:uiPriority w:val="99"/>
    <w:semiHidden/>
    <w:locked/>
    <w:rsid w:val="001630CA"/>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65542">
      <w:marLeft w:val="0"/>
      <w:marRight w:val="0"/>
      <w:marTop w:val="0"/>
      <w:marBottom w:val="0"/>
      <w:divBdr>
        <w:top w:val="none" w:sz="0" w:space="0" w:color="auto"/>
        <w:left w:val="none" w:sz="0" w:space="0" w:color="auto"/>
        <w:bottom w:val="none" w:sz="0" w:space="0" w:color="auto"/>
        <w:right w:val="none" w:sz="0" w:space="0" w:color="auto"/>
      </w:divBdr>
    </w:div>
    <w:div w:id="140465558">
      <w:marLeft w:val="0"/>
      <w:marRight w:val="0"/>
      <w:marTop w:val="0"/>
      <w:marBottom w:val="0"/>
      <w:divBdr>
        <w:top w:val="none" w:sz="0" w:space="0" w:color="auto"/>
        <w:left w:val="none" w:sz="0" w:space="0" w:color="auto"/>
        <w:bottom w:val="none" w:sz="0" w:space="0" w:color="auto"/>
        <w:right w:val="none" w:sz="0" w:space="0" w:color="auto"/>
      </w:divBdr>
      <w:divsChild>
        <w:div w:id="140465531">
          <w:marLeft w:val="0"/>
          <w:marRight w:val="0"/>
          <w:marTop w:val="0"/>
          <w:marBottom w:val="0"/>
          <w:divBdr>
            <w:top w:val="none" w:sz="0" w:space="0" w:color="auto"/>
            <w:left w:val="none" w:sz="0" w:space="0" w:color="auto"/>
            <w:bottom w:val="none" w:sz="0" w:space="0" w:color="auto"/>
            <w:right w:val="none" w:sz="0" w:space="0" w:color="auto"/>
          </w:divBdr>
          <w:divsChild>
            <w:div w:id="140465564">
              <w:marLeft w:val="0"/>
              <w:marRight w:val="0"/>
              <w:marTop w:val="0"/>
              <w:marBottom w:val="0"/>
              <w:divBdr>
                <w:top w:val="none" w:sz="0" w:space="0" w:color="auto"/>
                <w:left w:val="none" w:sz="0" w:space="0" w:color="auto"/>
                <w:bottom w:val="none" w:sz="0" w:space="0" w:color="auto"/>
                <w:right w:val="none" w:sz="0" w:space="0" w:color="auto"/>
              </w:divBdr>
              <w:divsChild>
                <w:div w:id="140465551">
                  <w:marLeft w:val="0"/>
                  <w:marRight w:val="1035"/>
                  <w:marTop w:val="0"/>
                  <w:marBottom w:val="0"/>
                  <w:divBdr>
                    <w:top w:val="none" w:sz="0" w:space="0" w:color="auto"/>
                    <w:left w:val="none" w:sz="0" w:space="0" w:color="auto"/>
                    <w:bottom w:val="none" w:sz="0" w:space="0" w:color="auto"/>
                    <w:right w:val="none" w:sz="0" w:space="0" w:color="auto"/>
                  </w:divBdr>
                  <w:divsChild>
                    <w:div w:id="14046554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5534">
          <w:marLeft w:val="0"/>
          <w:marRight w:val="0"/>
          <w:marTop w:val="0"/>
          <w:marBottom w:val="0"/>
          <w:divBdr>
            <w:top w:val="none" w:sz="0" w:space="0" w:color="auto"/>
            <w:left w:val="none" w:sz="0" w:space="0" w:color="auto"/>
            <w:bottom w:val="none" w:sz="0" w:space="0" w:color="auto"/>
            <w:right w:val="none" w:sz="0" w:space="0" w:color="auto"/>
          </w:divBdr>
          <w:divsChild>
            <w:div w:id="140465541">
              <w:marLeft w:val="0"/>
              <w:marRight w:val="0"/>
              <w:marTop w:val="0"/>
              <w:marBottom w:val="0"/>
              <w:divBdr>
                <w:top w:val="none" w:sz="0" w:space="0" w:color="auto"/>
                <w:left w:val="none" w:sz="0" w:space="0" w:color="auto"/>
                <w:bottom w:val="none" w:sz="0" w:space="0" w:color="auto"/>
                <w:right w:val="none" w:sz="0" w:space="0" w:color="auto"/>
              </w:divBdr>
              <w:divsChild>
                <w:div w:id="140465537">
                  <w:marLeft w:val="0"/>
                  <w:marRight w:val="1035"/>
                  <w:marTop w:val="0"/>
                  <w:marBottom w:val="0"/>
                  <w:divBdr>
                    <w:top w:val="none" w:sz="0" w:space="0" w:color="auto"/>
                    <w:left w:val="none" w:sz="0" w:space="0" w:color="auto"/>
                    <w:bottom w:val="none" w:sz="0" w:space="0" w:color="auto"/>
                    <w:right w:val="none" w:sz="0" w:space="0" w:color="auto"/>
                  </w:divBdr>
                  <w:divsChild>
                    <w:div w:id="14046557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5535">
          <w:marLeft w:val="0"/>
          <w:marRight w:val="0"/>
          <w:marTop w:val="0"/>
          <w:marBottom w:val="0"/>
          <w:divBdr>
            <w:top w:val="none" w:sz="0" w:space="0" w:color="auto"/>
            <w:left w:val="none" w:sz="0" w:space="0" w:color="auto"/>
            <w:bottom w:val="none" w:sz="0" w:space="0" w:color="auto"/>
            <w:right w:val="none" w:sz="0" w:space="0" w:color="auto"/>
          </w:divBdr>
          <w:divsChild>
            <w:div w:id="140465575">
              <w:marLeft w:val="0"/>
              <w:marRight w:val="0"/>
              <w:marTop w:val="0"/>
              <w:marBottom w:val="0"/>
              <w:divBdr>
                <w:top w:val="none" w:sz="0" w:space="0" w:color="auto"/>
                <w:left w:val="none" w:sz="0" w:space="0" w:color="auto"/>
                <w:bottom w:val="none" w:sz="0" w:space="0" w:color="auto"/>
                <w:right w:val="none" w:sz="0" w:space="0" w:color="auto"/>
              </w:divBdr>
              <w:divsChild>
                <w:div w:id="140465553">
                  <w:marLeft w:val="0"/>
                  <w:marRight w:val="1035"/>
                  <w:marTop w:val="0"/>
                  <w:marBottom w:val="0"/>
                  <w:divBdr>
                    <w:top w:val="none" w:sz="0" w:space="0" w:color="auto"/>
                    <w:left w:val="none" w:sz="0" w:space="0" w:color="auto"/>
                    <w:bottom w:val="none" w:sz="0" w:space="0" w:color="auto"/>
                    <w:right w:val="none" w:sz="0" w:space="0" w:color="auto"/>
                  </w:divBdr>
                  <w:divsChild>
                    <w:div w:id="14046556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5540">
          <w:marLeft w:val="0"/>
          <w:marRight w:val="0"/>
          <w:marTop w:val="0"/>
          <w:marBottom w:val="0"/>
          <w:divBdr>
            <w:top w:val="none" w:sz="0" w:space="0" w:color="auto"/>
            <w:left w:val="none" w:sz="0" w:space="0" w:color="auto"/>
            <w:bottom w:val="none" w:sz="0" w:space="0" w:color="auto"/>
            <w:right w:val="none" w:sz="0" w:space="0" w:color="auto"/>
          </w:divBdr>
          <w:divsChild>
            <w:div w:id="140465538">
              <w:marLeft w:val="0"/>
              <w:marRight w:val="0"/>
              <w:marTop w:val="0"/>
              <w:marBottom w:val="0"/>
              <w:divBdr>
                <w:top w:val="none" w:sz="0" w:space="0" w:color="auto"/>
                <w:left w:val="none" w:sz="0" w:space="0" w:color="auto"/>
                <w:bottom w:val="none" w:sz="0" w:space="0" w:color="auto"/>
                <w:right w:val="none" w:sz="0" w:space="0" w:color="auto"/>
              </w:divBdr>
              <w:divsChild>
                <w:div w:id="140465568">
                  <w:marLeft w:val="0"/>
                  <w:marRight w:val="1035"/>
                  <w:marTop w:val="0"/>
                  <w:marBottom w:val="0"/>
                  <w:divBdr>
                    <w:top w:val="none" w:sz="0" w:space="0" w:color="auto"/>
                    <w:left w:val="none" w:sz="0" w:space="0" w:color="auto"/>
                    <w:bottom w:val="none" w:sz="0" w:space="0" w:color="auto"/>
                    <w:right w:val="none" w:sz="0" w:space="0" w:color="auto"/>
                  </w:divBdr>
                  <w:divsChild>
                    <w:div w:id="14046558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5550">
          <w:marLeft w:val="0"/>
          <w:marRight w:val="0"/>
          <w:marTop w:val="0"/>
          <w:marBottom w:val="0"/>
          <w:divBdr>
            <w:top w:val="none" w:sz="0" w:space="0" w:color="auto"/>
            <w:left w:val="none" w:sz="0" w:space="0" w:color="auto"/>
            <w:bottom w:val="none" w:sz="0" w:space="0" w:color="auto"/>
            <w:right w:val="none" w:sz="0" w:space="0" w:color="auto"/>
          </w:divBdr>
          <w:divsChild>
            <w:div w:id="140465532">
              <w:marLeft w:val="0"/>
              <w:marRight w:val="0"/>
              <w:marTop w:val="0"/>
              <w:marBottom w:val="0"/>
              <w:divBdr>
                <w:top w:val="none" w:sz="0" w:space="0" w:color="auto"/>
                <w:left w:val="none" w:sz="0" w:space="0" w:color="auto"/>
                <w:bottom w:val="none" w:sz="0" w:space="0" w:color="auto"/>
                <w:right w:val="none" w:sz="0" w:space="0" w:color="auto"/>
              </w:divBdr>
              <w:divsChild>
                <w:div w:id="140465567">
                  <w:marLeft w:val="0"/>
                  <w:marRight w:val="1035"/>
                  <w:marTop w:val="0"/>
                  <w:marBottom w:val="0"/>
                  <w:divBdr>
                    <w:top w:val="none" w:sz="0" w:space="0" w:color="auto"/>
                    <w:left w:val="none" w:sz="0" w:space="0" w:color="auto"/>
                    <w:bottom w:val="none" w:sz="0" w:space="0" w:color="auto"/>
                    <w:right w:val="none" w:sz="0" w:space="0" w:color="auto"/>
                  </w:divBdr>
                  <w:divsChild>
                    <w:div w:id="14046556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5552">
          <w:marLeft w:val="0"/>
          <w:marRight w:val="0"/>
          <w:marTop w:val="0"/>
          <w:marBottom w:val="0"/>
          <w:divBdr>
            <w:top w:val="none" w:sz="0" w:space="0" w:color="auto"/>
            <w:left w:val="none" w:sz="0" w:space="0" w:color="auto"/>
            <w:bottom w:val="none" w:sz="0" w:space="0" w:color="auto"/>
            <w:right w:val="none" w:sz="0" w:space="0" w:color="auto"/>
          </w:divBdr>
          <w:divsChild>
            <w:div w:id="140465556">
              <w:marLeft w:val="0"/>
              <w:marRight w:val="0"/>
              <w:marTop w:val="0"/>
              <w:marBottom w:val="0"/>
              <w:divBdr>
                <w:top w:val="none" w:sz="0" w:space="0" w:color="auto"/>
                <w:left w:val="none" w:sz="0" w:space="0" w:color="auto"/>
                <w:bottom w:val="none" w:sz="0" w:space="0" w:color="auto"/>
                <w:right w:val="none" w:sz="0" w:space="0" w:color="auto"/>
              </w:divBdr>
              <w:divsChild>
                <w:div w:id="140465539">
                  <w:marLeft w:val="0"/>
                  <w:marRight w:val="1035"/>
                  <w:marTop w:val="0"/>
                  <w:marBottom w:val="0"/>
                  <w:divBdr>
                    <w:top w:val="none" w:sz="0" w:space="0" w:color="auto"/>
                    <w:left w:val="none" w:sz="0" w:space="0" w:color="auto"/>
                    <w:bottom w:val="none" w:sz="0" w:space="0" w:color="auto"/>
                    <w:right w:val="none" w:sz="0" w:space="0" w:color="auto"/>
                  </w:divBdr>
                  <w:divsChild>
                    <w:div w:id="14046558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5560">
          <w:marLeft w:val="0"/>
          <w:marRight w:val="0"/>
          <w:marTop w:val="0"/>
          <w:marBottom w:val="0"/>
          <w:divBdr>
            <w:top w:val="none" w:sz="0" w:space="0" w:color="auto"/>
            <w:left w:val="none" w:sz="0" w:space="0" w:color="auto"/>
            <w:bottom w:val="none" w:sz="0" w:space="0" w:color="auto"/>
            <w:right w:val="none" w:sz="0" w:space="0" w:color="auto"/>
          </w:divBdr>
          <w:divsChild>
            <w:div w:id="140465578">
              <w:marLeft w:val="0"/>
              <w:marRight w:val="0"/>
              <w:marTop w:val="0"/>
              <w:marBottom w:val="0"/>
              <w:divBdr>
                <w:top w:val="none" w:sz="0" w:space="0" w:color="auto"/>
                <w:left w:val="none" w:sz="0" w:space="0" w:color="auto"/>
                <w:bottom w:val="none" w:sz="0" w:space="0" w:color="auto"/>
                <w:right w:val="none" w:sz="0" w:space="0" w:color="auto"/>
              </w:divBdr>
              <w:divsChild>
                <w:div w:id="140465562">
                  <w:marLeft w:val="0"/>
                  <w:marRight w:val="1035"/>
                  <w:marTop w:val="0"/>
                  <w:marBottom w:val="0"/>
                  <w:divBdr>
                    <w:top w:val="none" w:sz="0" w:space="0" w:color="auto"/>
                    <w:left w:val="none" w:sz="0" w:space="0" w:color="auto"/>
                    <w:bottom w:val="none" w:sz="0" w:space="0" w:color="auto"/>
                    <w:right w:val="none" w:sz="0" w:space="0" w:color="auto"/>
                  </w:divBdr>
                  <w:divsChild>
                    <w:div w:id="14046554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5566">
          <w:marLeft w:val="0"/>
          <w:marRight w:val="0"/>
          <w:marTop w:val="0"/>
          <w:marBottom w:val="0"/>
          <w:divBdr>
            <w:top w:val="none" w:sz="0" w:space="0" w:color="auto"/>
            <w:left w:val="none" w:sz="0" w:space="0" w:color="auto"/>
            <w:bottom w:val="none" w:sz="0" w:space="0" w:color="auto"/>
            <w:right w:val="none" w:sz="0" w:space="0" w:color="auto"/>
          </w:divBdr>
          <w:divsChild>
            <w:div w:id="140465547">
              <w:marLeft w:val="0"/>
              <w:marRight w:val="0"/>
              <w:marTop w:val="0"/>
              <w:marBottom w:val="0"/>
              <w:divBdr>
                <w:top w:val="none" w:sz="0" w:space="0" w:color="auto"/>
                <w:left w:val="none" w:sz="0" w:space="0" w:color="auto"/>
                <w:bottom w:val="none" w:sz="0" w:space="0" w:color="auto"/>
                <w:right w:val="none" w:sz="0" w:space="0" w:color="auto"/>
              </w:divBdr>
              <w:divsChild>
                <w:div w:id="140465583">
                  <w:marLeft w:val="0"/>
                  <w:marRight w:val="1035"/>
                  <w:marTop w:val="0"/>
                  <w:marBottom w:val="0"/>
                  <w:divBdr>
                    <w:top w:val="none" w:sz="0" w:space="0" w:color="auto"/>
                    <w:left w:val="none" w:sz="0" w:space="0" w:color="auto"/>
                    <w:bottom w:val="none" w:sz="0" w:space="0" w:color="auto"/>
                    <w:right w:val="none" w:sz="0" w:space="0" w:color="auto"/>
                  </w:divBdr>
                  <w:divsChild>
                    <w:div w:id="14046557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5570">
          <w:marLeft w:val="0"/>
          <w:marRight w:val="0"/>
          <w:marTop w:val="0"/>
          <w:marBottom w:val="0"/>
          <w:divBdr>
            <w:top w:val="none" w:sz="0" w:space="0" w:color="auto"/>
            <w:left w:val="none" w:sz="0" w:space="0" w:color="auto"/>
            <w:bottom w:val="none" w:sz="0" w:space="0" w:color="auto"/>
            <w:right w:val="none" w:sz="0" w:space="0" w:color="auto"/>
          </w:divBdr>
          <w:divsChild>
            <w:div w:id="140465579">
              <w:marLeft w:val="0"/>
              <w:marRight w:val="0"/>
              <w:marTop w:val="0"/>
              <w:marBottom w:val="0"/>
              <w:divBdr>
                <w:top w:val="none" w:sz="0" w:space="0" w:color="auto"/>
                <w:left w:val="none" w:sz="0" w:space="0" w:color="auto"/>
                <w:bottom w:val="none" w:sz="0" w:space="0" w:color="auto"/>
                <w:right w:val="none" w:sz="0" w:space="0" w:color="auto"/>
              </w:divBdr>
              <w:divsChild>
                <w:div w:id="140465563">
                  <w:marLeft w:val="0"/>
                  <w:marRight w:val="1035"/>
                  <w:marTop w:val="0"/>
                  <w:marBottom w:val="0"/>
                  <w:divBdr>
                    <w:top w:val="none" w:sz="0" w:space="0" w:color="auto"/>
                    <w:left w:val="none" w:sz="0" w:space="0" w:color="auto"/>
                    <w:bottom w:val="none" w:sz="0" w:space="0" w:color="auto"/>
                    <w:right w:val="none" w:sz="0" w:space="0" w:color="auto"/>
                  </w:divBdr>
                  <w:divsChild>
                    <w:div w:id="14046557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5571">
          <w:marLeft w:val="0"/>
          <w:marRight w:val="0"/>
          <w:marTop w:val="0"/>
          <w:marBottom w:val="0"/>
          <w:divBdr>
            <w:top w:val="none" w:sz="0" w:space="0" w:color="auto"/>
            <w:left w:val="none" w:sz="0" w:space="0" w:color="auto"/>
            <w:bottom w:val="none" w:sz="0" w:space="0" w:color="auto"/>
            <w:right w:val="none" w:sz="0" w:space="0" w:color="auto"/>
          </w:divBdr>
          <w:divsChild>
            <w:div w:id="140465554">
              <w:marLeft w:val="0"/>
              <w:marRight w:val="0"/>
              <w:marTop w:val="0"/>
              <w:marBottom w:val="0"/>
              <w:divBdr>
                <w:top w:val="none" w:sz="0" w:space="0" w:color="auto"/>
                <w:left w:val="none" w:sz="0" w:space="0" w:color="auto"/>
                <w:bottom w:val="none" w:sz="0" w:space="0" w:color="auto"/>
                <w:right w:val="none" w:sz="0" w:space="0" w:color="auto"/>
              </w:divBdr>
              <w:divsChild>
                <w:div w:id="140465555">
                  <w:marLeft w:val="0"/>
                  <w:marRight w:val="1035"/>
                  <w:marTop w:val="0"/>
                  <w:marBottom w:val="0"/>
                  <w:divBdr>
                    <w:top w:val="none" w:sz="0" w:space="0" w:color="auto"/>
                    <w:left w:val="none" w:sz="0" w:space="0" w:color="auto"/>
                    <w:bottom w:val="none" w:sz="0" w:space="0" w:color="auto"/>
                    <w:right w:val="none" w:sz="0" w:space="0" w:color="auto"/>
                  </w:divBdr>
                  <w:divsChild>
                    <w:div w:id="14046558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5572">
          <w:marLeft w:val="0"/>
          <w:marRight w:val="0"/>
          <w:marTop w:val="0"/>
          <w:marBottom w:val="0"/>
          <w:divBdr>
            <w:top w:val="none" w:sz="0" w:space="0" w:color="auto"/>
            <w:left w:val="none" w:sz="0" w:space="0" w:color="auto"/>
            <w:bottom w:val="none" w:sz="0" w:space="0" w:color="auto"/>
            <w:right w:val="none" w:sz="0" w:space="0" w:color="auto"/>
          </w:divBdr>
          <w:divsChild>
            <w:div w:id="140465543">
              <w:marLeft w:val="0"/>
              <w:marRight w:val="0"/>
              <w:marTop w:val="0"/>
              <w:marBottom w:val="0"/>
              <w:divBdr>
                <w:top w:val="none" w:sz="0" w:space="0" w:color="auto"/>
                <w:left w:val="none" w:sz="0" w:space="0" w:color="auto"/>
                <w:bottom w:val="none" w:sz="0" w:space="0" w:color="auto"/>
                <w:right w:val="none" w:sz="0" w:space="0" w:color="auto"/>
              </w:divBdr>
              <w:divsChild>
                <w:div w:id="140465545">
                  <w:marLeft w:val="0"/>
                  <w:marRight w:val="1035"/>
                  <w:marTop w:val="0"/>
                  <w:marBottom w:val="0"/>
                  <w:divBdr>
                    <w:top w:val="none" w:sz="0" w:space="0" w:color="auto"/>
                    <w:left w:val="none" w:sz="0" w:space="0" w:color="auto"/>
                    <w:bottom w:val="none" w:sz="0" w:space="0" w:color="auto"/>
                    <w:right w:val="none" w:sz="0" w:space="0" w:color="auto"/>
                  </w:divBdr>
                  <w:divsChild>
                    <w:div w:id="14046554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5576">
          <w:marLeft w:val="0"/>
          <w:marRight w:val="0"/>
          <w:marTop w:val="0"/>
          <w:marBottom w:val="0"/>
          <w:divBdr>
            <w:top w:val="none" w:sz="0" w:space="0" w:color="auto"/>
            <w:left w:val="none" w:sz="0" w:space="0" w:color="auto"/>
            <w:bottom w:val="none" w:sz="0" w:space="0" w:color="auto"/>
            <w:right w:val="none" w:sz="0" w:space="0" w:color="auto"/>
          </w:divBdr>
          <w:divsChild>
            <w:div w:id="140465559">
              <w:marLeft w:val="0"/>
              <w:marRight w:val="0"/>
              <w:marTop w:val="0"/>
              <w:marBottom w:val="0"/>
              <w:divBdr>
                <w:top w:val="none" w:sz="0" w:space="0" w:color="auto"/>
                <w:left w:val="none" w:sz="0" w:space="0" w:color="auto"/>
                <w:bottom w:val="none" w:sz="0" w:space="0" w:color="auto"/>
                <w:right w:val="none" w:sz="0" w:space="0" w:color="auto"/>
              </w:divBdr>
              <w:divsChild>
                <w:div w:id="140465544">
                  <w:marLeft w:val="0"/>
                  <w:marRight w:val="1035"/>
                  <w:marTop w:val="0"/>
                  <w:marBottom w:val="0"/>
                  <w:divBdr>
                    <w:top w:val="none" w:sz="0" w:space="0" w:color="auto"/>
                    <w:left w:val="none" w:sz="0" w:space="0" w:color="auto"/>
                    <w:bottom w:val="none" w:sz="0" w:space="0" w:color="auto"/>
                    <w:right w:val="none" w:sz="0" w:space="0" w:color="auto"/>
                  </w:divBdr>
                  <w:divsChild>
                    <w:div w:id="14046556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5580">
          <w:marLeft w:val="0"/>
          <w:marRight w:val="0"/>
          <w:marTop w:val="0"/>
          <w:marBottom w:val="0"/>
          <w:divBdr>
            <w:top w:val="none" w:sz="0" w:space="0" w:color="auto"/>
            <w:left w:val="none" w:sz="0" w:space="0" w:color="auto"/>
            <w:bottom w:val="none" w:sz="0" w:space="0" w:color="auto"/>
            <w:right w:val="none" w:sz="0" w:space="0" w:color="auto"/>
          </w:divBdr>
          <w:divsChild>
            <w:div w:id="140465536">
              <w:marLeft w:val="0"/>
              <w:marRight w:val="0"/>
              <w:marTop w:val="0"/>
              <w:marBottom w:val="0"/>
              <w:divBdr>
                <w:top w:val="none" w:sz="0" w:space="0" w:color="auto"/>
                <w:left w:val="none" w:sz="0" w:space="0" w:color="auto"/>
                <w:bottom w:val="none" w:sz="0" w:space="0" w:color="auto"/>
                <w:right w:val="none" w:sz="0" w:space="0" w:color="auto"/>
              </w:divBdr>
              <w:divsChild>
                <w:div w:id="140465533">
                  <w:marLeft w:val="0"/>
                  <w:marRight w:val="1035"/>
                  <w:marTop w:val="0"/>
                  <w:marBottom w:val="0"/>
                  <w:divBdr>
                    <w:top w:val="none" w:sz="0" w:space="0" w:color="auto"/>
                    <w:left w:val="none" w:sz="0" w:space="0" w:color="auto"/>
                    <w:bottom w:val="none" w:sz="0" w:space="0" w:color="auto"/>
                    <w:right w:val="none" w:sz="0" w:space="0" w:color="auto"/>
                  </w:divBdr>
                  <w:divsChild>
                    <w:div w:id="14046555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65585">
      <w:marLeft w:val="0"/>
      <w:marRight w:val="0"/>
      <w:marTop w:val="0"/>
      <w:marBottom w:val="0"/>
      <w:divBdr>
        <w:top w:val="none" w:sz="0" w:space="0" w:color="auto"/>
        <w:left w:val="none" w:sz="0" w:space="0" w:color="auto"/>
        <w:bottom w:val="none" w:sz="0" w:space="0" w:color="auto"/>
        <w:right w:val="none" w:sz="0" w:space="0" w:color="auto"/>
      </w:divBdr>
    </w:div>
    <w:div w:id="1404655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3</Pages>
  <Words>302</Words>
  <Characters>1723</Characters>
  <DocSecurity>0</DocSecurity>
  <Lines>14</Lines>
  <Paragraphs>4</Paragraphs>
  <ScaleCrop>false</ScaleCrop>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2024-07-12T09:28:00Z</cp:lastPrinted>
  <dcterms:created xsi:type="dcterms:W3CDTF">2026-05-20T04:54:00Z</dcterms:created>
  <dcterms:modified xsi:type="dcterms:W3CDTF">2026-05-20T04:54:00Z</dcterms:modified>
</cp:coreProperties>
</file>