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675C8" w14:textId="6E50EE78" w:rsidR="00815A26" w:rsidRPr="00D77B34" w:rsidRDefault="00E707B9" w:rsidP="00A1320E">
      <w:pPr>
        <w:adjustRightInd w:val="0"/>
        <w:snapToGrid w:val="0"/>
        <w:spacing w:line="0" w:lineRule="atLeast"/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D77B34">
        <w:rPr>
          <w:rFonts w:ascii="游ゴシック" w:eastAsia="游ゴシック" w:hAnsi="游ゴシック" w:hint="eastAsia"/>
          <w:b/>
          <w:sz w:val="32"/>
          <w:szCs w:val="28"/>
        </w:rPr>
        <w:t>令和</w:t>
      </w:r>
      <w:r w:rsidR="00DD6DCA">
        <w:rPr>
          <w:rFonts w:ascii="游ゴシック" w:eastAsia="游ゴシック" w:hAnsi="游ゴシック" w:hint="eastAsia"/>
          <w:b/>
          <w:sz w:val="32"/>
          <w:szCs w:val="28"/>
        </w:rPr>
        <w:t>７</w:t>
      </w:r>
      <w:r w:rsidRPr="00D77B34">
        <w:rPr>
          <w:rFonts w:ascii="游ゴシック" w:eastAsia="游ゴシック" w:hAnsi="游ゴシック" w:hint="eastAsia"/>
          <w:b/>
          <w:sz w:val="32"/>
          <w:szCs w:val="28"/>
        </w:rPr>
        <w:t>年度</w:t>
      </w:r>
      <w:r w:rsidR="00FB3477" w:rsidRPr="00D77B34">
        <w:rPr>
          <w:rFonts w:ascii="游ゴシック" w:eastAsia="游ゴシック" w:hAnsi="游ゴシック" w:hint="eastAsia"/>
          <w:b/>
          <w:sz w:val="32"/>
          <w:szCs w:val="28"/>
        </w:rPr>
        <w:t>品川区障害福祉計画</w:t>
      </w:r>
      <w:r w:rsidR="00DF2D19">
        <w:rPr>
          <w:rFonts w:ascii="游ゴシック" w:eastAsia="游ゴシック" w:hAnsi="游ゴシック" w:hint="eastAsia"/>
          <w:b/>
          <w:sz w:val="32"/>
          <w:szCs w:val="28"/>
        </w:rPr>
        <w:t>等</w:t>
      </w:r>
      <w:r w:rsidRPr="00D77B34">
        <w:rPr>
          <w:rFonts w:ascii="游ゴシック" w:eastAsia="游ゴシック" w:hAnsi="游ゴシック" w:hint="eastAsia"/>
          <w:b/>
          <w:sz w:val="32"/>
          <w:szCs w:val="28"/>
        </w:rPr>
        <w:t>推進</w:t>
      </w:r>
      <w:r w:rsidR="00FB3477" w:rsidRPr="00D77B34">
        <w:rPr>
          <w:rFonts w:ascii="游ゴシック" w:eastAsia="游ゴシック" w:hAnsi="游ゴシック" w:hint="eastAsia"/>
          <w:b/>
          <w:sz w:val="32"/>
          <w:szCs w:val="28"/>
        </w:rPr>
        <w:t>委員会</w:t>
      </w:r>
    </w:p>
    <w:p w14:paraId="085128B7" w14:textId="77777777" w:rsidR="009B3D97" w:rsidRPr="00D77B34" w:rsidRDefault="009B3D97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2C93AAA8" w14:textId="4B204B57" w:rsidR="009B3D97" w:rsidRPr="00D77B34" w:rsidRDefault="009B3D97" w:rsidP="00A1320E">
      <w:pPr>
        <w:adjustRightInd w:val="0"/>
        <w:snapToGrid w:val="0"/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822E31">
        <w:rPr>
          <w:rFonts w:ascii="游ゴシック" w:eastAsia="游ゴシック" w:hAnsi="游ゴシック" w:hint="eastAsia"/>
          <w:b/>
          <w:kern w:val="0"/>
          <w:sz w:val="28"/>
          <w:szCs w:val="28"/>
        </w:rPr>
        <w:t>次</w:t>
      </w:r>
      <w:r w:rsidR="008339E6">
        <w:rPr>
          <w:rFonts w:ascii="游ゴシック" w:eastAsia="游ゴシック" w:hAnsi="游ゴシック" w:hint="eastAsia"/>
          <w:b/>
          <w:kern w:val="0"/>
          <w:sz w:val="28"/>
          <w:szCs w:val="28"/>
        </w:rPr>
        <w:t xml:space="preserve">　　</w:t>
      </w:r>
      <w:r w:rsidRPr="00822E31">
        <w:rPr>
          <w:rFonts w:ascii="游ゴシック" w:eastAsia="游ゴシック" w:hAnsi="游ゴシック" w:hint="eastAsia"/>
          <w:b/>
          <w:kern w:val="0"/>
          <w:sz w:val="28"/>
          <w:szCs w:val="28"/>
        </w:rPr>
        <w:t>第</w:t>
      </w:r>
    </w:p>
    <w:p w14:paraId="3806AF05" w14:textId="77777777" w:rsidR="00C53D05" w:rsidRPr="00D77B34" w:rsidRDefault="00C53D05" w:rsidP="00A1320E">
      <w:pPr>
        <w:adjustRightInd w:val="0"/>
        <w:snapToGrid w:val="0"/>
        <w:jc w:val="left"/>
        <w:rPr>
          <w:rFonts w:ascii="游ゴシック" w:eastAsia="游ゴシック" w:hAnsi="游ゴシック"/>
        </w:rPr>
      </w:pPr>
    </w:p>
    <w:p w14:paraId="7375314C" w14:textId="5802D7FD" w:rsidR="00A1320E" w:rsidRPr="00D77B34" w:rsidRDefault="00D77B34" w:rsidP="00C56D08">
      <w:pPr>
        <w:adjustRightInd w:val="0"/>
        <w:snapToGrid w:val="0"/>
        <w:ind w:firstLineChars="2300" w:firstLine="552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日時：</w:t>
      </w:r>
      <w:r w:rsidR="00C56D08" w:rsidRPr="00D77B34">
        <w:rPr>
          <w:rFonts w:ascii="游ゴシック" w:eastAsia="游ゴシック" w:hAnsi="游ゴシック" w:hint="eastAsia"/>
        </w:rPr>
        <w:t>令和</w:t>
      </w:r>
      <w:r w:rsidR="00DD6DCA">
        <w:rPr>
          <w:rFonts w:ascii="游ゴシック" w:eastAsia="游ゴシック" w:hAnsi="游ゴシック" w:hint="eastAsia"/>
        </w:rPr>
        <w:t>８</w:t>
      </w:r>
      <w:r w:rsidR="006E7200" w:rsidRPr="00D77B34">
        <w:rPr>
          <w:rFonts w:ascii="游ゴシック" w:eastAsia="游ゴシック" w:hAnsi="游ゴシック" w:hint="eastAsia"/>
        </w:rPr>
        <w:t>年</w:t>
      </w:r>
      <w:r w:rsidR="0092122B">
        <w:rPr>
          <w:rFonts w:ascii="游ゴシック" w:eastAsia="游ゴシック" w:hAnsi="游ゴシック" w:hint="eastAsia"/>
        </w:rPr>
        <w:t>3</w:t>
      </w:r>
      <w:r w:rsidR="006E7200" w:rsidRPr="00D77B34">
        <w:rPr>
          <w:rFonts w:ascii="游ゴシック" w:eastAsia="游ゴシック" w:hAnsi="游ゴシック" w:hint="eastAsia"/>
        </w:rPr>
        <w:t>月</w:t>
      </w:r>
      <w:r w:rsidR="0092122B">
        <w:rPr>
          <w:rFonts w:ascii="游ゴシック" w:eastAsia="游ゴシック" w:hAnsi="游ゴシック" w:hint="eastAsia"/>
        </w:rPr>
        <w:t>2</w:t>
      </w:r>
      <w:r w:rsidR="00DD6DCA">
        <w:rPr>
          <w:rFonts w:ascii="游ゴシック" w:eastAsia="游ゴシック" w:hAnsi="游ゴシック" w:hint="eastAsia"/>
        </w:rPr>
        <w:t>3</w:t>
      </w:r>
      <w:r w:rsidR="009B3D97" w:rsidRPr="00D77B34">
        <w:rPr>
          <w:rFonts w:ascii="游ゴシック" w:eastAsia="游ゴシック" w:hAnsi="游ゴシック" w:hint="eastAsia"/>
        </w:rPr>
        <w:t>日（</w:t>
      </w:r>
      <w:r w:rsidR="00DD6DCA">
        <w:rPr>
          <w:rFonts w:ascii="游ゴシック" w:eastAsia="游ゴシック" w:hAnsi="游ゴシック" w:hint="eastAsia"/>
        </w:rPr>
        <w:t>月</w:t>
      </w:r>
      <w:r w:rsidR="009B3D97" w:rsidRPr="00D77B34">
        <w:rPr>
          <w:rFonts w:ascii="游ゴシック" w:eastAsia="游ゴシック" w:hAnsi="游ゴシック" w:hint="eastAsia"/>
        </w:rPr>
        <w:t>）</w:t>
      </w:r>
    </w:p>
    <w:p w14:paraId="71F132AF" w14:textId="77777777" w:rsidR="009B3D97" w:rsidRPr="00D77B34" w:rsidRDefault="00361986" w:rsidP="00CA59DA">
      <w:pPr>
        <w:adjustRightInd w:val="0"/>
        <w:snapToGrid w:val="0"/>
        <w:ind w:firstLineChars="2600" w:firstLine="6240"/>
        <w:jc w:val="left"/>
        <w:rPr>
          <w:rFonts w:ascii="游ゴシック" w:eastAsia="游ゴシック" w:hAnsi="游ゴシック"/>
        </w:rPr>
      </w:pPr>
      <w:r w:rsidRPr="00D77B34">
        <w:rPr>
          <w:rFonts w:ascii="游ゴシック" w:eastAsia="游ゴシック" w:hAnsi="游ゴシック" w:hint="eastAsia"/>
        </w:rPr>
        <w:t>午後</w:t>
      </w:r>
      <w:r w:rsidR="00DF2D19">
        <w:rPr>
          <w:rFonts w:ascii="游ゴシック" w:eastAsia="游ゴシック" w:hAnsi="游ゴシック" w:hint="eastAsia"/>
        </w:rPr>
        <w:t>1</w:t>
      </w:r>
      <w:r w:rsidR="00637A23" w:rsidRPr="00D77B34">
        <w:rPr>
          <w:rFonts w:ascii="游ゴシック" w:eastAsia="游ゴシック" w:hAnsi="游ゴシック" w:hint="eastAsia"/>
        </w:rPr>
        <w:t>時</w:t>
      </w:r>
      <w:r w:rsidR="00DF2D19">
        <w:rPr>
          <w:rFonts w:ascii="游ゴシック" w:eastAsia="游ゴシック" w:hAnsi="游ゴシック" w:hint="eastAsia"/>
        </w:rPr>
        <w:t>3</w:t>
      </w:r>
      <w:r w:rsidRPr="00D77B34">
        <w:rPr>
          <w:rFonts w:ascii="游ゴシック" w:eastAsia="游ゴシック" w:hAnsi="游ゴシック"/>
        </w:rPr>
        <w:t>0</w:t>
      </w:r>
      <w:r w:rsidRPr="00D77B34">
        <w:rPr>
          <w:rFonts w:ascii="游ゴシック" w:eastAsia="游ゴシック" w:hAnsi="游ゴシック" w:hint="eastAsia"/>
        </w:rPr>
        <w:t>分</w:t>
      </w:r>
      <w:r w:rsidR="00C56D08" w:rsidRPr="00D77B34">
        <w:rPr>
          <w:rFonts w:ascii="游ゴシック" w:eastAsia="游ゴシック" w:hAnsi="游ゴシック" w:hint="eastAsia"/>
        </w:rPr>
        <w:t>から</w:t>
      </w:r>
      <w:r w:rsidR="00DF2D19">
        <w:rPr>
          <w:rFonts w:ascii="游ゴシック" w:eastAsia="游ゴシック" w:hAnsi="游ゴシック" w:hint="eastAsia"/>
        </w:rPr>
        <w:t>3</w:t>
      </w:r>
      <w:r w:rsidRPr="00D77B34">
        <w:rPr>
          <w:rFonts w:ascii="游ゴシック" w:eastAsia="游ゴシック" w:hAnsi="游ゴシック" w:hint="eastAsia"/>
        </w:rPr>
        <w:t>時</w:t>
      </w:r>
      <w:r w:rsidR="00DF2D19">
        <w:rPr>
          <w:rFonts w:ascii="游ゴシック" w:eastAsia="游ゴシック" w:hAnsi="游ゴシック" w:hint="eastAsia"/>
        </w:rPr>
        <w:t>3</w:t>
      </w:r>
      <w:r w:rsidRPr="00D77B34">
        <w:rPr>
          <w:rFonts w:ascii="游ゴシック" w:eastAsia="游ゴシック" w:hAnsi="游ゴシック" w:hint="eastAsia"/>
        </w:rPr>
        <w:t>0分</w:t>
      </w:r>
    </w:p>
    <w:p w14:paraId="7D50E4A0" w14:textId="513F6BF9" w:rsidR="00FE75D0" w:rsidRDefault="00000DB7" w:rsidP="00FE75D0">
      <w:pPr>
        <w:adjustRightInd w:val="0"/>
        <w:snapToGrid w:val="0"/>
        <w:ind w:firstLineChars="2303" w:firstLine="5527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会場</w:t>
      </w:r>
      <w:r w:rsidR="00D77B34">
        <w:rPr>
          <w:rFonts w:ascii="游ゴシック" w:eastAsia="游ゴシック" w:hAnsi="游ゴシック" w:hint="eastAsia"/>
        </w:rPr>
        <w:t>：</w:t>
      </w:r>
      <w:r w:rsidR="00FE75D0">
        <w:rPr>
          <w:rFonts w:ascii="游ゴシック" w:eastAsia="游ゴシック" w:hAnsi="游ゴシック" w:hint="eastAsia"/>
        </w:rPr>
        <w:t>区役所第二庁舎5階</w:t>
      </w:r>
    </w:p>
    <w:p w14:paraId="1D4DC788" w14:textId="7CD11CF5" w:rsidR="005D7B0D" w:rsidRPr="00FE75D0" w:rsidRDefault="00FE75D0" w:rsidP="00FE75D0">
      <w:pPr>
        <w:adjustRightInd w:val="0"/>
        <w:snapToGrid w:val="0"/>
        <w:ind w:firstLineChars="2600" w:firstLine="6240"/>
        <w:jc w:val="left"/>
        <w:rPr>
          <w:rFonts w:ascii="游ゴシック" w:eastAsia="游ゴシック" w:hAnsi="游ゴシック"/>
          <w:szCs w:val="24"/>
        </w:rPr>
      </w:pPr>
      <w:r>
        <w:rPr>
          <w:rFonts w:ascii="游ゴシック" w:eastAsia="游ゴシック" w:hAnsi="游ゴシック" w:hint="eastAsia"/>
          <w:szCs w:val="24"/>
        </w:rPr>
        <w:t>251・252・253会議室</w:t>
      </w:r>
    </w:p>
    <w:p w14:paraId="4BEC649A" w14:textId="77777777" w:rsidR="009B3D97" w:rsidRPr="00D77B34" w:rsidRDefault="009B3D97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46DC4AA0" w14:textId="77777777" w:rsidR="009B3D97" w:rsidRPr="00D77B34" w:rsidRDefault="00DF2D19" w:rsidP="00A1320E">
      <w:pPr>
        <w:adjustRightInd w:val="0"/>
        <w:snapToGrid w:val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１　</w:t>
      </w:r>
      <w:r w:rsidR="009B3D97" w:rsidRPr="00D77B34">
        <w:rPr>
          <w:rFonts w:ascii="游ゴシック" w:eastAsia="游ゴシック" w:hAnsi="游ゴシック" w:hint="eastAsia"/>
          <w:sz w:val="26"/>
          <w:szCs w:val="26"/>
        </w:rPr>
        <w:t>開　　会</w:t>
      </w:r>
    </w:p>
    <w:p w14:paraId="0C27BE6F" w14:textId="77777777" w:rsidR="00E71266" w:rsidRPr="00DF2D19" w:rsidRDefault="00E71266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6BC167C9" w14:textId="77777777" w:rsidR="009B3D97" w:rsidRPr="00D77B34" w:rsidRDefault="00DF2D19" w:rsidP="00A1320E">
      <w:pPr>
        <w:adjustRightInd w:val="0"/>
        <w:snapToGrid w:val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２　</w:t>
      </w:r>
      <w:r w:rsidR="009B3D97" w:rsidRPr="00D77B34">
        <w:rPr>
          <w:rFonts w:ascii="游ゴシック" w:eastAsia="游ゴシック" w:hAnsi="游ゴシック" w:hint="eastAsia"/>
          <w:sz w:val="26"/>
          <w:szCs w:val="26"/>
        </w:rPr>
        <w:t>議　　事</w:t>
      </w:r>
    </w:p>
    <w:p w14:paraId="75B78473" w14:textId="7D4E4F02" w:rsidR="00FB2E1C" w:rsidRPr="00D77B34" w:rsidRDefault="009B3D97" w:rsidP="00A1320E">
      <w:pPr>
        <w:adjustRightInd w:val="0"/>
        <w:snapToGrid w:val="0"/>
        <w:ind w:firstLineChars="200" w:firstLine="480"/>
        <w:rPr>
          <w:rFonts w:ascii="游ゴシック" w:eastAsia="游ゴシック" w:hAnsi="游ゴシック"/>
        </w:rPr>
      </w:pPr>
      <w:r w:rsidRPr="00D77B34">
        <w:rPr>
          <w:rFonts w:ascii="游ゴシック" w:eastAsia="游ゴシック" w:hAnsi="游ゴシック" w:hint="eastAsia"/>
        </w:rPr>
        <w:t>（１）</w:t>
      </w:r>
      <w:r w:rsidR="007913E9" w:rsidRPr="00D77B34">
        <w:rPr>
          <w:rFonts w:ascii="游ゴシック" w:eastAsia="游ゴシック" w:hAnsi="游ゴシック" w:hint="eastAsia"/>
        </w:rPr>
        <w:t>第</w:t>
      </w:r>
      <w:r w:rsidR="0010198D">
        <w:rPr>
          <w:rFonts w:ascii="游ゴシック" w:eastAsia="游ゴシック" w:hAnsi="游ゴシック"/>
        </w:rPr>
        <w:t>7</w:t>
      </w:r>
      <w:r w:rsidR="007913E9" w:rsidRPr="00D77B34">
        <w:rPr>
          <w:rFonts w:ascii="游ゴシック" w:eastAsia="游ゴシック" w:hAnsi="游ゴシック" w:hint="eastAsia"/>
        </w:rPr>
        <w:t>期</w:t>
      </w:r>
      <w:r w:rsidR="00AC2710" w:rsidRPr="00D77B34">
        <w:rPr>
          <w:rFonts w:ascii="游ゴシック" w:eastAsia="游ゴシック" w:hAnsi="游ゴシック" w:hint="eastAsia"/>
        </w:rPr>
        <w:t>障害福祉計画・</w:t>
      </w:r>
      <w:r w:rsidR="007913E9" w:rsidRPr="00D77B34">
        <w:rPr>
          <w:rFonts w:ascii="游ゴシック" w:eastAsia="游ゴシック" w:hAnsi="游ゴシック" w:hint="eastAsia"/>
        </w:rPr>
        <w:t>第</w:t>
      </w:r>
      <w:r w:rsidR="0010198D">
        <w:rPr>
          <w:rFonts w:ascii="游ゴシック" w:eastAsia="游ゴシック" w:hAnsi="游ゴシック"/>
        </w:rPr>
        <w:t>3</w:t>
      </w:r>
      <w:r w:rsidR="007913E9" w:rsidRPr="00D77B34">
        <w:rPr>
          <w:rFonts w:ascii="游ゴシック" w:eastAsia="游ゴシック" w:hAnsi="游ゴシック" w:hint="eastAsia"/>
        </w:rPr>
        <w:t>期</w:t>
      </w:r>
      <w:r w:rsidR="00AC2710" w:rsidRPr="00D77B34">
        <w:rPr>
          <w:rFonts w:ascii="游ゴシック" w:eastAsia="游ゴシック" w:hAnsi="游ゴシック" w:hint="eastAsia"/>
        </w:rPr>
        <w:t>障害児福祉計画の</w:t>
      </w:r>
      <w:r w:rsidR="00E707B9" w:rsidRPr="00D77B34">
        <w:rPr>
          <w:rFonts w:ascii="游ゴシック" w:eastAsia="游ゴシック" w:hAnsi="游ゴシック" w:hint="eastAsia"/>
        </w:rPr>
        <w:t>進捗状況</w:t>
      </w:r>
      <w:r w:rsidR="00D970CE" w:rsidRPr="00D77B34">
        <w:rPr>
          <w:rFonts w:ascii="游ゴシック" w:eastAsia="游ゴシック" w:hAnsi="游ゴシック" w:hint="eastAsia"/>
        </w:rPr>
        <w:t>について</w:t>
      </w:r>
    </w:p>
    <w:p w14:paraId="1C61287D" w14:textId="77777777" w:rsidR="00E71266" w:rsidRPr="00D77B34" w:rsidRDefault="005D7B0D" w:rsidP="00A1320E">
      <w:pPr>
        <w:adjustRightInd w:val="0"/>
        <w:snapToGrid w:val="0"/>
        <w:ind w:firstLineChars="200" w:firstLine="480"/>
        <w:rPr>
          <w:rFonts w:ascii="游ゴシック" w:eastAsia="游ゴシック" w:hAnsi="游ゴシック"/>
        </w:rPr>
      </w:pPr>
      <w:r w:rsidRPr="00D77B34">
        <w:rPr>
          <w:rFonts w:ascii="游ゴシック" w:eastAsia="游ゴシック" w:hAnsi="游ゴシック" w:hint="eastAsia"/>
        </w:rPr>
        <w:t>（２）</w:t>
      </w:r>
      <w:r w:rsidR="00AC2710" w:rsidRPr="00D77B34">
        <w:rPr>
          <w:rFonts w:ascii="游ゴシック" w:eastAsia="游ゴシック" w:hAnsi="游ゴシック" w:hint="eastAsia"/>
        </w:rPr>
        <w:t>その他</w:t>
      </w:r>
    </w:p>
    <w:p w14:paraId="565B0EDD" w14:textId="77777777" w:rsidR="009B3D97" w:rsidRPr="00D77B34" w:rsidRDefault="009B3D97" w:rsidP="00744994">
      <w:pPr>
        <w:adjustRightInd w:val="0"/>
        <w:snapToGrid w:val="0"/>
        <w:ind w:firstLineChars="200" w:firstLine="480"/>
        <w:rPr>
          <w:rFonts w:ascii="游ゴシック" w:eastAsia="游ゴシック" w:hAnsi="游ゴシック"/>
        </w:rPr>
      </w:pPr>
    </w:p>
    <w:p w14:paraId="7E560AC0" w14:textId="77777777" w:rsidR="009B3D97" w:rsidRPr="00D77B34" w:rsidRDefault="00DF2D19" w:rsidP="00A1320E">
      <w:pPr>
        <w:adjustRightInd w:val="0"/>
        <w:snapToGrid w:val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３　</w:t>
      </w:r>
      <w:r w:rsidR="009B3D97" w:rsidRPr="00D77B34">
        <w:rPr>
          <w:rFonts w:ascii="游ゴシック" w:eastAsia="游ゴシック" w:hAnsi="游ゴシック" w:hint="eastAsia"/>
          <w:sz w:val="26"/>
          <w:szCs w:val="26"/>
        </w:rPr>
        <w:t>閉　　会</w:t>
      </w:r>
    </w:p>
    <w:p w14:paraId="45E7591E" w14:textId="77777777" w:rsidR="009B3D97" w:rsidRPr="00D77B34" w:rsidRDefault="009B3D97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5752A6FE" w14:textId="77777777" w:rsidR="00E71266" w:rsidRDefault="00E71266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13C6C240" w14:textId="77777777" w:rsidR="00A72B6C" w:rsidRPr="0076276A" w:rsidRDefault="00A72B6C" w:rsidP="00A1320E">
      <w:pPr>
        <w:adjustRightInd w:val="0"/>
        <w:snapToGrid w:val="0"/>
        <w:rPr>
          <w:rFonts w:ascii="游ゴシック" w:eastAsia="游ゴシック" w:hAnsi="游ゴシック"/>
        </w:rPr>
      </w:pPr>
    </w:p>
    <w:p w14:paraId="18DD48F9" w14:textId="77777777" w:rsidR="00E71266" w:rsidRPr="00D77B34" w:rsidRDefault="00E71266" w:rsidP="00A1320E">
      <w:pPr>
        <w:adjustRightInd w:val="0"/>
        <w:snapToGrid w:val="0"/>
        <w:rPr>
          <w:rFonts w:ascii="游ゴシック" w:eastAsia="游ゴシック" w:hAnsi="游ゴシック"/>
        </w:rPr>
      </w:pPr>
    </w:p>
    <w:tbl>
      <w:tblPr>
        <w:tblStyle w:val="ab"/>
        <w:tblW w:w="0" w:type="auto"/>
        <w:tblInd w:w="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3"/>
        <w:gridCol w:w="8720"/>
      </w:tblGrid>
      <w:tr w:rsidR="00A72B6C" w14:paraId="70DF49FE" w14:textId="77777777" w:rsidTr="00A72B6C">
        <w:tc>
          <w:tcPr>
            <w:tcW w:w="9953" w:type="dxa"/>
            <w:gridSpan w:val="2"/>
          </w:tcPr>
          <w:p w14:paraId="1BB7AFC8" w14:textId="3673F3D1" w:rsidR="00A72B6C" w:rsidRPr="00D77B34" w:rsidRDefault="005D51B8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●</w:t>
            </w:r>
            <w:r w:rsidR="00A72B6C">
              <w:rPr>
                <w:rFonts w:ascii="游ゴシック" w:eastAsia="游ゴシック" w:hAnsi="游ゴシック" w:hint="eastAsia"/>
              </w:rPr>
              <w:t>配付資料</w:t>
            </w:r>
          </w:p>
        </w:tc>
      </w:tr>
      <w:tr w:rsidR="00A72B6C" w14:paraId="3247802A" w14:textId="77777777" w:rsidTr="00A72B6C">
        <w:tc>
          <w:tcPr>
            <w:tcW w:w="1233" w:type="dxa"/>
          </w:tcPr>
          <w:p w14:paraId="21AFF4B1" w14:textId="2D09C841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D77B34">
              <w:rPr>
                <w:rFonts w:ascii="游ゴシック" w:eastAsia="游ゴシック" w:hAnsi="游ゴシック" w:hint="eastAsia"/>
              </w:rPr>
              <w:t>資料1</w:t>
            </w:r>
          </w:p>
        </w:tc>
        <w:tc>
          <w:tcPr>
            <w:tcW w:w="8720" w:type="dxa"/>
          </w:tcPr>
          <w:p w14:paraId="764AE531" w14:textId="300D6C17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 w:hint="eastAsia"/>
                <w:szCs w:val="24"/>
              </w:rPr>
              <w:t>障害福祉計画</w:t>
            </w:r>
            <w:r w:rsidR="004C06D3" w:rsidRPr="005C7A63">
              <w:rPr>
                <w:rFonts w:ascii="游ゴシック" w:eastAsia="游ゴシック" w:hAnsi="游ゴシック" w:hint="eastAsia"/>
                <w:szCs w:val="24"/>
              </w:rPr>
              <w:t>等</w:t>
            </w:r>
            <w:r w:rsidRPr="005C7A63">
              <w:rPr>
                <w:rFonts w:ascii="游ゴシック" w:eastAsia="游ゴシック" w:hAnsi="游ゴシック" w:hint="eastAsia"/>
                <w:szCs w:val="24"/>
              </w:rPr>
              <w:t>のPDCAサイクルについて</w:t>
            </w:r>
          </w:p>
        </w:tc>
      </w:tr>
      <w:tr w:rsidR="00A72B6C" w14:paraId="15882296" w14:textId="77777777" w:rsidTr="00A72B6C">
        <w:tc>
          <w:tcPr>
            <w:tcW w:w="1233" w:type="dxa"/>
          </w:tcPr>
          <w:p w14:paraId="7C0C8C5E" w14:textId="387F292A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D77B34">
              <w:rPr>
                <w:rFonts w:ascii="游ゴシック" w:eastAsia="游ゴシック" w:hAnsi="游ゴシック"/>
              </w:rPr>
              <w:t>資料2</w:t>
            </w:r>
          </w:p>
        </w:tc>
        <w:tc>
          <w:tcPr>
            <w:tcW w:w="8720" w:type="dxa"/>
          </w:tcPr>
          <w:p w14:paraId="0871EC6F" w14:textId="2653143A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 w:hint="eastAsia"/>
                <w:szCs w:val="24"/>
              </w:rPr>
              <w:t>品川区</w:t>
            </w:r>
            <w:r w:rsidRPr="005C7A63">
              <w:rPr>
                <w:rFonts w:ascii="游ゴシック" w:eastAsia="游ゴシック" w:hAnsi="游ゴシック"/>
                <w:szCs w:val="24"/>
              </w:rPr>
              <w:t>の</w:t>
            </w:r>
            <w:r w:rsidRPr="005C7A63">
              <w:rPr>
                <w:rFonts w:ascii="游ゴシック" w:eastAsia="游ゴシック" w:hAnsi="游ゴシック" w:hint="eastAsia"/>
                <w:szCs w:val="24"/>
              </w:rPr>
              <w:t>障害児者の</w:t>
            </w:r>
            <w:r w:rsidRPr="005C7A63">
              <w:rPr>
                <w:rFonts w:ascii="游ゴシック" w:eastAsia="游ゴシック" w:hAnsi="游ゴシック"/>
                <w:szCs w:val="24"/>
              </w:rPr>
              <w:t>現況</w:t>
            </w:r>
          </w:p>
        </w:tc>
      </w:tr>
      <w:tr w:rsidR="00A72B6C" w14:paraId="3A7AEA06" w14:textId="77777777" w:rsidTr="00A72B6C">
        <w:tc>
          <w:tcPr>
            <w:tcW w:w="1233" w:type="dxa"/>
          </w:tcPr>
          <w:p w14:paraId="22A39A2D" w14:textId="26E8CBDA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D77B34">
              <w:rPr>
                <w:rFonts w:ascii="游ゴシック" w:eastAsia="游ゴシック" w:hAnsi="游ゴシック" w:hint="eastAsia"/>
              </w:rPr>
              <w:t>資料</w:t>
            </w:r>
            <w:r w:rsidRPr="00D77B34">
              <w:rPr>
                <w:rFonts w:ascii="游ゴシック" w:eastAsia="游ゴシック" w:hAnsi="游ゴシック"/>
              </w:rPr>
              <w:t>3</w:t>
            </w:r>
          </w:p>
        </w:tc>
        <w:tc>
          <w:tcPr>
            <w:tcW w:w="8720" w:type="dxa"/>
          </w:tcPr>
          <w:p w14:paraId="795E8756" w14:textId="6AF1F5C7" w:rsidR="00A72B6C" w:rsidRPr="005C7A63" w:rsidRDefault="0076276A" w:rsidP="0076276A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第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7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期障害福祉計画・第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3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期障害児福祉計画PDCAサイクル管理シート</w:t>
            </w:r>
          </w:p>
        </w:tc>
      </w:tr>
      <w:tr w:rsidR="00A72B6C" w14:paraId="223C77DE" w14:textId="77777777" w:rsidTr="00A72B6C">
        <w:tc>
          <w:tcPr>
            <w:tcW w:w="1233" w:type="dxa"/>
          </w:tcPr>
          <w:p w14:paraId="1870C4B8" w14:textId="77777777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20" w:type="dxa"/>
          </w:tcPr>
          <w:p w14:paraId="393786D5" w14:textId="2E88033F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/>
                <w:szCs w:val="24"/>
              </w:rPr>
              <w:t>※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第7期障害福祉計画・第3期障害児福祉計画のP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74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～88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に対応</w:t>
            </w:r>
          </w:p>
        </w:tc>
      </w:tr>
      <w:tr w:rsidR="00A72B6C" w14:paraId="1F02A845" w14:textId="77777777" w:rsidTr="00A72B6C">
        <w:tc>
          <w:tcPr>
            <w:tcW w:w="1233" w:type="dxa"/>
          </w:tcPr>
          <w:p w14:paraId="04CF3500" w14:textId="7B47FFE7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D77B34">
              <w:rPr>
                <w:rFonts w:ascii="游ゴシック" w:eastAsia="游ゴシック" w:hAnsi="游ゴシック"/>
              </w:rPr>
              <w:t>資料4</w:t>
            </w:r>
          </w:p>
        </w:tc>
        <w:tc>
          <w:tcPr>
            <w:tcW w:w="8720" w:type="dxa"/>
          </w:tcPr>
          <w:p w14:paraId="1C310111" w14:textId="6EEBC529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 w:hint="eastAsia"/>
                <w:szCs w:val="24"/>
              </w:rPr>
              <w:t>令和７年度障害福祉サービス等中間利用実績</w:t>
            </w:r>
          </w:p>
        </w:tc>
      </w:tr>
      <w:tr w:rsidR="00A72B6C" w14:paraId="6C76524A" w14:textId="77777777" w:rsidTr="00A72B6C">
        <w:tc>
          <w:tcPr>
            <w:tcW w:w="1233" w:type="dxa"/>
          </w:tcPr>
          <w:p w14:paraId="43FE104B" w14:textId="77777777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20" w:type="dxa"/>
          </w:tcPr>
          <w:p w14:paraId="04C3F40D" w14:textId="7C0CDBB5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/>
                <w:szCs w:val="24"/>
              </w:rPr>
              <w:t>※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第7期障害福祉計画・第3期障害児福祉計画のP89～106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に対応</w:t>
            </w:r>
          </w:p>
        </w:tc>
      </w:tr>
      <w:tr w:rsidR="00A72B6C" w14:paraId="4EB51C3C" w14:textId="77777777" w:rsidTr="00A72B6C">
        <w:tc>
          <w:tcPr>
            <w:tcW w:w="1233" w:type="dxa"/>
          </w:tcPr>
          <w:p w14:paraId="123FCA3C" w14:textId="4DFE218A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A72B6C">
              <w:rPr>
                <w:rFonts w:ascii="游ゴシック" w:eastAsia="游ゴシック" w:hAnsi="游ゴシック" w:hint="eastAsia"/>
                <w:kern w:val="0"/>
                <w:sz w:val="21"/>
                <w:szCs w:val="20"/>
              </w:rPr>
              <w:t>参考資料1</w:t>
            </w:r>
          </w:p>
        </w:tc>
        <w:tc>
          <w:tcPr>
            <w:tcW w:w="8720" w:type="dxa"/>
          </w:tcPr>
          <w:p w14:paraId="343E2242" w14:textId="4EB9C386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/>
                <w:szCs w:val="24"/>
              </w:rPr>
              <w:t>今期の主要テーマと</w:t>
            </w:r>
            <w:r w:rsidRPr="005C7A63">
              <w:rPr>
                <w:rFonts w:ascii="游ゴシック" w:eastAsia="游ゴシック" w:hAnsi="游ゴシック" w:hint="eastAsia"/>
                <w:szCs w:val="24"/>
              </w:rPr>
              <w:t>取り組みの方向性</w:t>
            </w:r>
            <w:r w:rsidRPr="005C7A63">
              <w:rPr>
                <w:rFonts w:ascii="游ゴシック" w:eastAsia="游ゴシック" w:hAnsi="游ゴシック"/>
                <w:szCs w:val="24"/>
              </w:rPr>
              <w:t>の進捗状況</w:t>
            </w:r>
          </w:p>
        </w:tc>
      </w:tr>
      <w:tr w:rsidR="00A72B6C" w14:paraId="0A2B76A6" w14:textId="77777777" w:rsidTr="00A72B6C">
        <w:tc>
          <w:tcPr>
            <w:tcW w:w="1233" w:type="dxa"/>
          </w:tcPr>
          <w:p w14:paraId="150916F8" w14:textId="77777777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20" w:type="dxa"/>
          </w:tcPr>
          <w:p w14:paraId="18C2F486" w14:textId="2D1736BA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/>
                <w:szCs w:val="24"/>
              </w:rPr>
              <w:t>※</w:t>
            </w: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第7期障害福祉計画・第3期障害児福祉計画のP108～</w:t>
            </w:r>
            <w:r w:rsidRPr="005C7A63">
              <w:rPr>
                <w:rFonts w:ascii="游ゴシック" w:eastAsia="游ゴシック" w:hAnsi="游ゴシック"/>
                <w:kern w:val="0"/>
                <w:szCs w:val="24"/>
              </w:rPr>
              <w:t>138に対応</w:t>
            </w:r>
          </w:p>
        </w:tc>
      </w:tr>
      <w:tr w:rsidR="00A72B6C" w14:paraId="483974C5" w14:textId="77777777" w:rsidTr="00A72B6C">
        <w:tc>
          <w:tcPr>
            <w:tcW w:w="1233" w:type="dxa"/>
          </w:tcPr>
          <w:p w14:paraId="40737A19" w14:textId="3C2FBA91" w:rsidR="00A72B6C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</w:rPr>
            </w:pPr>
            <w:r w:rsidRPr="00A72B6C">
              <w:rPr>
                <w:rFonts w:ascii="游ゴシック" w:eastAsia="游ゴシック" w:hAnsi="游ゴシック" w:hint="eastAsia"/>
                <w:kern w:val="0"/>
                <w:sz w:val="21"/>
                <w:szCs w:val="20"/>
              </w:rPr>
              <w:t>参考資料2</w:t>
            </w:r>
          </w:p>
        </w:tc>
        <w:tc>
          <w:tcPr>
            <w:tcW w:w="8720" w:type="dxa"/>
          </w:tcPr>
          <w:p w14:paraId="291FE8FA" w14:textId="06298318" w:rsidR="00A72B6C" w:rsidRPr="005C7A63" w:rsidRDefault="00A72B6C" w:rsidP="00A1320E">
            <w:pPr>
              <w:adjustRightInd w:val="0"/>
              <w:snapToGrid w:val="0"/>
              <w:rPr>
                <w:rFonts w:ascii="游ゴシック" w:eastAsia="游ゴシック" w:hAnsi="游ゴシック"/>
                <w:szCs w:val="24"/>
              </w:rPr>
            </w:pPr>
            <w:r w:rsidRPr="005C7A63">
              <w:rPr>
                <w:rFonts w:ascii="游ゴシック" w:eastAsia="游ゴシック" w:hAnsi="游ゴシック" w:hint="eastAsia"/>
                <w:kern w:val="0"/>
                <w:szCs w:val="24"/>
              </w:rPr>
              <w:t>委員名簿</w:t>
            </w:r>
          </w:p>
        </w:tc>
      </w:tr>
    </w:tbl>
    <w:p w14:paraId="7C45451B" w14:textId="1617F582" w:rsidR="009B3D97" w:rsidRPr="00D77B34" w:rsidRDefault="009B3D97" w:rsidP="00A1320E">
      <w:pPr>
        <w:adjustRightInd w:val="0"/>
        <w:snapToGrid w:val="0"/>
        <w:rPr>
          <w:rFonts w:ascii="游ゴシック" w:eastAsia="游ゴシック" w:hAnsi="游ゴシック"/>
        </w:rPr>
      </w:pPr>
    </w:p>
    <w:sectPr w:rsidR="009B3D97" w:rsidRPr="00D77B34" w:rsidSect="009B3D9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B2A1D" w14:textId="77777777" w:rsidR="009B3D97" w:rsidRDefault="009B3D97" w:rsidP="009B3D97">
      <w:r>
        <w:separator/>
      </w:r>
    </w:p>
  </w:endnote>
  <w:endnote w:type="continuationSeparator" w:id="0">
    <w:p w14:paraId="10BCCA87" w14:textId="77777777" w:rsidR="009B3D97" w:rsidRDefault="009B3D97" w:rsidP="009B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1D595" w14:textId="77777777" w:rsidR="009B3D97" w:rsidRDefault="009B3D97" w:rsidP="009B3D97">
      <w:r>
        <w:separator/>
      </w:r>
    </w:p>
  </w:footnote>
  <w:footnote w:type="continuationSeparator" w:id="0">
    <w:p w14:paraId="61EF6538" w14:textId="77777777" w:rsidR="009B3D97" w:rsidRDefault="009B3D97" w:rsidP="009B3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26F"/>
    <w:rsid w:val="00000DB7"/>
    <w:rsid w:val="00001C51"/>
    <w:rsid w:val="00005627"/>
    <w:rsid w:val="00075164"/>
    <w:rsid w:val="0010198D"/>
    <w:rsid w:val="00104DFD"/>
    <w:rsid w:val="001272FF"/>
    <w:rsid w:val="00145FF8"/>
    <w:rsid w:val="0022126F"/>
    <w:rsid w:val="00243585"/>
    <w:rsid w:val="00246F07"/>
    <w:rsid w:val="0027469C"/>
    <w:rsid w:val="002840B0"/>
    <w:rsid w:val="002F2581"/>
    <w:rsid w:val="00300CC8"/>
    <w:rsid w:val="003030E2"/>
    <w:rsid w:val="003271EA"/>
    <w:rsid w:val="003305A9"/>
    <w:rsid w:val="00361986"/>
    <w:rsid w:val="00391479"/>
    <w:rsid w:val="003C6CB2"/>
    <w:rsid w:val="00404DF8"/>
    <w:rsid w:val="00415F58"/>
    <w:rsid w:val="004658C1"/>
    <w:rsid w:val="004970E1"/>
    <w:rsid w:val="004A73C7"/>
    <w:rsid w:val="004B60F2"/>
    <w:rsid w:val="004C06D3"/>
    <w:rsid w:val="004C185A"/>
    <w:rsid w:val="0055130E"/>
    <w:rsid w:val="005737BD"/>
    <w:rsid w:val="005974E9"/>
    <w:rsid w:val="005B647B"/>
    <w:rsid w:val="005C7A63"/>
    <w:rsid w:val="005D51B8"/>
    <w:rsid w:val="005D787C"/>
    <w:rsid w:val="005D7B0D"/>
    <w:rsid w:val="005E5CDF"/>
    <w:rsid w:val="00605CFE"/>
    <w:rsid w:val="00637A23"/>
    <w:rsid w:val="00657990"/>
    <w:rsid w:val="00681D34"/>
    <w:rsid w:val="0068390E"/>
    <w:rsid w:val="006A3FF8"/>
    <w:rsid w:val="006D239F"/>
    <w:rsid w:val="006E7200"/>
    <w:rsid w:val="006E7BCA"/>
    <w:rsid w:val="007139E3"/>
    <w:rsid w:val="0071470F"/>
    <w:rsid w:val="00744994"/>
    <w:rsid w:val="0076276A"/>
    <w:rsid w:val="007913E9"/>
    <w:rsid w:val="00791DBA"/>
    <w:rsid w:val="007D69CC"/>
    <w:rsid w:val="00802589"/>
    <w:rsid w:val="00815A26"/>
    <w:rsid w:val="00822E31"/>
    <w:rsid w:val="008339E6"/>
    <w:rsid w:val="00835891"/>
    <w:rsid w:val="00844952"/>
    <w:rsid w:val="00866987"/>
    <w:rsid w:val="0092122B"/>
    <w:rsid w:val="00930D95"/>
    <w:rsid w:val="00972389"/>
    <w:rsid w:val="009979B5"/>
    <w:rsid w:val="009B3D97"/>
    <w:rsid w:val="009B7150"/>
    <w:rsid w:val="009C21BB"/>
    <w:rsid w:val="009F02C4"/>
    <w:rsid w:val="00A1320E"/>
    <w:rsid w:val="00A25A9A"/>
    <w:rsid w:val="00A72B6C"/>
    <w:rsid w:val="00AB163A"/>
    <w:rsid w:val="00AC2710"/>
    <w:rsid w:val="00BD37B7"/>
    <w:rsid w:val="00BF293C"/>
    <w:rsid w:val="00C53D05"/>
    <w:rsid w:val="00C56D08"/>
    <w:rsid w:val="00C61A43"/>
    <w:rsid w:val="00C820D4"/>
    <w:rsid w:val="00CA59DA"/>
    <w:rsid w:val="00CB23A9"/>
    <w:rsid w:val="00CB506F"/>
    <w:rsid w:val="00D15A7F"/>
    <w:rsid w:val="00D2133D"/>
    <w:rsid w:val="00D77B34"/>
    <w:rsid w:val="00D970CE"/>
    <w:rsid w:val="00DA7AE9"/>
    <w:rsid w:val="00DD6DCA"/>
    <w:rsid w:val="00DF2D19"/>
    <w:rsid w:val="00E707B9"/>
    <w:rsid w:val="00E71266"/>
    <w:rsid w:val="00E74B12"/>
    <w:rsid w:val="00E753C1"/>
    <w:rsid w:val="00E812BB"/>
    <w:rsid w:val="00EE4485"/>
    <w:rsid w:val="00F071F7"/>
    <w:rsid w:val="00F30AB4"/>
    <w:rsid w:val="00FB2E1C"/>
    <w:rsid w:val="00FB3477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0380F"/>
  <w15:docId w15:val="{EC63B1A7-5227-4E2F-924B-9E2DC845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D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3D97"/>
  </w:style>
  <w:style w:type="paragraph" w:styleId="a5">
    <w:name w:val="footer"/>
    <w:basedOn w:val="a"/>
    <w:link w:val="a6"/>
    <w:uiPriority w:val="99"/>
    <w:unhideWhenUsed/>
    <w:rsid w:val="009B3D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3D97"/>
  </w:style>
  <w:style w:type="paragraph" w:styleId="a7">
    <w:name w:val="Balloon Text"/>
    <w:basedOn w:val="a"/>
    <w:link w:val="a8"/>
    <w:uiPriority w:val="99"/>
    <w:semiHidden/>
    <w:unhideWhenUsed/>
    <w:rsid w:val="004C18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C185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246F07"/>
    <w:pPr>
      <w:widowControl w:val="0"/>
      <w:jc w:val="both"/>
    </w:pPr>
  </w:style>
  <w:style w:type="paragraph" w:styleId="aa">
    <w:name w:val="Revision"/>
    <w:hidden/>
    <w:uiPriority w:val="99"/>
    <w:semiHidden/>
    <w:rsid w:val="00802589"/>
  </w:style>
  <w:style w:type="table" w:styleId="ab">
    <w:name w:val="Table Grid"/>
    <w:basedOn w:val="a1"/>
    <w:uiPriority w:val="59"/>
    <w:rsid w:val="00A72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1D9D7-1F35-4365-A277-3AE56BF3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矢鋪　一樹</dc:creator>
  <cp:lastModifiedBy>嶋崎　愛佑子</cp:lastModifiedBy>
  <cp:revision>60</cp:revision>
  <cp:lastPrinted>2023-02-02T09:05:00Z</cp:lastPrinted>
  <dcterms:created xsi:type="dcterms:W3CDTF">2020-07-30T07:20:00Z</dcterms:created>
  <dcterms:modified xsi:type="dcterms:W3CDTF">2026-02-19T05:23:00Z</dcterms:modified>
</cp:coreProperties>
</file>