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F7E" w:rsidRDefault="00DD73D1">
      <w:r>
        <w:rPr>
          <w:noProof/>
        </w:rPr>
        <mc:AlternateContent>
          <mc:Choice Requires="wps">
            <w:drawing>
              <wp:anchor distT="0" distB="0" distL="114300" distR="114300" simplePos="0" relativeHeight="251659264" behindDoc="0" locked="0" layoutInCell="1" allowOverlap="1" wp14:anchorId="2FAC04F1" wp14:editId="75465CB4">
                <wp:simplePos x="0" y="0"/>
                <wp:positionH relativeFrom="column">
                  <wp:posOffset>-243205</wp:posOffset>
                </wp:positionH>
                <wp:positionV relativeFrom="paragraph">
                  <wp:posOffset>-490855</wp:posOffset>
                </wp:positionV>
                <wp:extent cx="6105525" cy="415925"/>
                <wp:effectExtent l="0" t="0" r="9525" b="1270"/>
                <wp:wrapNone/>
                <wp:docPr id="2" name="テキスト ボックス 2"/>
                <wp:cNvGraphicFramePr/>
                <a:graphic xmlns:a="http://schemas.openxmlformats.org/drawingml/2006/main">
                  <a:graphicData uri="http://schemas.microsoft.com/office/word/2010/wordprocessingShape">
                    <wps:wsp>
                      <wps:cNvSpPr txBox="1"/>
                      <wps:spPr>
                        <a:xfrm>
                          <a:off x="0" y="0"/>
                          <a:ext cx="6105525" cy="415925"/>
                        </a:xfrm>
                        <a:prstGeom prst="rect">
                          <a:avLst/>
                        </a:prstGeom>
                        <a:solidFill>
                          <a:schemeClr val="accent6">
                            <a:lumMod val="40000"/>
                            <a:lumOff val="60000"/>
                          </a:schemeClr>
                        </a:solidFill>
                        <a:ln>
                          <a:noFill/>
                        </a:ln>
                        <a:effectLst/>
                      </wps:spPr>
                      <wps:txbx>
                        <w:txbxContent>
                          <w:p w:rsidR="00DD73D1" w:rsidRPr="00856FA5" w:rsidRDefault="00664C06" w:rsidP="00DD73D1">
                            <w:pPr>
                              <w:jc w:val="center"/>
                              <w:rPr>
                                <w:rStyle w:val="a6"/>
                                <w:rFonts w:ascii="HG丸ｺﾞｼｯｸM-PRO" w:eastAsia="HG丸ｺﾞｼｯｸM-PRO" w:hAnsi="HG丸ｺﾞｼｯｸM-PRO"/>
                                <w:sz w:val="40"/>
                              </w:rPr>
                            </w:pPr>
                            <w:bookmarkStart w:id="0" w:name="_GoBack"/>
                            <w:r w:rsidRPr="00856FA5">
                              <w:rPr>
                                <w:rStyle w:val="a6"/>
                                <w:rFonts w:ascii="HG丸ｺﾞｼｯｸM-PRO" w:eastAsia="HG丸ｺﾞｼｯｸM-PRO" w:hAnsi="HG丸ｺﾞｼｯｸM-PRO" w:hint="eastAsia"/>
                                <w:sz w:val="40"/>
                              </w:rPr>
                              <w:t>品川区</w:t>
                            </w:r>
                            <w:r w:rsidR="00DD73D1" w:rsidRPr="00856FA5">
                              <w:rPr>
                                <w:rStyle w:val="a6"/>
                                <w:rFonts w:ascii="HG丸ｺﾞｼｯｸM-PRO" w:eastAsia="HG丸ｺﾞｼｯｸM-PRO" w:hAnsi="HG丸ｺﾞｼｯｸM-PRO" w:hint="eastAsia"/>
                                <w:sz w:val="40"/>
                              </w:rPr>
                              <w:t>重症心身障害児者等</w:t>
                            </w:r>
                          </w:p>
                          <w:p w:rsidR="00664C06" w:rsidRPr="00856FA5" w:rsidRDefault="00664C06" w:rsidP="00DD73D1">
                            <w:pPr>
                              <w:jc w:val="center"/>
                              <w:rPr>
                                <w:rStyle w:val="a6"/>
                                <w:rFonts w:ascii="HG丸ｺﾞｼｯｸM-PRO" w:eastAsia="HG丸ｺﾞｼｯｸM-PRO" w:hAnsi="HG丸ｺﾞｼｯｸM-PRO"/>
                                <w:sz w:val="40"/>
                              </w:rPr>
                            </w:pPr>
                            <w:r w:rsidRPr="00856FA5">
                              <w:rPr>
                                <w:rStyle w:val="a6"/>
                                <w:rFonts w:ascii="HG丸ｺﾞｼｯｸM-PRO" w:eastAsia="HG丸ｺﾞｼｯｸM-PRO" w:hAnsi="HG丸ｺﾞｼｯｸM-PRO" w:hint="eastAsia"/>
                                <w:sz w:val="40"/>
                              </w:rPr>
                              <w:t>在宅レスパイト事業</w:t>
                            </w:r>
                            <w:r w:rsidR="00DD73D1" w:rsidRPr="00856FA5">
                              <w:rPr>
                                <w:rStyle w:val="a6"/>
                                <w:rFonts w:ascii="HG丸ｺﾞｼｯｸM-PRO" w:eastAsia="HG丸ｺﾞｼｯｸM-PRO" w:hAnsi="HG丸ｺﾞｼｯｸM-PRO" w:hint="eastAsia"/>
                                <w:sz w:val="40"/>
                              </w:rPr>
                              <w:t>のご案内</w:t>
                            </w:r>
                            <w:bookmarkEnd w:id="0"/>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a:scene3d>
                          <a:camera prst="orthographicFront"/>
                          <a:lightRig rig="flat" dir="t">
                            <a:rot lat="0" lon="0" rev="18900000"/>
                          </a:lightRig>
                        </a:scene3d>
                        <a:sp3d extrusionH="31750" contourW="6350" prstMaterial="powder">
                          <a:bevelT w="19050" h="19050" prst="angle"/>
                          <a:contourClr>
                            <a:schemeClr val="accent3">
                              <a:tint val="100000"/>
                              <a:shade val="100000"/>
                              <a:satMod val="100000"/>
                              <a:hueMod val="100000"/>
                            </a:schemeClr>
                          </a:contourClr>
                        </a:sp3d>
                      </wps:bodyPr>
                    </wps:wsp>
                  </a:graphicData>
                </a:graphic>
                <wp14:sizeRelH relativeFrom="margin">
                  <wp14:pctWidth>0</wp14:pctWidth>
                </wp14:sizeRelH>
              </wp:anchor>
            </w:drawing>
          </mc:Choice>
          <mc:Fallback>
            <w:pict>
              <v:shapetype w14:anchorId="2FAC04F1" id="_x0000_t202" coordsize="21600,21600" o:spt="202" path="m,l,21600r21600,l21600,xe">
                <v:stroke joinstyle="miter"/>
                <v:path gradientshapeok="t" o:connecttype="rect"/>
              </v:shapetype>
              <v:shape id="テキスト ボックス 2" o:spid="_x0000_s1026" type="#_x0000_t202" style="position:absolute;left:0;text-align:left;margin-left:-19.15pt;margin-top:-38.65pt;width:480.75pt;height:32.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" fillcolor="#fbd4b4 [1305]" stroked="f">
                <v:textbox style="mso-fit-shape-to-text:t" inset="5.85pt,.7pt,5.85pt,.7pt">
                  <w:txbxContent>
                    <w:p w:rsidR="00DD73D1" w:rsidRPr="00856FA5" w:rsidRDefault="00664C06" w:rsidP="00DD73D1">
                      <w:pPr>
                        <w:jc w:val="center"/>
                        <w:rPr>
                          <w:rStyle w:val="a6"/>
                          <w:rFonts w:ascii="HG丸ｺﾞｼｯｸM-PRO" w:eastAsia="HG丸ｺﾞｼｯｸM-PRO" w:hAnsi="HG丸ｺﾞｼｯｸM-PRO"/>
                          <w:sz w:val="40"/>
                        </w:rPr>
                      </w:pPr>
                      <w:bookmarkStart w:id="1" w:name="_GoBack"/>
                      <w:r w:rsidRPr="00856FA5">
                        <w:rPr>
                          <w:rStyle w:val="a6"/>
                          <w:rFonts w:ascii="HG丸ｺﾞｼｯｸM-PRO" w:eastAsia="HG丸ｺﾞｼｯｸM-PRO" w:hAnsi="HG丸ｺﾞｼｯｸM-PRO" w:hint="eastAsia"/>
                          <w:sz w:val="40"/>
                        </w:rPr>
                        <w:t>品川区</w:t>
                      </w:r>
                      <w:r w:rsidR="00DD73D1" w:rsidRPr="00856FA5">
                        <w:rPr>
                          <w:rStyle w:val="a6"/>
                          <w:rFonts w:ascii="HG丸ｺﾞｼｯｸM-PRO" w:eastAsia="HG丸ｺﾞｼｯｸM-PRO" w:hAnsi="HG丸ｺﾞｼｯｸM-PRO" w:hint="eastAsia"/>
                          <w:sz w:val="40"/>
                        </w:rPr>
                        <w:t>重症心身障害児者等</w:t>
                      </w:r>
                    </w:p>
                    <w:p w:rsidR="00664C06" w:rsidRPr="00856FA5" w:rsidRDefault="00664C06" w:rsidP="00DD73D1">
                      <w:pPr>
                        <w:jc w:val="center"/>
                        <w:rPr>
                          <w:rStyle w:val="a6"/>
                          <w:rFonts w:ascii="HG丸ｺﾞｼｯｸM-PRO" w:eastAsia="HG丸ｺﾞｼｯｸM-PRO" w:hAnsi="HG丸ｺﾞｼｯｸM-PRO"/>
                          <w:sz w:val="40"/>
                        </w:rPr>
                      </w:pPr>
                      <w:r w:rsidRPr="00856FA5">
                        <w:rPr>
                          <w:rStyle w:val="a6"/>
                          <w:rFonts w:ascii="HG丸ｺﾞｼｯｸM-PRO" w:eastAsia="HG丸ｺﾞｼｯｸM-PRO" w:hAnsi="HG丸ｺﾞｼｯｸM-PRO" w:hint="eastAsia"/>
                          <w:sz w:val="40"/>
                        </w:rPr>
                        <w:t>在宅レスパイト事業</w:t>
                      </w:r>
                      <w:r w:rsidR="00DD73D1" w:rsidRPr="00856FA5">
                        <w:rPr>
                          <w:rStyle w:val="a6"/>
                          <w:rFonts w:ascii="HG丸ｺﾞｼｯｸM-PRO" w:eastAsia="HG丸ｺﾞｼｯｸM-PRO" w:hAnsi="HG丸ｺﾞｼｯｸM-PRO" w:hint="eastAsia"/>
                          <w:sz w:val="40"/>
                        </w:rPr>
                        <w:t>のご案内</w:t>
                      </w:r>
                      <w:bookmarkEnd w:id="1"/>
                    </w:p>
                  </w:txbxContent>
                </v:textbox>
              </v:shape>
            </w:pict>
          </mc:Fallback>
        </mc:AlternateContent>
      </w:r>
    </w:p>
    <w:p w:rsidR="00664C06" w:rsidRDefault="00664C06"/>
    <w:p w:rsidR="00DB34D6" w:rsidRDefault="00DD73D1">
      <w:r>
        <w:rPr>
          <w:rFonts w:hint="eastAsia"/>
        </w:rPr>
        <w:t xml:space="preserve">　在宅で生活する重症心身障害児者</w:t>
      </w:r>
      <w:r w:rsidR="00591630">
        <w:rPr>
          <w:rFonts w:hint="eastAsia"/>
        </w:rPr>
        <w:t>等</w:t>
      </w:r>
      <w:r>
        <w:rPr>
          <w:rFonts w:hint="eastAsia"/>
        </w:rPr>
        <w:t>で医療</w:t>
      </w:r>
      <w:r w:rsidR="00E919E8">
        <w:rPr>
          <w:rFonts w:hint="eastAsia"/>
        </w:rPr>
        <w:t>的</w:t>
      </w:r>
      <w:r>
        <w:rPr>
          <w:rFonts w:hint="eastAsia"/>
        </w:rPr>
        <w:t>ケアを必要とする方と暮らすご家庭や、常時の見守りが必要な重度の身体障害児者の方で他の代替手段で負担軽減が困難な</w:t>
      </w:r>
      <w:r w:rsidR="00D704DE">
        <w:rPr>
          <w:rFonts w:hint="eastAsia"/>
        </w:rPr>
        <w:t>ご</w:t>
      </w:r>
      <w:r>
        <w:rPr>
          <w:rFonts w:hint="eastAsia"/>
        </w:rPr>
        <w:t>家庭を対象に、ご家族に代わって一定時間の見守り等の支援を提供します。</w:t>
      </w:r>
    </w:p>
    <w:p w:rsidR="000C62F4" w:rsidRDefault="00DD73D1" w:rsidP="006D2A3E">
      <w:pPr>
        <w:tabs>
          <w:tab w:val="left" w:pos="142"/>
        </w:tabs>
      </w:pPr>
      <w:r>
        <w:rPr>
          <w:rFonts w:hint="eastAsia"/>
          <w:noProof/>
        </w:rPr>
        <mc:AlternateContent>
          <mc:Choice Requires="wps">
            <w:drawing>
              <wp:anchor distT="0" distB="0" distL="114300" distR="114300" simplePos="0" relativeHeight="251660288" behindDoc="0" locked="0" layoutInCell="1" allowOverlap="1" wp14:anchorId="6A97E113" wp14:editId="5FA28D1D">
                <wp:simplePos x="0" y="0"/>
                <wp:positionH relativeFrom="column">
                  <wp:posOffset>-41910</wp:posOffset>
                </wp:positionH>
                <wp:positionV relativeFrom="paragraph">
                  <wp:posOffset>43815</wp:posOffset>
                </wp:positionV>
                <wp:extent cx="1704975" cy="390525"/>
                <wp:effectExtent l="0" t="0" r="28575" b="28575"/>
                <wp:wrapNone/>
                <wp:docPr id="3" name="額縁 3"/>
                <wp:cNvGraphicFramePr/>
                <a:graphic xmlns:a="http://schemas.openxmlformats.org/drawingml/2006/main">
                  <a:graphicData uri="http://schemas.microsoft.com/office/word/2010/wordprocessingShape">
                    <wps:wsp>
                      <wps:cNvSpPr/>
                      <wps:spPr>
                        <a:xfrm>
                          <a:off x="0" y="0"/>
                          <a:ext cx="1704975" cy="390525"/>
                        </a:xfrm>
                        <a:prstGeom prst="bevel">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DD73D1" w:rsidRPr="00856FA5" w:rsidRDefault="00DD73D1" w:rsidP="00DD73D1">
                            <w:pPr>
                              <w:jc w:val="center"/>
                              <w:rPr>
                                <w:rFonts w:ascii="HG丸ｺﾞｼｯｸM-PRO" w:eastAsia="HG丸ｺﾞｼｯｸM-PRO" w:hAnsi="HG丸ｺﾞｼｯｸM-PRO"/>
                                <w:b/>
                                <w:color w:val="000000" w:themeColor="text1"/>
                              </w:rPr>
                            </w:pPr>
                            <w:r w:rsidRPr="00856FA5">
                              <w:rPr>
                                <w:rFonts w:ascii="HG丸ｺﾞｼｯｸM-PRO" w:eastAsia="HG丸ｺﾞｼｯｸM-PRO" w:hAnsi="HG丸ｺﾞｼｯｸM-PRO" w:hint="eastAsia"/>
                                <w:b/>
                                <w:color w:val="000000" w:themeColor="text1"/>
                              </w:rPr>
                              <w:t>対象となる方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97E113"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3" o:spid="_x0000_s1027" type="#_x0000_t84" style="position:absolute;left:0;text-align:left;margin-left:-3.3pt;margin-top:3.45pt;width:134.25pt;height:3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" fillcolor="yellow" strokecolor="#243f60 [1604]" strokeweight="2pt">
                <v:textbox>
                  <w:txbxContent>
                    <w:p w:rsidR="00DD73D1" w:rsidRPr="00856FA5" w:rsidRDefault="00DD73D1" w:rsidP="00DD73D1">
                      <w:pPr>
                        <w:jc w:val="center"/>
                        <w:rPr>
                          <w:rFonts w:ascii="HG丸ｺﾞｼｯｸM-PRO" w:eastAsia="HG丸ｺﾞｼｯｸM-PRO" w:hAnsi="HG丸ｺﾞｼｯｸM-PRO"/>
                          <w:b/>
                          <w:color w:val="000000" w:themeColor="text1"/>
                        </w:rPr>
                      </w:pPr>
                      <w:r w:rsidRPr="00856FA5">
                        <w:rPr>
                          <w:rFonts w:ascii="HG丸ｺﾞｼｯｸM-PRO" w:eastAsia="HG丸ｺﾞｼｯｸM-PRO" w:hAnsi="HG丸ｺﾞｼｯｸM-PRO" w:hint="eastAsia"/>
                          <w:b/>
                          <w:color w:val="000000" w:themeColor="text1"/>
                        </w:rPr>
                        <w:t>対象となる方</w:t>
                      </w:r>
                    </w:p>
                  </w:txbxContent>
                </v:textbox>
              </v:shape>
            </w:pict>
          </mc:Fallback>
        </mc:AlternateContent>
      </w:r>
    </w:p>
    <w:p w:rsidR="006D2A3E" w:rsidRDefault="006D2A3E" w:rsidP="006D2A3E">
      <w:pPr>
        <w:tabs>
          <w:tab w:val="left" w:pos="142"/>
        </w:tabs>
      </w:pPr>
    </w:p>
    <w:p w:rsidR="000C62F4" w:rsidRDefault="000C62F4" w:rsidP="000C62F4">
      <w:pPr>
        <w:pStyle w:val="a5"/>
        <w:numPr>
          <w:ilvl w:val="0"/>
          <w:numId w:val="2"/>
        </w:numPr>
        <w:ind w:leftChars="0"/>
      </w:pPr>
      <w:r>
        <w:rPr>
          <w:rFonts w:hint="eastAsia"/>
        </w:rPr>
        <w:t>次の（１）</w:t>
      </w:r>
      <w:r w:rsidR="006D2A3E">
        <w:rPr>
          <w:rFonts w:hint="eastAsia"/>
        </w:rPr>
        <w:t>から</w:t>
      </w:r>
      <w:r>
        <w:rPr>
          <w:rFonts w:hint="eastAsia"/>
        </w:rPr>
        <w:t>（</w:t>
      </w:r>
      <w:r w:rsidR="006D2A3E">
        <w:rPr>
          <w:rFonts w:hint="eastAsia"/>
        </w:rPr>
        <w:t>３</w:t>
      </w:r>
      <w:r>
        <w:rPr>
          <w:rFonts w:hint="eastAsia"/>
        </w:rPr>
        <w:t>）に該当する方と暮らすご家庭が対象となります。</w:t>
      </w:r>
    </w:p>
    <w:p w:rsidR="000C62F4" w:rsidRDefault="000C62F4" w:rsidP="000C62F4">
      <w:pPr>
        <w:pStyle w:val="a5"/>
        <w:numPr>
          <w:ilvl w:val="0"/>
          <w:numId w:val="1"/>
        </w:numPr>
        <w:ind w:leftChars="0"/>
      </w:pPr>
      <w:r>
        <w:rPr>
          <w:rFonts w:hint="eastAsia"/>
        </w:rPr>
        <w:t>重症心身障害児者（愛の手帳１・２度、身体障害者手帳１・２級の両方を所持または要件に該当する方）で、医療保険等で訪問看護を利用している方</w:t>
      </w:r>
    </w:p>
    <w:p w:rsidR="006D2A3E" w:rsidRDefault="006D2A3E" w:rsidP="000C62F4">
      <w:pPr>
        <w:pStyle w:val="a5"/>
        <w:numPr>
          <w:ilvl w:val="0"/>
          <w:numId w:val="1"/>
        </w:numPr>
        <w:ind w:leftChars="0"/>
      </w:pPr>
      <w:r>
        <w:rPr>
          <w:rFonts w:hint="eastAsia"/>
        </w:rPr>
        <w:t>人工呼吸器を装着している障害児その他生活を営むために医療を要する状態にある在宅の障害児</w:t>
      </w:r>
    </w:p>
    <w:p w:rsidR="000C62F4" w:rsidRDefault="000C62F4" w:rsidP="000C62F4">
      <w:pPr>
        <w:pStyle w:val="a5"/>
        <w:numPr>
          <w:ilvl w:val="0"/>
          <w:numId w:val="1"/>
        </w:numPr>
        <w:ind w:leftChars="0"/>
      </w:pPr>
      <w:r>
        <w:rPr>
          <w:rFonts w:hint="eastAsia"/>
        </w:rPr>
        <w:t>重度の身体障害児者（身体障害者手帳１・２級を所持</w:t>
      </w:r>
      <w:r w:rsidR="00B15B30">
        <w:rPr>
          <w:rFonts w:hint="eastAsia"/>
        </w:rPr>
        <w:t>し要件を満たす方</w:t>
      </w:r>
      <w:r>
        <w:rPr>
          <w:rFonts w:hint="eastAsia"/>
        </w:rPr>
        <w:t>）で、常時の見守りが必要であり他の代替手段が困難な方</w:t>
      </w:r>
    </w:p>
    <w:p w:rsidR="000C62F4" w:rsidRDefault="00C71029" w:rsidP="000C62F4">
      <w:r>
        <w:rPr>
          <w:rFonts w:hint="eastAsia"/>
          <w:noProof/>
        </w:rPr>
        <mc:AlternateContent>
          <mc:Choice Requires="wps">
            <w:drawing>
              <wp:anchor distT="0" distB="0" distL="114300" distR="114300" simplePos="0" relativeHeight="251668480" behindDoc="0" locked="0" layoutInCell="1" allowOverlap="1" wp14:anchorId="417D9527" wp14:editId="09CFCF90">
                <wp:simplePos x="0" y="0"/>
                <wp:positionH relativeFrom="column">
                  <wp:posOffset>2366645</wp:posOffset>
                </wp:positionH>
                <wp:positionV relativeFrom="paragraph">
                  <wp:posOffset>80645</wp:posOffset>
                </wp:positionV>
                <wp:extent cx="2971800" cy="523875"/>
                <wp:effectExtent l="0" t="0" r="19050" b="28575"/>
                <wp:wrapNone/>
                <wp:docPr id="7" name="正方形/長方形 7"/>
                <wp:cNvGraphicFramePr/>
                <a:graphic xmlns:a="http://schemas.openxmlformats.org/drawingml/2006/main">
                  <a:graphicData uri="http://schemas.microsoft.com/office/word/2010/wordprocessingShape">
                    <wps:wsp>
                      <wps:cNvSpPr/>
                      <wps:spPr>
                        <a:xfrm>
                          <a:off x="0" y="0"/>
                          <a:ext cx="2971800" cy="523875"/>
                        </a:xfrm>
                        <a:prstGeom prst="rect">
                          <a:avLst/>
                        </a:prstGeom>
                        <a:noFill/>
                      </wps:spPr>
                      <wps:style>
                        <a:lnRef idx="2">
                          <a:schemeClr val="accent6"/>
                        </a:lnRef>
                        <a:fillRef idx="1">
                          <a:schemeClr val="lt1"/>
                        </a:fillRef>
                        <a:effectRef idx="0">
                          <a:schemeClr val="accent6"/>
                        </a:effectRef>
                        <a:fontRef idx="minor">
                          <a:schemeClr val="dk1"/>
                        </a:fontRef>
                      </wps:style>
                      <wps:txbx>
                        <w:txbxContent>
                          <w:p w:rsidR="00C71029" w:rsidRDefault="00C71029" w:rsidP="00C71029">
                            <w:pPr>
                              <w:jc w:val="center"/>
                            </w:pPr>
                            <w:r>
                              <w:rPr>
                                <w:rFonts w:hint="eastAsia"/>
                              </w:rPr>
                              <w:t>＊平成</w:t>
                            </w:r>
                            <w:r>
                              <w:rPr>
                                <w:rFonts w:hint="eastAsia"/>
                              </w:rPr>
                              <w:t>30</w:t>
                            </w:r>
                            <w:r>
                              <w:rPr>
                                <w:rFonts w:hint="eastAsia"/>
                              </w:rPr>
                              <w:t>年</w:t>
                            </w:r>
                            <w:r>
                              <w:rPr>
                                <w:rFonts w:hint="eastAsia"/>
                              </w:rPr>
                              <w:t>4</w:t>
                            </w:r>
                            <w:r>
                              <w:rPr>
                                <w:rFonts w:hint="eastAsia"/>
                              </w:rPr>
                              <w:t>月</w:t>
                            </w:r>
                            <w:r>
                              <w:rPr>
                                <w:rFonts w:hint="eastAsia"/>
                              </w:rPr>
                              <w:t>1</w:t>
                            </w:r>
                            <w:r>
                              <w:rPr>
                                <w:rFonts w:hint="eastAsia"/>
                              </w:rPr>
                              <w:t>日より、年間の上限回数が</w:t>
                            </w:r>
                          </w:p>
                          <w:p w:rsidR="00C71029" w:rsidRDefault="00C71029" w:rsidP="00C71029">
                            <w:pPr>
                              <w:jc w:val="center"/>
                            </w:pPr>
                            <w:r>
                              <w:rPr>
                                <w:rFonts w:hint="eastAsia"/>
                              </w:rPr>
                              <w:t>12</w:t>
                            </w:r>
                            <w:r>
                              <w:rPr>
                                <w:rFonts w:hint="eastAsia"/>
                              </w:rPr>
                              <w:t>回から</w:t>
                            </w:r>
                            <w:r>
                              <w:rPr>
                                <w:rFonts w:hint="eastAsia"/>
                              </w:rPr>
                              <w:t>24</w:t>
                            </w:r>
                            <w:r>
                              <w:rPr>
                                <w:rFonts w:hint="eastAsia"/>
                              </w:rPr>
                              <w:t>回までに変更されました。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7D9527" id="正方形/長方形 7" o:spid="_x0000_s1028" style="position:absolute;left:0;text-align:left;margin-left:186.35pt;margin-top:6.35pt;width:234pt;height:4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" filled="f" strokecolor="#f79646 [3209]" strokeweight="2pt">
                <v:textbox>
                  <w:txbxContent>
                    <w:p w:rsidR="00C71029" w:rsidRDefault="00C71029" w:rsidP="00C71029">
                      <w:pPr>
                        <w:jc w:val="center"/>
                      </w:pPr>
                      <w:r>
                        <w:rPr>
                          <w:rFonts w:hint="eastAsia"/>
                        </w:rPr>
                        <w:t>＊平成</w:t>
                      </w:r>
                      <w:r>
                        <w:rPr>
                          <w:rFonts w:hint="eastAsia"/>
                        </w:rPr>
                        <w:t>30</w:t>
                      </w:r>
                      <w:r>
                        <w:rPr>
                          <w:rFonts w:hint="eastAsia"/>
                        </w:rPr>
                        <w:t>年</w:t>
                      </w:r>
                      <w:r>
                        <w:rPr>
                          <w:rFonts w:hint="eastAsia"/>
                        </w:rPr>
                        <w:t>4</w:t>
                      </w:r>
                      <w:r>
                        <w:rPr>
                          <w:rFonts w:hint="eastAsia"/>
                        </w:rPr>
                        <w:t>月</w:t>
                      </w:r>
                      <w:r>
                        <w:rPr>
                          <w:rFonts w:hint="eastAsia"/>
                        </w:rPr>
                        <w:t>1</w:t>
                      </w:r>
                      <w:r>
                        <w:rPr>
                          <w:rFonts w:hint="eastAsia"/>
                        </w:rPr>
                        <w:t>日より、年間の上限回数が</w:t>
                      </w:r>
                    </w:p>
                    <w:p w:rsidR="00C71029" w:rsidRDefault="00C71029" w:rsidP="00C71029">
                      <w:pPr>
                        <w:jc w:val="center"/>
                      </w:pPr>
                      <w:r>
                        <w:rPr>
                          <w:rFonts w:hint="eastAsia"/>
                        </w:rPr>
                        <w:t>12</w:t>
                      </w:r>
                      <w:r>
                        <w:rPr>
                          <w:rFonts w:hint="eastAsia"/>
                        </w:rPr>
                        <w:t>回から</w:t>
                      </w:r>
                      <w:r>
                        <w:rPr>
                          <w:rFonts w:hint="eastAsia"/>
                        </w:rPr>
                        <w:t>24</w:t>
                      </w:r>
                      <w:r>
                        <w:rPr>
                          <w:rFonts w:hint="eastAsia"/>
                        </w:rPr>
                        <w:t>回までに変更されました。</w:t>
                      </w:r>
                    </w:p>
                  </w:txbxContent>
                </v:textbox>
              </v:rect>
            </w:pict>
          </mc:Fallback>
        </mc:AlternateContent>
      </w:r>
      <w:r w:rsidR="000C62F4">
        <w:rPr>
          <w:rFonts w:hint="eastAsia"/>
          <w:noProof/>
        </w:rPr>
        <mc:AlternateContent>
          <mc:Choice Requires="wps">
            <w:drawing>
              <wp:anchor distT="0" distB="0" distL="114300" distR="114300" simplePos="0" relativeHeight="251662336" behindDoc="0" locked="0" layoutInCell="1" allowOverlap="1" wp14:anchorId="740B1A42" wp14:editId="68FB5C9F">
                <wp:simplePos x="0" y="0"/>
                <wp:positionH relativeFrom="column">
                  <wp:posOffset>-41910</wp:posOffset>
                </wp:positionH>
                <wp:positionV relativeFrom="paragraph">
                  <wp:posOffset>205740</wp:posOffset>
                </wp:positionV>
                <wp:extent cx="1704975" cy="390525"/>
                <wp:effectExtent l="0" t="0" r="28575" b="28575"/>
                <wp:wrapNone/>
                <wp:docPr id="4" name="額縁 4"/>
                <wp:cNvGraphicFramePr/>
                <a:graphic xmlns:a="http://schemas.openxmlformats.org/drawingml/2006/main">
                  <a:graphicData uri="http://schemas.microsoft.com/office/word/2010/wordprocessingShape">
                    <wps:wsp>
                      <wps:cNvSpPr/>
                      <wps:spPr>
                        <a:xfrm>
                          <a:off x="0" y="0"/>
                          <a:ext cx="1704975" cy="390525"/>
                        </a:xfrm>
                        <a:prstGeom prst="bevel">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0C62F4" w:rsidRPr="00856FA5" w:rsidRDefault="000C62F4" w:rsidP="00DD73D1">
                            <w:pPr>
                              <w:jc w:val="center"/>
                              <w:rPr>
                                <w:rFonts w:ascii="HG丸ｺﾞｼｯｸM-PRO" w:eastAsia="HG丸ｺﾞｼｯｸM-PRO" w:hAnsi="HG丸ｺﾞｼｯｸM-PRO"/>
                                <w:b/>
                                <w:color w:val="000000" w:themeColor="text1"/>
                              </w:rPr>
                            </w:pPr>
                            <w:r w:rsidRPr="00856FA5">
                              <w:rPr>
                                <w:rFonts w:ascii="HG丸ｺﾞｼｯｸM-PRO" w:eastAsia="HG丸ｺﾞｼｯｸM-PRO" w:hAnsi="HG丸ｺﾞｼｯｸM-PRO" w:hint="eastAsia"/>
                                <w:b/>
                                <w:color w:val="000000" w:themeColor="text1"/>
                              </w:rPr>
                              <w:t>利用できる内容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0B1A42" id="額縁 4" o:spid="_x0000_s1029" type="#_x0000_t84" style="position:absolute;left:0;text-align:left;margin-left:-3.3pt;margin-top:16.2pt;width:134.25pt;height:3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" fillcolor="yellow" strokecolor="#243f60 [1604]" strokeweight="2pt">
                <v:textbox>
                  <w:txbxContent>
                    <w:p w:rsidR="000C62F4" w:rsidRPr="00856FA5" w:rsidRDefault="000C62F4" w:rsidP="00DD73D1">
                      <w:pPr>
                        <w:jc w:val="center"/>
                        <w:rPr>
                          <w:rFonts w:ascii="HG丸ｺﾞｼｯｸM-PRO" w:eastAsia="HG丸ｺﾞｼｯｸM-PRO" w:hAnsi="HG丸ｺﾞｼｯｸM-PRO"/>
                          <w:b/>
                          <w:color w:val="000000" w:themeColor="text1"/>
                        </w:rPr>
                      </w:pPr>
                      <w:r w:rsidRPr="00856FA5">
                        <w:rPr>
                          <w:rFonts w:ascii="HG丸ｺﾞｼｯｸM-PRO" w:eastAsia="HG丸ｺﾞｼｯｸM-PRO" w:hAnsi="HG丸ｺﾞｼｯｸM-PRO" w:hint="eastAsia"/>
                          <w:b/>
                          <w:color w:val="000000" w:themeColor="text1"/>
                        </w:rPr>
                        <w:t>利用できる内容</w:t>
                      </w:r>
                    </w:p>
                  </w:txbxContent>
                </v:textbox>
              </v:shape>
            </w:pict>
          </mc:Fallback>
        </mc:AlternateContent>
      </w:r>
    </w:p>
    <w:p w:rsidR="000C62F4" w:rsidRDefault="000C62F4" w:rsidP="000C62F4"/>
    <w:p w:rsidR="000C62F4" w:rsidRDefault="000C62F4" w:rsidP="000C62F4"/>
    <w:p w:rsidR="00155B5A" w:rsidRDefault="00155B5A" w:rsidP="000C62F4">
      <w:pPr>
        <w:pStyle w:val="a5"/>
        <w:numPr>
          <w:ilvl w:val="0"/>
          <w:numId w:val="2"/>
        </w:numPr>
        <w:ind w:leftChars="0"/>
      </w:pPr>
      <w:r>
        <w:rPr>
          <w:rFonts w:hint="eastAsia"/>
        </w:rPr>
        <w:t>ご家庭で日常行っている重症心身障害児者</w:t>
      </w:r>
      <w:r w:rsidR="00B15B30">
        <w:rPr>
          <w:rFonts w:hint="eastAsia"/>
        </w:rPr>
        <w:t>等</w:t>
      </w:r>
      <w:r>
        <w:rPr>
          <w:rFonts w:hint="eastAsia"/>
        </w:rPr>
        <w:t>への見守り等を訪問看護師や訪問支援員がご自宅でご家族に代わって</w:t>
      </w:r>
      <w:r w:rsidR="00B15B30">
        <w:rPr>
          <w:rFonts w:hint="eastAsia"/>
        </w:rPr>
        <w:t>一日</w:t>
      </w:r>
      <w:r>
        <w:rPr>
          <w:rFonts w:hint="eastAsia"/>
        </w:rPr>
        <w:t>１回２時間～４時間、</w:t>
      </w:r>
      <w:r w:rsidR="006D2A3E">
        <w:rPr>
          <w:rFonts w:hint="eastAsia"/>
        </w:rPr>
        <w:t>３０分</w:t>
      </w:r>
      <w:r>
        <w:rPr>
          <w:rFonts w:hint="eastAsia"/>
        </w:rPr>
        <w:t>単位で</w:t>
      </w:r>
      <w:r w:rsidR="005C1724">
        <w:rPr>
          <w:rFonts w:hint="eastAsia"/>
        </w:rPr>
        <w:t>月</w:t>
      </w:r>
      <w:r w:rsidR="006D2A3E">
        <w:rPr>
          <w:rFonts w:hint="eastAsia"/>
        </w:rPr>
        <w:t>４</w:t>
      </w:r>
      <w:r w:rsidR="005C1724">
        <w:rPr>
          <w:rFonts w:hint="eastAsia"/>
        </w:rPr>
        <w:t>回まで</w:t>
      </w:r>
      <w:r>
        <w:rPr>
          <w:rFonts w:hint="eastAsia"/>
        </w:rPr>
        <w:t>、</w:t>
      </w:r>
      <w:r w:rsidRPr="00C71029">
        <w:rPr>
          <w:rFonts w:hint="eastAsia"/>
          <w:color w:val="FF0000"/>
        </w:rPr>
        <w:t>年間</w:t>
      </w:r>
      <w:r w:rsidR="00C71029" w:rsidRPr="00C71029">
        <w:rPr>
          <w:rFonts w:hint="eastAsia"/>
          <w:color w:val="FF0000"/>
        </w:rPr>
        <w:t>２４</w:t>
      </w:r>
      <w:r w:rsidRPr="00C71029">
        <w:rPr>
          <w:rFonts w:hint="eastAsia"/>
          <w:color w:val="FF0000"/>
        </w:rPr>
        <w:t>回まで</w:t>
      </w:r>
      <w:r>
        <w:rPr>
          <w:rFonts w:hint="eastAsia"/>
        </w:rPr>
        <w:t>の範囲で支援します。</w:t>
      </w:r>
      <w:r w:rsidR="00DB34D6">
        <w:rPr>
          <w:rFonts w:hint="eastAsia"/>
        </w:rPr>
        <w:t>（対象者の状況により</w:t>
      </w:r>
      <w:r w:rsidR="00DB34D6">
        <w:rPr>
          <w:rFonts w:hint="eastAsia"/>
        </w:rPr>
        <w:t>2</w:t>
      </w:r>
      <w:r w:rsidR="00DB34D6">
        <w:rPr>
          <w:rFonts w:hint="eastAsia"/>
        </w:rPr>
        <w:t>人派遣が必要な場合もあります。）</w:t>
      </w:r>
    </w:p>
    <w:p w:rsidR="00591630" w:rsidRDefault="00155B5A" w:rsidP="000C62F4">
      <w:pPr>
        <w:pStyle w:val="a5"/>
        <w:numPr>
          <w:ilvl w:val="0"/>
          <w:numId w:val="2"/>
        </w:numPr>
        <w:ind w:leftChars="0"/>
      </w:pPr>
      <w:r>
        <w:rPr>
          <w:rFonts w:hint="eastAsia"/>
        </w:rPr>
        <w:t>重症心身障害児者等</w:t>
      </w:r>
      <w:r w:rsidR="000C62F4">
        <w:rPr>
          <w:rFonts w:hint="eastAsia"/>
        </w:rPr>
        <w:t>の状態に応じて、次の①または②の</w:t>
      </w:r>
      <w:r>
        <w:rPr>
          <w:rFonts w:hint="eastAsia"/>
        </w:rPr>
        <w:t>サービスが利用いただけます。</w:t>
      </w:r>
    </w:p>
    <w:p w:rsidR="000C62F4" w:rsidRDefault="00155B5A" w:rsidP="00591630">
      <w:pPr>
        <w:pStyle w:val="a5"/>
        <w:ind w:leftChars="0" w:left="360"/>
      </w:pPr>
      <w:r>
        <w:rPr>
          <w:rFonts w:hint="eastAsia"/>
        </w:rPr>
        <w:t>①</w:t>
      </w:r>
      <w:r>
        <w:rPr>
          <w:rFonts w:hint="eastAsia"/>
        </w:rPr>
        <w:t xml:space="preserve"> </w:t>
      </w:r>
      <w:r>
        <w:rPr>
          <w:rFonts w:hint="eastAsia"/>
        </w:rPr>
        <w:t>訪問看護型（重症心身障害児者</w:t>
      </w:r>
      <w:r w:rsidR="00591630">
        <w:rPr>
          <w:rFonts w:hint="eastAsia"/>
        </w:rPr>
        <w:t>等</w:t>
      </w:r>
      <w:r>
        <w:rPr>
          <w:rFonts w:hint="eastAsia"/>
        </w:rPr>
        <w:t>で訪問看護を利用している医療</w:t>
      </w:r>
      <w:r w:rsidR="00E919E8">
        <w:rPr>
          <w:rFonts w:hint="eastAsia"/>
        </w:rPr>
        <w:t>的</w:t>
      </w:r>
      <w:r>
        <w:rPr>
          <w:rFonts w:hint="eastAsia"/>
        </w:rPr>
        <w:t>ケアを必要とする方）</w:t>
      </w:r>
    </w:p>
    <w:p w:rsidR="00155B5A" w:rsidRDefault="00155B5A" w:rsidP="00155B5A">
      <w:pPr>
        <w:pStyle w:val="a5"/>
        <w:ind w:leftChars="0" w:left="360"/>
      </w:pPr>
      <w:r>
        <w:rPr>
          <w:rFonts w:hint="eastAsia"/>
        </w:rPr>
        <w:t xml:space="preserve">　現在利用している訪問看護ステーション（訪問看護事業所）</w:t>
      </w:r>
      <w:r w:rsidR="00A7059F">
        <w:rPr>
          <w:rFonts w:hint="eastAsia"/>
        </w:rPr>
        <w:t>からの派遣となります。</w:t>
      </w:r>
    </w:p>
    <w:p w:rsidR="00A7059F" w:rsidRDefault="00A7059F" w:rsidP="00591630">
      <w:pPr>
        <w:pStyle w:val="a5"/>
        <w:ind w:leftChars="171" w:left="569" w:hangingChars="100" w:hanging="210"/>
      </w:pPr>
      <w:r>
        <w:rPr>
          <w:rFonts w:hint="eastAsia"/>
        </w:rPr>
        <w:t xml:space="preserve">　主治医からの指示書に基づく医療</w:t>
      </w:r>
      <w:r w:rsidR="00E919E8">
        <w:rPr>
          <w:rFonts w:hint="eastAsia"/>
        </w:rPr>
        <w:t>的</w:t>
      </w:r>
      <w:r>
        <w:rPr>
          <w:rFonts w:hint="eastAsia"/>
        </w:rPr>
        <w:t>ケアと</w:t>
      </w:r>
      <w:r w:rsidR="00B15B30">
        <w:rPr>
          <w:rFonts w:hint="eastAsia"/>
        </w:rPr>
        <w:t>常時の見守り（日常の生活を送るうえで必要な</w:t>
      </w:r>
      <w:r>
        <w:rPr>
          <w:rFonts w:hint="eastAsia"/>
        </w:rPr>
        <w:t>体位交換や食事介助等の療養上の世話</w:t>
      </w:r>
      <w:r w:rsidR="00B15B30">
        <w:rPr>
          <w:rFonts w:hint="eastAsia"/>
        </w:rPr>
        <w:t>（入浴や</w:t>
      </w:r>
      <w:r w:rsidR="00774133">
        <w:rPr>
          <w:rFonts w:hint="eastAsia"/>
        </w:rPr>
        <w:t>外出</w:t>
      </w:r>
      <w:r w:rsidR="00B15B30">
        <w:rPr>
          <w:rFonts w:hint="eastAsia"/>
        </w:rPr>
        <w:t>等自立支援給付の内容</w:t>
      </w:r>
      <w:r w:rsidR="00774133">
        <w:rPr>
          <w:rFonts w:hint="eastAsia"/>
        </w:rPr>
        <w:t>を除く）</w:t>
      </w:r>
      <w:r>
        <w:rPr>
          <w:rFonts w:hint="eastAsia"/>
        </w:rPr>
        <w:t>を提供します。</w:t>
      </w:r>
    </w:p>
    <w:p w:rsidR="00A7059F" w:rsidRDefault="00A7059F" w:rsidP="00155B5A">
      <w:pPr>
        <w:pStyle w:val="a5"/>
        <w:ind w:leftChars="0" w:left="360"/>
      </w:pPr>
      <w:r>
        <w:rPr>
          <w:rFonts w:hint="eastAsia"/>
        </w:rPr>
        <w:t>②</w:t>
      </w:r>
      <w:r>
        <w:rPr>
          <w:rFonts w:hint="eastAsia"/>
        </w:rPr>
        <w:t xml:space="preserve"> </w:t>
      </w:r>
      <w:r>
        <w:rPr>
          <w:rFonts w:hint="eastAsia"/>
        </w:rPr>
        <w:t>居宅介護型（重度の身体障害</w:t>
      </w:r>
      <w:r w:rsidR="007B3EC9">
        <w:rPr>
          <w:rFonts w:hint="eastAsia"/>
        </w:rPr>
        <w:t>児</w:t>
      </w:r>
      <w:r>
        <w:rPr>
          <w:rFonts w:hint="eastAsia"/>
        </w:rPr>
        <w:t>者で常時の見守りが必要な方）</w:t>
      </w:r>
    </w:p>
    <w:p w:rsidR="00A7059F" w:rsidRDefault="00A7059F" w:rsidP="00155B5A">
      <w:pPr>
        <w:pStyle w:val="a5"/>
        <w:ind w:leftChars="0" w:left="360"/>
      </w:pPr>
      <w:r>
        <w:rPr>
          <w:rFonts w:hint="eastAsia"/>
        </w:rPr>
        <w:t xml:space="preserve">　居宅介護事業所からの派遣となります。</w:t>
      </w:r>
    </w:p>
    <w:p w:rsidR="00A7059F" w:rsidRDefault="00A7059F" w:rsidP="00591630">
      <w:pPr>
        <w:pStyle w:val="a5"/>
        <w:ind w:leftChars="171" w:left="569" w:hangingChars="100" w:hanging="210"/>
      </w:pPr>
      <w:r>
        <w:rPr>
          <w:rFonts w:hint="eastAsia"/>
        </w:rPr>
        <w:t xml:space="preserve">　日常生活で必要な食事介助等の療養上の世話や見守り支援等</w:t>
      </w:r>
      <w:r w:rsidR="00774133">
        <w:rPr>
          <w:rFonts w:hint="eastAsia"/>
        </w:rPr>
        <w:t>（入浴、外出を除く）</w:t>
      </w:r>
      <w:r>
        <w:rPr>
          <w:rFonts w:hint="eastAsia"/>
        </w:rPr>
        <w:t>を提供します。</w:t>
      </w:r>
      <w:r w:rsidR="00104950">
        <w:rPr>
          <w:rFonts w:hint="eastAsia"/>
        </w:rPr>
        <w:t>（自立支援給付による支援が提供できる場合は自立支援給付を優先します。）</w:t>
      </w:r>
    </w:p>
    <w:p w:rsidR="00A7059F" w:rsidRDefault="00A7059F" w:rsidP="00A7059F">
      <w:r>
        <w:rPr>
          <w:rFonts w:hint="eastAsia"/>
          <w:noProof/>
        </w:rPr>
        <mc:AlternateContent>
          <mc:Choice Requires="wps">
            <w:drawing>
              <wp:anchor distT="0" distB="0" distL="114300" distR="114300" simplePos="0" relativeHeight="251663360" behindDoc="0" locked="0" layoutInCell="1" allowOverlap="1" wp14:anchorId="5DEEF693" wp14:editId="33764DDA">
                <wp:simplePos x="0" y="0"/>
                <wp:positionH relativeFrom="column">
                  <wp:posOffset>34289</wp:posOffset>
                </wp:positionH>
                <wp:positionV relativeFrom="paragraph">
                  <wp:posOffset>95250</wp:posOffset>
                </wp:positionV>
                <wp:extent cx="5553075" cy="342900"/>
                <wp:effectExtent l="0" t="0" r="28575" b="19050"/>
                <wp:wrapNone/>
                <wp:docPr id="5" name="角丸四角形 5"/>
                <wp:cNvGraphicFramePr/>
                <a:graphic xmlns:a="http://schemas.openxmlformats.org/drawingml/2006/main">
                  <a:graphicData uri="http://schemas.microsoft.com/office/word/2010/wordprocessingShape">
                    <wps:wsp>
                      <wps:cNvSpPr/>
                      <wps:spPr>
                        <a:xfrm>
                          <a:off x="0" y="0"/>
                          <a:ext cx="5553075" cy="342900"/>
                        </a:xfrm>
                        <a:prstGeom prst="roundRect">
                          <a:avLst/>
                        </a:prstGeom>
                        <a:solidFill>
                          <a:srgbClr val="FF3399"/>
                        </a:solidFill>
                      </wps:spPr>
                      <wps:style>
                        <a:lnRef idx="2">
                          <a:schemeClr val="accent1">
                            <a:shade val="50000"/>
                          </a:schemeClr>
                        </a:lnRef>
                        <a:fillRef idx="1">
                          <a:schemeClr val="accent1"/>
                        </a:fillRef>
                        <a:effectRef idx="0">
                          <a:schemeClr val="accent1"/>
                        </a:effectRef>
                        <a:fontRef idx="minor">
                          <a:schemeClr val="lt1"/>
                        </a:fontRef>
                      </wps:style>
                      <wps:txbx>
                        <w:txbxContent>
                          <w:p w:rsidR="00A7059F" w:rsidRPr="00774133" w:rsidRDefault="00A7059F" w:rsidP="00774133">
                            <w:pPr>
                              <w:pStyle w:val="a5"/>
                              <w:numPr>
                                <w:ilvl w:val="1"/>
                                <w:numId w:val="1"/>
                              </w:numPr>
                              <w:ind w:leftChars="0" w:left="284" w:hanging="284"/>
                              <w:rPr>
                                <w:b/>
                                <w:color w:val="FFFFFF" w:themeColor="background1"/>
                              </w:rPr>
                            </w:pPr>
                            <w:r w:rsidRPr="00774133">
                              <w:rPr>
                                <w:rFonts w:hint="eastAsia"/>
                                <w:b/>
                                <w:color w:val="FFFFFF" w:themeColor="background1"/>
                              </w:rPr>
                              <w:t>いずれの場合も、登録する事業所</w:t>
                            </w:r>
                            <w:r w:rsidR="00774133" w:rsidRPr="00774133">
                              <w:rPr>
                                <w:rFonts w:hint="eastAsia"/>
                                <w:b/>
                                <w:color w:val="FFFFFF" w:themeColor="background1"/>
                              </w:rPr>
                              <w:t>の営業時間内で</w:t>
                            </w:r>
                            <w:r w:rsidRPr="00774133">
                              <w:rPr>
                                <w:rFonts w:hint="eastAsia"/>
                                <w:b/>
                                <w:color w:val="FFFFFF" w:themeColor="background1"/>
                              </w:rPr>
                              <w:t>支援が可能な場合に利用できます。</w:t>
                            </w:r>
                          </w:p>
                          <w:p w:rsidR="00A7059F" w:rsidRPr="00A7059F" w:rsidRDefault="00A7059F" w:rsidP="00774133">
                            <w:pPr>
                              <w:ind w:left="284" w:hanging="284"/>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EEF693" id="角丸四角形 5" o:spid="_x0000_s1030" style="position:absolute;left:0;text-align:left;margin-left:2.7pt;margin-top:7.5pt;width:437.2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" fillcolor="#f39" strokecolor="#243f60 [1604]" strokeweight="2pt">
                <v:textbox>
                  <w:txbxContent>
                    <w:p w:rsidR="00A7059F" w:rsidRPr="00774133" w:rsidRDefault="00A7059F" w:rsidP="00774133">
                      <w:pPr>
                        <w:pStyle w:val="a5"/>
                        <w:numPr>
                          <w:ilvl w:val="1"/>
                          <w:numId w:val="1"/>
                        </w:numPr>
                        <w:ind w:leftChars="0" w:left="284" w:hanging="284"/>
                        <w:rPr>
                          <w:b/>
                          <w:color w:val="FFFFFF" w:themeColor="background1"/>
                        </w:rPr>
                      </w:pPr>
                      <w:r w:rsidRPr="00774133">
                        <w:rPr>
                          <w:rFonts w:hint="eastAsia"/>
                          <w:b/>
                          <w:color w:val="FFFFFF" w:themeColor="background1"/>
                        </w:rPr>
                        <w:t>いずれの場合も、登録する事業所</w:t>
                      </w:r>
                      <w:r w:rsidR="00774133" w:rsidRPr="00774133">
                        <w:rPr>
                          <w:rFonts w:hint="eastAsia"/>
                          <w:b/>
                          <w:color w:val="FFFFFF" w:themeColor="background1"/>
                        </w:rPr>
                        <w:t>の営業時間内で</w:t>
                      </w:r>
                      <w:r w:rsidRPr="00774133">
                        <w:rPr>
                          <w:rFonts w:hint="eastAsia"/>
                          <w:b/>
                          <w:color w:val="FFFFFF" w:themeColor="background1"/>
                        </w:rPr>
                        <w:t>支援が可能な場合に利用できます。</w:t>
                      </w:r>
                    </w:p>
                    <w:p w:rsidR="00A7059F" w:rsidRPr="00A7059F" w:rsidRDefault="00A7059F" w:rsidP="00774133">
                      <w:pPr>
                        <w:ind w:left="284" w:hanging="284"/>
                        <w:jc w:val="center"/>
                      </w:pPr>
                    </w:p>
                  </w:txbxContent>
                </v:textbox>
              </v:roundrect>
            </w:pict>
          </mc:Fallback>
        </mc:AlternateContent>
      </w:r>
    </w:p>
    <w:p w:rsidR="00A7059F" w:rsidRDefault="00A7059F" w:rsidP="00A7059F"/>
    <w:p w:rsidR="00A7059F" w:rsidRDefault="00A7059F" w:rsidP="00A7059F"/>
    <w:p w:rsidR="00A7059F" w:rsidRDefault="00A7059F" w:rsidP="00A7059F">
      <w:r>
        <w:rPr>
          <w:rFonts w:hint="eastAsia"/>
          <w:noProof/>
        </w:rPr>
        <mc:AlternateContent>
          <mc:Choice Requires="wps">
            <w:drawing>
              <wp:anchor distT="0" distB="0" distL="114300" distR="114300" simplePos="0" relativeHeight="251665408" behindDoc="0" locked="0" layoutInCell="1" allowOverlap="1" wp14:anchorId="23FD0AE4" wp14:editId="3D979835">
                <wp:simplePos x="0" y="0"/>
                <wp:positionH relativeFrom="column">
                  <wp:posOffset>-41910</wp:posOffset>
                </wp:positionH>
                <wp:positionV relativeFrom="paragraph">
                  <wp:posOffset>5715</wp:posOffset>
                </wp:positionV>
                <wp:extent cx="1704975" cy="390525"/>
                <wp:effectExtent l="0" t="0" r="28575" b="28575"/>
                <wp:wrapNone/>
                <wp:docPr id="6" name="額縁 6"/>
                <wp:cNvGraphicFramePr/>
                <a:graphic xmlns:a="http://schemas.openxmlformats.org/drawingml/2006/main">
                  <a:graphicData uri="http://schemas.microsoft.com/office/word/2010/wordprocessingShape">
                    <wps:wsp>
                      <wps:cNvSpPr/>
                      <wps:spPr>
                        <a:xfrm>
                          <a:off x="0" y="0"/>
                          <a:ext cx="1704975" cy="390525"/>
                        </a:xfrm>
                        <a:prstGeom prst="bevel">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A7059F" w:rsidRPr="00856FA5" w:rsidRDefault="00D704DE" w:rsidP="00DD73D1">
                            <w:pPr>
                              <w:jc w:val="center"/>
                              <w:rPr>
                                <w:rFonts w:ascii="HG丸ｺﾞｼｯｸM-PRO" w:eastAsia="HG丸ｺﾞｼｯｸM-PRO" w:hAnsi="HG丸ｺﾞｼｯｸM-PRO"/>
                                <w:b/>
                                <w:color w:val="000000" w:themeColor="text1"/>
                              </w:rPr>
                            </w:pPr>
                            <w:r w:rsidRPr="00856FA5">
                              <w:rPr>
                                <w:rFonts w:ascii="HG丸ｺﾞｼｯｸM-PRO" w:eastAsia="HG丸ｺﾞｼｯｸM-PRO" w:hAnsi="HG丸ｺﾞｼｯｸM-PRO" w:hint="eastAsia"/>
                                <w:b/>
                                <w:color w:val="000000" w:themeColor="text1"/>
                              </w:rPr>
                              <w:t>利用者負担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FD0AE4" id="額縁 6" o:spid="_x0000_s1031" type="#_x0000_t84" style="position:absolute;left:0;text-align:left;margin-left:-3.3pt;margin-top:.45pt;width:134.25pt;height:3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" fillcolor="yellow" strokecolor="#243f60 [1604]" strokeweight="2pt">
                <v:textbox>
                  <w:txbxContent>
                    <w:p w:rsidR="00A7059F" w:rsidRPr="00856FA5" w:rsidRDefault="00D704DE" w:rsidP="00DD73D1">
                      <w:pPr>
                        <w:jc w:val="center"/>
                        <w:rPr>
                          <w:rFonts w:ascii="HG丸ｺﾞｼｯｸM-PRO" w:eastAsia="HG丸ｺﾞｼｯｸM-PRO" w:hAnsi="HG丸ｺﾞｼｯｸM-PRO"/>
                          <w:b/>
                          <w:color w:val="000000" w:themeColor="text1"/>
                        </w:rPr>
                      </w:pPr>
                      <w:r w:rsidRPr="00856FA5">
                        <w:rPr>
                          <w:rFonts w:ascii="HG丸ｺﾞｼｯｸM-PRO" w:eastAsia="HG丸ｺﾞｼｯｸM-PRO" w:hAnsi="HG丸ｺﾞｼｯｸM-PRO" w:hint="eastAsia"/>
                          <w:b/>
                          <w:color w:val="000000" w:themeColor="text1"/>
                        </w:rPr>
                        <w:t>利用者負担</w:t>
                      </w:r>
                    </w:p>
                  </w:txbxContent>
                </v:textbox>
              </v:shape>
            </w:pict>
          </mc:Fallback>
        </mc:AlternateContent>
      </w:r>
    </w:p>
    <w:p w:rsidR="00A7059F" w:rsidRDefault="00A7059F" w:rsidP="00A7059F"/>
    <w:p w:rsidR="00D704DE" w:rsidRDefault="00D704DE" w:rsidP="00D704DE">
      <w:pPr>
        <w:pStyle w:val="a5"/>
        <w:numPr>
          <w:ilvl w:val="0"/>
          <w:numId w:val="2"/>
        </w:numPr>
        <w:ind w:leftChars="0"/>
      </w:pPr>
      <w:r>
        <w:rPr>
          <w:rFonts w:hint="eastAsia"/>
        </w:rPr>
        <w:t>原則１割負担です。ただし、生活保護世帯、住民税非課税世帯には軽減措置があります。</w:t>
      </w:r>
    </w:p>
    <w:p w:rsidR="00D704DE" w:rsidRDefault="00D704DE" w:rsidP="00D704DE">
      <w:pPr>
        <w:pStyle w:val="a5"/>
        <w:numPr>
          <w:ilvl w:val="2"/>
          <w:numId w:val="1"/>
        </w:numPr>
        <w:ind w:leftChars="0"/>
      </w:pPr>
      <w:r>
        <w:rPr>
          <w:rFonts w:hint="eastAsia"/>
        </w:rPr>
        <w:t>訪問看護型　　（</w:t>
      </w:r>
      <w:r>
        <w:rPr>
          <w:rFonts w:hint="eastAsia"/>
        </w:rPr>
        <w:t>1</w:t>
      </w:r>
      <w:r w:rsidR="005C1724">
        <w:rPr>
          <w:rFonts w:hint="eastAsia"/>
        </w:rPr>
        <w:t>割負担額）</w:t>
      </w:r>
      <w:r w:rsidR="005C1724">
        <w:rPr>
          <w:rFonts w:hint="eastAsia"/>
        </w:rPr>
        <w:t>2</w:t>
      </w:r>
      <w:r w:rsidR="005C1724">
        <w:rPr>
          <w:rFonts w:hint="eastAsia"/>
        </w:rPr>
        <w:t>時間</w:t>
      </w:r>
      <w:r w:rsidR="005C1724">
        <w:rPr>
          <w:rFonts w:hint="eastAsia"/>
        </w:rPr>
        <w:t>1,500</w:t>
      </w:r>
      <w:r w:rsidR="005C1724">
        <w:rPr>
          <w:rFonts w:hint="eastAsia"/>
        </w:rPr>
        <w:t>円～</w:t>
      </w:r>
      <w:r w:rsidR="005C1724">
        <w:rPr>
          <w:rFonts w:hint="eastAsia"/>
        </w:rPr>
        <w:t>4</w:t>
      </w:r>
      <w:r w:rsidR="005C1724">
        <w:rPr>
          <w:rFonts w:hint="eastAsia"/>
        </w:rPr>
        <w:t>時間</w:t>
      </w:r>
      <w:r w:rsidR="005C1724">
        <w:rPr>
          <w:rFonts w:hint="eastAsia"/>
        </w:rPr>
        <w:t>3,000</w:t>
      </w:r>
      <w:r w:rsidR="005C1724">
        <w:rPr>
          <w:rFonts w:hint="eastAsia"/>
        </w:rPr>
        <w:t>円</w:t>
      </w:r>
    </w:p>
    <w:p w:rsidR="00D704DE" w:rsidRDefault="00D704DE" w:rsidP="00D704DE">
      <w:pPr>
        <w:pStyle w:val="a5"/>
        <w:numPr>
          <w:ilvl w:val="2"/>
          <w:numId w:val="1"/>
        </w:numPr>
        <w:ind w:leftChars="0"/>
      </w:pPr>
      <w:r>
        <w:rPr>
          <w:rFonts w:hint="eastAsia"/>
        </w:rPr>
        <w:t>居宅介護型　　（</w:t>
      </w:r>
      <w:r>
        <w:rPr>
          <w:rFonts w:hint="eastAsia"/>
        </w:rPr>
        <w:t>1</w:t>
      </w:r>
      <w:r>
        <w:rPr>
          <w:rFonts w:hint="eastAsia"/>
        </w:rPr>
        <w:t>割負担額）</w:t>
      </w:r>
      <w:r w:rsidR="005C1724">
        <w:rPr>
          <w:rFonts w:hint="eastAsia"/>
        </w:rPr>
        <w:t>2</w:t>
      </w:r>
      <w:r>
        <w:rPr>
          <w:rFonts w:hint="eastAsia"/>
        </w:rPr>
        <w:t>時間</w:t>
      </w:r>
      <w:r w:rsidR="005C1724">
        <w:rPr>
          <w:rFonts w:hint="eastAsia"/>
        </w:rPr>
        <w:t>860</w:t>
      </w:r>
      <w:r>
        <w:rPr>
          <w:rFonts w:hint="eastAsia"/>
        </w:rPr>
        <w:t>円</w:t>
      </w:r>
      <w:r w:rsidR="005C1724">
        <w:rPr>
          <w:rFonts w:hint="eastAsia"/>
        </w:rPr>
        <w:t>～</w:t>
      </w:r>
      <w:r w:rsidR="005C1724">
        <w:rPr>
          <w:rFonts w:hint="eastAsia"/>
        </w:rPr>
        <w:t>4</w:t>
      </w:r>
      <w:r w:rsidR="005C1724">
        <w:rPr>
          <w:rFonts w:hint="eastAsia"/>
        </w:rPr>
        <w:t>時間</w:t>
      </w:r>
      <w:r w:rsidR="005C1724">
        <w:rPr>
          <w:rFonts w:hint="eastAsia"/>
        </w:rPr>
        <w:t>1,320</w:t>
      </w:r>
      <w:r w:rsidR="005C1724">
        <w:rPr>
          <w:rFonts w:hint="eastAsia"/>
        </w:rPr>
        <w:t>円</w:t>
      </w:r>
    </w:p>
    <w:p w:rsidR="00D704DE" w:rsidRDefault="00D704DE" w:rsidP="00D704DE">
      <w:r>
        <w:rPr>
          <w:rFonts w:hint="eastAsia"/>
        </w:rPr>
        <w:t xml:space="preserve">　その他、必要となる衛生用品や日常生活品はご家庭でのご負担となります。</w:t>
      </w:r>
    </w:p>
    <w:p w:rsidR="00DB34D6" w:rsidRDefault="00DB34D6" w:rsidP="00D704DE">
      <w:r>
        <w:rPr>
          <w:rFonts w:hint="eastAsia"/>
        </w:rPr>
        <w:t xml:space="preserve">　　　　　</w:t>
      </w:r>
      <w:r>
        <w:rPr>
          <w:rFonts w:hint="eastAsia"/>
        </w:rPr>
        <w:t>2</w:t>
      </w:r>
      <w:r>
        <w:rPr>
          <w:rFonts w:hint="eastAsia"/>
        </w:rPr>
        <w:t>人派遣の場合は</w:t>
      </w:r>
      <w:r w:rsidR="005C1724">
        <w:rPr>
          <w:rFonts w:hint="eastAsia"/>
        </w:rPr>
        <w:t>2</w:t>
      </w:r>
      <w:r>
        <w:rPr>
          <w:rFonts w:hint="eastAsia"/>
        </w:rPr>
        <w:t>時間の利用時間数が</w:t>
      </w:r>
      <w:r w:rsidR="005C1724">
        <w:rPr>
          <w:rFonts w:hint="eastAsia"/>
        </w:rPr>
        <w:t>4</w:t>
      </w:r>
      <w:r>
        <w:rPr>
          <w:rFonts w:hint="eastAsia"/>
        </w:rPr>
        <w:t>時間分になります。</w:t>
      </w:r>
    </w:p>
    <w:p w:rsidR="004E186E" w:rsidRDefault="005C1724">
      <w:r>
        <w:rPr>
          <w:rFonts w:hint="eastAsia"/>
          <w:noProof/>
        </w:rPr>
        <w:lastRenderedPageBreak/>
        <mc:AlternateContent>
          <mc:Choice Requires="wps">
            <w:drawing>
              <wp:anchor distT="0" distB="0" distL="114300" distR="114300" simplePos="0" relativeHeight="251667456" behindDoc="0" locked="0" layoutInCell="1" allowOverlap="1" wp14:anchorId="2E3BF2D3" wp14:editId="4CDF5035">
                <wp:simplePos x="0" y="0"/>
                <wp:positionH relativeFrom="column">
                  <wp:posOffset>34290</wp:posOffset>
                </wp:positionH>
                <wp:positionV relativeFrom="paragraph">
                  <wp:posOffset>-337185</wp:posOffset>
                </wp:positionV>
                <wp:extent cx="1704975" cy="390525"/>
                <wp:effectExtent l="0" t="0" r="28575" b="28575"/>
                <wp:wrapNone/>
                <wp:docPr id="1" name="額縁 1"/>
                <wp:cNvGraphicFramePr/>
                <a:graphic xmlns:a="http://schemas.openxmlformats.org/drawingml/2006/main">
                  <a:graphicData uri="http://schemas.microsoft.com/office/word/2010/wordprocessingShape">
                    <wps:wsp>
                      <wps:cNvSpPr/>
                      <wps:spPr>
                        <a:xfrm>
                          <a:off x="0" y="0"/>
                          <a:ext cx="1704975" cy="390525"/>
                        </a:xfrm>
                        <a:prstGeom prst="bevel">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856FA5" w:rsidRPr="00856FA5" w:rsidRDefault="00856FA5" w:rsidP="00DD73D1">
                            <w:pPr>
                              <w:jc w:val="center"/>
                              <w:rPr>
                                <w:rFonts w:ascii="HG丸ｺﾞｼｯｸM-PRO" w:eastAsia="HG丸ｺﾞｼｯｸM-PRO" w:hAnsi="HG丸ｺﾞｼｯｸM-PRO"/>
                                <w:b/>
                                <w:color w:val="000000" w:themeColor="text1"/>
                              </w:rPr>
                            </w:pPr>
                            <w:r w:rsidRPr="00856FA5">
                              <w:rPr>
                                <w:rFonts w:ascii="HG丸ｺﾞｼｯｸM-PRO" w:eastAsia="HG丸ｺﾞｼｯｸM-PRO" w:hAnsi="HG丸ｺﾞｼｯｸM-PRO" w:hint="eastAsia"/>
                                <w:b/>
                                <w:color w:val="000000" w:themeColor="text1"/>
                              </w:rPr>
                              <w:t>利用</w:t>
                            </w:r>
                            <w:r>
                              <w:rPr>
                                <w:rFonts w:ascii="HG丸ｺﾞｼｯｸM-PRO" w:eastAsia="HG丸ｺﾞｼｯｸM-PRO" w:hAnsi="HG丸ｺﾞｼｯｸM-PRO" w:hint="eastAsia"/>
                                <w:b/>
                                <w:color w:val="000000" w:themeColor="text1"/>
                              </w:rPr>
                              <w:t>の流れ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3BF2D3" id="額縁 1" o:spid="_x0000_s1032" type="#_x0000_t84" style="position:absolute;left:0;text-align:left;margin-left:2.7pt;margin-top:-26.55pt;width:134.25pt;height:3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" fillcolor="yellow" strokecolor="#243f60 [1604]" strokeweight="2pt">
                <v:textbox>
                  <w:txbxContent>
                    <w:p w:rsidR="00856FA5" w:rsidRPr="00856FA5" w:rsidRDefault="00856FA5" w:rsidP="00DD73D1">
                      <w:pPr>
                        <w:jc w:val="center"/>
                        <w:rPr>
                          <w:rFonts w:ascii="HG丸ｺﾞｼｯｸM-PRO" w:eastAsia="HG丸ｺﾞｼｯｸM-PRO" w:hAnsi="HG丸ｺﾞｼｯｸM-PRO"/>
                          <w:b/>
                          <w:color w:val="000000" w:themeColor="text1"/>
                        </w:rPr>
                      </w:pPr>
                      <w:r w:rsidRPr="00856FA5">
                        <w:rPr>
                          <w:rFonts w:ascii="HG丸ｺﾞｼｯｸM-PRO" w:eastAsia="HG丸ｺﾞｼｯｸM-PRO" w:hAnsi="HG丸ｺﾞｼｯｸM-PRO" w:hint="eastAsia"/>
                          <w:b/>
                          <w:color w:val="000000" w:themeColor="text1"/>
                        </w:rPr>
                        <w:t>利用</w:t>
                      </w:r>
                      <w:r>
                        <w:rPr>
                          <w:rFonts w:ascii="HG丸ｺﾞｼｯｸM-PRO" w:eastAsia="HG丸ｺﾞｼｯｸM-PRO" w:hAnsi="HG丸ｺﾞｼｯｸM-PRO" w:hint="eastAsia"/>
                          <w:b/>
                          <w:color w:val="000000" w:themeColor="text1"/>
                        </w:rPr>
                        <w:t>の流れ</w:t>
                      </w:r>
                    </w:p>
                  </w:txbxContent>
                </v:textbox>
              </v:shape>
            </w:pict>
          </mc:Fallback>
        </mc:AlternateContent>
      </w:r>
      <w:r>
        <w:rPr>
          <w:noProof/>
        </w:rPr>
        <w:drawing>
          <wp:inline distT="0" distB="0" distL="0" distR="0" wp14:anchorId="47897849" wp14:editId="7FD87636">
            <wp:extent cx="5867400" cy="4400754"/>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68758" cy="4401772"/>
                    </a:xfrm>
                    <a:prstGeom prst="rect">
                      <a:avLst/>
                    </a:prstGeom>
                    <a:noFill/>
                    <a:ln>
                      <a:noFill/>
                    </a:ln>
                  </pic:spPr>
                </pic:pic>
              </a:graphicData>
            </a:graphic>
          </wp:inline>
        </w:drawing>
      </w:r>
    </w:p>
    <w:p w:rsidR="004E186E" w:rsidRDefault="004E186E"/>
    <w:p w:rsidR="004E186E" w:rsidRDefault="005C1724" w:rsidP="005C1724">
      <w:pPr>
        <w:ind w:firstLine="142"/>
      </w:pPr>
      <w:r>
        <w:rPr>
          <w:noProof/>
        </w:rPr>
        <w:drawing>
          <wp:inline distT="0" distB="0" distL="0" distR="0" wp14:anchorId="02AAE67C">
            <wp:extent cx="5778231" cy="4333875"/>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79776" cy="4335034"/>
                    </a:xfrm>
                    <a:prstGeom prst="rect">
                      <a:avLst/>
                    </a:prstGeom>
                    <a:noFill/>
                    <a:ln>
                      <a:noFill/>
                    </a:ln>
                  </pic:spPr>
                </pic:pic>
              </a:graphicData>
            </a:graphic>
          </wp:inline>
        </w:drawing>
      </w:r>
    </w:p>
    <w:sectPr w:rsidR="004E186E" w:rsidSect="00E919E8">
      <w:pgSz w:w="11906" w:h="16838"/>
      <w:pgMar w:top="1418" w:right="1416" w:bottom="993"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12019"/>
    <w:multiLevelType w:val="hybridMultilevel"/>
    <w:tmpl w:val="4EEC03B8"/>
    <w:lvl w:ilvl="0" w:tplc="EDE05174">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25013EE1"/>
    <w:multiLevelType w:val="hybridMultilevel"/>
    <w:tmpl w:val="151EA7BE"/>
    <w:lvl w:ilvl="0" w:tplc="081455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DD42046"/>
    <w:multiLevelType w:val="hybridMultilevel"/>
    <w:tmpl w:val="076629D6"/>
    <w:lvl w:ilvl="0" w:tplc="2DB845BE">
      <w:start w:val="1"/>
      <w:numFmt w:val="decimalFullWidth"/>
      <w:lvlText w:val="（%1）"/>
      <w:lvlJc w:val="left"/>
      <w:pPr>
        <w:ind w:left="720" w:hanging="720"/>
      </w:pPr>
      <w:rPr>
        <w:rFonts w:hint="default"/>
      </w:rPr>
    </w:lvl>
    <w:lvl w:ilvl="1" w:tplc="EFAC5FA8">
      <w:start w:val="2"/>
      <w:numFmt w:val="bullet"/>
      <w:lvlText w:val="※"/>
      <w:lvlJc w:val="left"/>
      <w:pPr>
        <w:ind w:left="780" w:hanging="360"/>
      </w:pPr>
      <w:rPr>
        <w:rFonts w:ascii="ＭＳ 明朝" w:eastAsia="ＭＳ 明朝" w:hAnsi="ＭＳ 明朝" w:cstheme="minorBidi" w:hint="eastAsia"/>
      </w:rPr>
    </w:lvl>
    <w:lvl w:ilvl="2" w:tplc="3B8E12BA">
      <w:start w:val="1"/>
      <w:numFmt w:val="decimalEnclosedCircle"/>
      <w:lvlText w:val="%3"/>
      <w:lvlJc w:val="left"/>
      <w:pPr>
        <w:ind w:left="1200" w:hanging="36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13E38F5"/>
    <w:multiLevelType w:val="hybridMultilevel"/>
    <w:tmpl w:val="CF1E673E"/>
    <w:lvl w:ilvl="0" w:tplc="685CE82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C06"/>
    <w:rsid w:val="00007F29"/>
    <w:rsid w:val="0003202C"/>
    <w:rsid w:val="0004465A"/>
    <w:rsid w:val="00055CEC"/>
    <w:rsid w:val="00061927"/>
    <w:rsid w:val="00071C55"/>
    <w:rsid w:val="00075E47"/>
    <w:rsid w:val="00081F86"/>
    <w:rsid w:val="00082B93"/>
    <w:rsid w:val="00092EBF"/>
    <w:rsid w:val="00097CD7"/>
    <w:rsid w:val="000A7CF4"/>
    <w:rsid w:val="000B0AD0"/>
    <w:rsid w:val="000B6EAA"/>
    <w:rsid w:val="000B743B"/>
    <w:rsid w:val="000C01DE"/>
    <w:rsid w:val="000C16F9"/>
    <w:rsid w:val="000C62F4"/>
    <w:rsid w:val="000D3BF0"/>
    <w:rsid w:val="000D7500"/>
    <w:rsid w:val="000E3F20"/>
    <w:rsid w:val="001030FD"/>
    <w:rsid w:val="00104950"/>
    <w:rsid w:val="001052E1"/>
    <w:rsid w:val="001311A8"/>
    <w:rsid w:val="00131C69"/>
    <w:rsid w:val="0013352B"/>
    <w:rsid w:val="00133D3F"/>
    <w:rsid w:val="00150559"/>
    <w:rsid w:val="001532AB"/>
    <w:rsid w:val="00153A0F"/>
    <w:rsid w:val="00154B61"/>
    <w:rsid w:val="00155B5A"/>
    <w:rsid w:val="00161C76"/>
    <w:rsid w:val="0019631B"/>
    <w:rsid w:val="001A3CC4"/>
    <w:rsid w:val="001A75B0"/>
    <w:rsid w:val="001C2E0A"/>
    <w:rsid w:val="001C72CB"/>
    <w:rsid w:val="001E0BE8"/>
    <w:rsid w:val="001E7966"/>
    <w:rsid w:val="001F563A"/>
    <w:rsid w:val="001F79A4"/>
    <w:rsid w:val="00267364"/>
    <w:rsid w:val="00273330"/>
    <w:rsid w:val="00275DCE"/>
    <w:rsid w:val="002802CD"/>
    <w:rsid w:val="002819C5"/>
    <w:rsid w:val="00282A25"/>
    <w:rsid w:val="002860E6"/>
    <w:rsid w:val="00297355"/>
    <w:rsid w:val="002A03E2"/>
    <w:rsid w:val="002A0FB2"/>
    <w:rsid w:val="002A2271"/>
    <w:rsid w:val="002A6D9E"/>
    <w:rsid w:val="002C688F"/>
    <w:rsid w:val="002F7767"/>
    <w:rsid w:val="003002EC"/>
    <w:rsid w:val="0031002D"/>
    <w:rsid w:val="00331E8B"/>
    <w:rsid w:val="00344DF0"/>
    <w:rsid w:val="00352510"/>
    <w:rsid w:val="0036020C"/>
    <w:rsid w:val="00375DF5"/>
    <w:rsid w:val="003767E4"/>
    <w:rsid w:val="00381B99"/>
    <w:rsid w:val="003838D8"/>
    <w:rsid w:val="003854C8"/>
    <w:rsid w:val="003903C3"/>
    <w:rsid w:val="00394E84"/>
    <w:rsid w:val="00396B27"/>
    <w:rsid w:val="003A50FB"/>
    <w:rsid w:val="003B1AEC"/>
    <w:rsid w:val="003B1E1D"/>
    <w:rsid w:val="003C7FAC"/>
    <w:rsid w:val="003F2FA0"/>
    <w:rsid w:val="003F6E65"/>
    <w:rsid w:val="003F7FBA"/>
    <w:rsid w:val="0041071F"/>
    <w:rsid w:val="00416A01"/>
    <w:rsid w:val="00462D6E"/>
    <w:rsid w:val="00467FC4"/>
    <w:rsid w:val="004967AD"/>
    <w:rsid w:val="004A340B"/>
    <w:rsid w:val="004B2B25"/>
    <w:rsid w:val="004B336B"/>
    <w:rsid w:val="004E186E"/>
    <w:rsid w:val="004E4720"/>
    <w:rsid w:val="004E57E2"/>
    <w:rsid w:val="00505570"/>
    <w:rsid w:val="00505C90"/>
    <w:rsid w:val="00506F81"/>
    <w:rsid w:val="00514FCB"/>
    <w:rsid w:val="00520117"/>
    <w:rsid w:val="00526E41"/>
    <w:rsid w:val="005459CD"/>
    <w:rsid w:val="00560488"/>
    <w:rsid w:val="00563062"/>
    <w:rsid w:val="005769C6"/>
    <w:rsid w:val="00576DF0"/>
    <w:rsid w:val="00580182"/>
    <w:rsid w:val="00590511"/>
    <w:rsid w:val="00591630"/>
    <w:rsid w:val="005A0757"/>
    <w:rsid w:val="005A1FA3"/>
    <w:rsid w:val="005A4FF2"/>
    <w:rsid w:val="005A6231"/>
    <w:rsid w:val="005A78AC"/>
    <w:rsid w:val="005B0E48"/>
    <w:rsid w:val="005B39FD"/>
    <w:rsid w:val="005B71A7"/>
    <w:rsid w:val="005C1724"/>
    <w:rsid w:val="005C37A4"/>
    <w:rsid w:val="005C3CA5"/>
    <w:rsid w:val="005D00AA"/>
    <w:rsid w:val="005E35DC"/>
    <w:rsid w:val="005F4AEA"/>
    <w:rsid w:val="0060086E"/>
    <w:rsid w:val="00600A0D"/>
    <w:rsid w:val="0060364A"/>
    <w:rsid w:val="00621B54"/>
    <w:rsid w:val="0063384F"/>
    <w:rsid w:val="00637C22"/>
    <w:rsid w:val="0064761A"/>
    <w:rsid w:val="00664C06"/>
    <w:rsid w:val="006660A1"/>
    <w:rsid w:val="00673AAC"/>
    <w:rsid w:val="006761F8"/>
    <w:rsid w:val="00677CCB"/>
    <w:rsid w:val="0069540A"/>
    <w:rsid w:val="00696C63"/>
    <w:rsid w:val="00697181"/>
    <w:rsid w:val="006A6B09"/>
    <w:rsid w:val="006B1062"/>
    <w:rsid w:val="006C1648"/>
    <w:rsid w:val="006C7FE3"/>
    <w:rsid w:val="006D299E"/>
    <w:rsid w:val="006D2A3E"/>
    <w:rsid w:val="006E6A28"/>
    <w:rsid w:val="006F057C"/>
    <w:rsid w:val="007040DA"/>
    <w:rsid w:val="0070750D"/>
    <w:rsid w:val="0072366E"/>
    <w:rsid w:val="0073206E"/>
    <w:rsid w:val="007322E0"/>
    <w:rsid w:val="00734B15"/>
    <w:rsid w:val="00753B00"/>
    <w:rsid w:val="00774133"/>
    <w:rsid w:val="0078600F"/>
    <w:rsid w:val="00793489"/>
    <w:rsid w:val="007936F7"/>
    <w:rsid w:val="007938A9"/>
    <w:rsid w:val="00795A18"/>
    <w:rsid w:val="007A44B8"/>
    <w:rsid w:val="007B2910"/>
    <w:rsid w:val="007B3EC9"/>
    <w:rsid w:val="007C2ABC"/>
    <w:rsid w:val="007C6EE0"/>
    <w:rsid w:val="007D6B3B"/>
    <w:rsid w:val="007E1672"/>
    <w:rsid w:val="008002DD"/>
    <w:rsid w:val="00806EF4"/>
    <w:rsid w:val="00810184"/>
    <w:rsid w:val="00815289"/>
    <w:rsid w:val="00826C1B"/>
    <w:rsid w:val="00831B0B"/>
    <w:rsid w:val="008502A6"/>
    <w:rsid w:val="00856FA5"/>
    <w:rsid w:val="0089280E"/>
    <w:rsid w:val="008952DF"/>
    <w:rsid w:val="008A2B44"/>
    <w:rsid w:val="008D3885"/>
    <w:rsid w:val="008E2FD1"/>
    <w:rsid w:val="008E6996"/>
    <w:rsid w:val="008F0D30"/>
    <w:rsid w:val="009128AA"/>
    <w:rsid w:val="009166E8"/>
    <w:rsid w:val="00917D8B"/>
    <w:rsid w:val="00927553"/>
    <w:rsid w:val="00931093"/>
    <w:rsid w:val="00934A08"/>
    <w:rsid w:val="00941943"/>
    <w:rsid w:val="00941DDA"/>
    <w:rsid w:val="00950930"/>
    <w:rsid w:val="0096620A"/>
    <w:rsid w:val="00974FDC"/>
    <w:rsid w:val="00993724"/>
    <w:rsid w:val="0099404E"/>
    <w:rsid w:val="00996EAB"/>
    <w:rsid w:val="009A72F5"/>
    <w:rsid w:val="009C751F"/>
    <w:rsid w:val="009E015D"/>
    <w:rsid w:val="009E6395"/>
    <w:rsid w:val="009E7318"/>
    <w:rsid w:val="00A1390C"/>
    <w:rsid w:val="00A26362"/>
    <w:rsid w:val="00A47D2B"/>
    <w:rsid w:val="00A51E27"/>
    <w:rsid w:val="00A52C4D"/>
    <w:rsid w:val="00A57382"/>
    <w:rsid w:val="00A64851"/>
    <w:rsid w:val="00A7059F"/>
    <w:rsid w:val="00A83C1A"/>
    <w:rsid w:val="00AA1838"/>
    <w:rsid w:val="00AC714A"/>
    <w:rsid w:val="00AD3C6E"/>
    <w:rsid w:val="00AD4062"/>
    <w:rsid w:val="00AE2E1D"/>
    <w:rsid w:val="00AE6D5E"/>
    <w:rsid w:val="00AF5A87"/>
    <w:rsid w:val="00B03C79"/>
    <w:rsid w:val="00B1154C"/>
    <w:rsid w:val="00B15B30"/>
    <w:rsid w:val="00B3003A"/>
    <w:rsid w:val="00B33823"/>
    <w:rsid w:val="00B44CE0"/>
    <w:rsid w:val="00B5257C"/>
    <w:rsid w:val="00B70A18"/>
    <w:rsid w:val="00B70BD0"/>
    <w:rsid w:val="00B72FA9"/>
    <w:rsid w:val="00B754CF"/>
    <w:rsid w:val="00B776A9"/>
    <w:rsid w:val="00B77C2E"/>
    <w:rsid w:val="00B806E7"/>
    <w:rsid w:val="00B8124A"/>
    <w:rsid w:val="00B847F5"/>
    <w:rsid w:val="00B84E0A"/>
    <w:rsid w:val="00B97E5E"/>
    <w:rsid w:val="00BA170D"/>
    <w:rsid w:val="00BA1DFD"/>
    <w:rsid w:val="00BA26F5"/>
    <w:rsid w:val="00BB2C9A"/>
    <w:rsid w:val="00BB78AE"/>
    <w:rsid w:val="00BD754F"/>
    <w:rsid w:val="00BE2D0F"/>
    <w:rsid w:val="00BE5C6C"/>
    <w:rsid w:val="00BF328C"/>
    <w:rsid w:val="00BF6788"/>
    <w:rsid w:val="00C022BE"/>
    <w:rsid w:val="00C14EFE"/>
    <w:rsid w:val="00C203C3"/>
    <w:rsid w:val="00C348BA"/>
    <w:rsid w:val="00C34A68"/>
    <w:rsid w:val="00C52564"/>
    <w:rsid w:val="00C52EBB"/>
    <w:rsid w:val="00C63F41"/>
    <w:rsid w:val="00C67021"/>
    <w:rsid w:val="00C71029"/>
    <w:rsid w:val="00C7215D"/>
    <w:rsid w:val="00C77C96"/>
    <w:rsid w:val="00CD3B9E"/>
    <w:rsid w:val="00CF06EE"/>
    <w:rsid w:val="00CF68FA"/>
    <w:rsid w:val="00D032D5"/>
    <w:rsid w:val="00D07C2B"/>
    <w:rsid w:val="00D304D7"/>
    <w:rsid w:val="00D517F9"/>
    <w:rsid w:val="00D53485"/>
    <w:rsid w:val="00D704DE"/>
    <w:rsid w:val="00D70D51"/>
    <w:rsid w:val="00D7152E"/>
    <w:rsid w:val="00D72800"/>
    <w:rsid w:val="00D861BC"/>
    <w:rsid w:val="00D95285"/>
    <w:rsid w:val="00DA6593"/>
    <w:rsid w:val="00DA67E8"/>
    <w:rsid w:val="00DA76FB"/>
    <w:rsid w:val="00DB34D6"/>
    <w:rsid w:val="00DB7FCB"/>
    <w:rsid w:val="00DD1BE0"/>
    <w:rsid w:val="00DD516C"/>
    <w:rsid w:val="00DD73D1"/>
    <w:rsid w:val="00E00F04"/>
    <w:rsid w:val="00E1031D"/>
    <w:rsid w:val="00E13E2D"/>
    <w:rsid w:val="00E24DF7"/>
    <w:rsid w:val="00E34641"/>
    <w:rsid w:val="00E40090"/>
    <w:rsid w:val="00E55398"/>
    <w:rsid w:val="00E5731E"/>
    <w:rsid w:val="00E67F25"/>
    <w:rsid w:val="00E919E8"/>
    <w:rsid w:val="00EB6C29"/>
    <w:rsid w:val="00EC027E"/>
    <w:rsid w:val="00EC05F8"/>
    <w:rsid w:val="00EC74E5"/>
    <w:rsid w:val="00F06419"/>
    <w:rsid w:val="00F23EE8"/>
    <w:rsid w:val="00F41997"/>
    <w:rsid w:val="00F46E55"/>
    <w:rsid w:val="00F62DCC"/>
    <w:rsid w:val="00F77106"/>
    <w:rsid w:val="00F8257E"/>
    <w:rsid w:val="00F94844"/>
    <w:rsid w:val="00F9754D"/>
    <w:rsid w:val="00FB2199"/>
    <w:rsid w:val="00FC6E1E"/>
    <w:rsid w:val="00FD373D"/>
    <w:rsid w:val="00FD7B19"/>
    <w:rsid w:val="00FE4CEA"/>
    <w:rsid w:val="00FE5288"/>
    <w:rsid w:val="00FF05F2"/>
    <w:rsid w:val="00FF5F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52BAAAA1-82B7-48EF-848E-167C786D1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4C0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64C06"/>
    <w:rPr>
      <w:rFonts w:asciiTheme="majorHAnsi" w:eastAsiaTheme="majorEastAsia" w:hAnsiTheme="majorHAnsi" w:cstheme="majorBidi"/>
      <w:sz w:val="18"/>
      <w:szCs w:val="18"/>
    </w:rPr>
  </w:style>
  <w:style w:type="paragraph" w:styleId="a5">
    <w:name w:val="List Paragraph"/>
    <w:basedOn w:val="a"/>
    <w:uiPriority w:val="34"/>
    <w:qFormat/>
    <w:rsid w:val="000C62F4"/>
    <w:pPr>
      <w:ind w:leftChars="400" w:left="840"/>
    </w:pPr>
  </w:style>
  <w:style w:type="character" w:styleId="a6">
    <w:name w:val="Book Title"/>
    <w:basedOn w:val="a0"/>
    <w:uiPriority w:val="33"/>
    <w:qFormat/>
    <w:rsid w:val="00856FA5"/>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TotalTime>
  <Pages>2</Pages>
  <Words>145</Words>
  <Characters>833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品川区役所</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宮木　廉</dc:creator>
  <cp:lastModifiedBy>LocalAdmin</cp:lastModifiedBy>
  <cp:revision>17</cp:revision>
  <cp:lastPrinted>2020-02-03T01:18:00Z</cp:lastPrinted>
  <dcterms:created xsi:type="dcterms:W3CDTF">2016-03-02T01:04:00Z</dcterms:created>
  <dcterms:modified xsi:type="dcterms:W3CDTF">2021-02-26T11:37:00Z</dcterms:modified>
</cp:coreProperties>
</file>