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D8" w:rsidRPr="00A93286" w:rsidRDefault="00DC48D8" w:rsidP="00DC48D8">
      <w:pPr>
        <w:pStyle w:val="a3"/>
        <w:jc w:val="center"/>
        <w:rPr>
          <w:rFonts w:ascii="HG丸ｺﾞｼｯｸM-PRO" w:eastAsia="HG丸ｺﾞｼｯｸM-PRO" w:hAnsi="HG丸ｺﾞｼｯｸM-PRO"/>
        </w:rPr>
      </w:pPr>
    </w:p>
    <w:p w:rsidR="00DC48D8" w:rsidRPr="00A93286" w:rsidRDefault="00DC48D8" w:rsidP="00DC48D8">
      <w:pPr>
        <w:pStyle w:val="a3"/>
        <w:jc w:val="center"/>
        <w:rPr>
          <w:rFonts w:ascii="HG丸ｺﾞｼｯｸM-PRO" w:eastAsia="HG丸ｺﾞｼｯｸM-PRO" w:hAnsi="HG丸ｺﾞｼｯｸM-PRO"/>
        </w:rPr>
      </w:pPr>
    </w:p>
    <w:p w:rsidR="00DC48D8" w:rsidRPr="00A866F4" w:rsidRDefault="00DC48D8" w:rsidP="00DC48D8">
      <w:pPr>
        <w:pStyle w:val="a3"/>
        <w:jc w:val="center"/>
        <w:rPr>
          <w:rFonts w:ascii="HG丸ｺﾞｼｯｸM-PRO" w:eastAsia="HG丸ｺﾞｼｯｸM-PRO" w:hAnsi="HG丸ｺﾞｼｯｸM-PRO"/>
          <w:sz w:val="48"/>
          <w:szCs w:val="24"/>
        </w:rPr>
      </w:pPr>
      <w:r w:rsidRPr="00A866F4">
        <w:rPr>
          <w:rFonts w:ascii="HG丸ｺﾞｼｯｸM-PRO" w:eastAsia="HG丸ｺﾞｼｯｸM-PRO" w:hAnsi="HG丸ｺﾞｼｯｸM-PRO" w:hint="eastAsia"/>
          <w:sz w:val="48"/>
          <w:szCs w:val="24"/>
        </w:rPr>
        <w:t>指定申請の手引き</w:t>
      </w:r>
    </w:p>
    <w:p w:rsidR="00DC48D8" w:rsidRPr="00A866F4" w:rsidRDefault="00DC48D8" w:rsidP="00DC48D8">
      <w:pPr>
        <w:pStyle w:val="a3"/>
        <w:jc w:val="center"/>
        <w:rPr>
          <w:rFonts w:ascii="HG丸ｺﾞｼｯｸM-PRO" w:eastAsia="HG丸ｺﾞｼｯｸM-PRO" w:hAnsi="HG丸ｺﾞｼｯｸM-PRO"/>
          <w:sz w:val="24"/>
          <w:szCs w:val="24"/>
        </w:rPr>
      </w:pPr>
      <w:r w:rsidRPr="00A866F4">
        <w:rPr>
          <w:rFonts w:ascii="HG丸ｺﾞｼｯｸM-PRO" w:eastAsia="HG丸ｺﾞｼｯｸM-PRO" w:hAnsi="HG丸ｺﾞｼｯｸM-PRO" w:hint="eastAsia"/>
          <w:sz w:val="48"/>
          <w:szCs w:val="24"/>
        </w:rPr>
        <w:t>（特定相談支援・障害児相談支援事業）</w:t>
      </w: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68073D" w:rsidP="00DC48D8">
      <w:pPr>
        <w:spacing w:after="0"/>
        <w:jc w:val="center"/>
        <w:rPr>
          <w:rFonts w:ascii="HG丸ｺﾞｼｯｸM-PRO" w:eastAsia="HG丸ｺﾞｼｯｸM-PRO" w:hAnsi="HG丸ｺﾞｼｯｸM-PRO"/>
          <w:sz w:val="40"/>
          <w:szCs w:val="24"/>
        </w:rPr>
      </w:pPr>
      <w:r>
        <w:rPr>
          <w:rFonts w:ascii="HG丸ｺﾞｼｯｸM-PRO" w:eastAsia="HG丸ｺﾞｼｯｸM-PRO" w:hAnsi="HG丸ｺﾞｼｯｸM-PRO" w:hint="eastAsia"/>
          <w:sz w:val="40"/>
          <w:szCs w:val="24"/>
        </w:rPr>
        <w:t>品川区障害者施策推進</w:t>
      </w:r>
      <w:bookmarkStart w:id="0" w:name="_GoBack"/>
      <w:bookmarkEnd w:id="0"/>
      <w:r w:rsidR="00DC48D8" w:rsidRPr="00A866F4">
        <w:rPr>
          <w:rFonts w:ascii="HG丸ｺﾞｼｯｸM-PRO" w:eastAsia="HG丸ｺﾞｼｯｸM-PRO" w:hAnsi="HG丸ｺﾞｼｯｸM-PRO" w:hint="eastAsia"/>
          <w:sz w:val="40"/>
          <w:szCs w:val="24"/>
        </w:rPr>
        <w:t>課</w:t>
      </w:r>
    </w:p>
    <w:p w:rsidR="00DC48D8" w:rsidRPr="00A93286" w:rsidRDefault="00DC48D8" w:rsidP="00DC48D8">
      <w:pPr>
        <w:spacing w:after="0"/>
        <w:jc w:val="center"/>
        <w:rPr>
          <w:rFonts w:ascii="HGPｺﾞｼｯｸM" w:eastAsia="HGPｺﾞｼｯｸM" w:hAnsi="HG丸ｺﾞｼｯｸM-PRO"/>
          <w:sz w:val="40"/>
          <w:szCs w:val="24"/>
        </w:rPr>
      </w:pPr>
      <w:r w:rsidRPr="00A866F4">
        <w:rPr>
          <w:rFonts w:ascii="HG丸ｺﾞｼｯｸM-PRO" w:eastAsia="HG丸ｺﾞｼｯｸM-PRO" w:hAnsi="HG丸ｺﾞｼｯｸM-PRO" w:hint="eastAsia"/>
          <w:sz w:val="40"/>
          <w:szCs w:val="24"/>
        </w:rPr>
        <w:t>令和</w:t>
      </w:r>
      <w:r w:rsidR="006D62C1">
        <w:rPr>
          <w:rFonts w:ascii="HG丸ｺﾞｼｯｸM-PRO" w:eastAsia="HG丸ｺﾞｼｯｸM-PRO" w:hAnsi="HG丸ｺﾞｼｯｸM-PRO" w:hint="eastAsia"/>
          <w:sz w:val="40"/>
          <w:szCs w:val="24"/>
        </w:rPr>
        <w:t>4</w:t>
      </w:r>
      <w:r w:rsidRPr="00A866F4">
        <w:rPr>
          <w:rFonts w:ascii="HG丸ｺﾞｼｯｸM-PRO" w:eastAsia="HG丸ｺﾞｼｯｸM-PRO" w:hAnsi="HG丸ｺﾞｼｯｸM-PRO" w:hint="eastAsia"/>
          <w:sz w:val="40"/>
          <w:szCs w:val="24"/>
        </w:rPr>
        <w:t>年</w:t>
      </w:r>
      <w:r w:rsidR="006D62C1">
        <w:rPr>
          <w:rFonts w:ascii="HG丸ｺﾞｼｯｸM-PRO" w:eastAsia="HG丸ｺﾞｼｯｸM-PRO" w:hAnsi="HG丸ｺﾞｼｯｸM-PRO" w:hint="eastAsia"/>
          <w:sz w:val="40"/>
          <w:szCs w:val="24"/>
        </w:rPr>
        <w:t>4</w:t>
      </w:r>
      <w:r w:rsidRPr="00A866F4">
        <w:rPr>
          <w:rFonts w:ascii="HG丸ｺﾞｼｯｸM-PRO" w:eastAsia="HG丸ｺﾞｼｯｸM-PRO" w:hAnsi="HG丸ｺﾞｼｯｸM-PRO" w:hint="eastAsia"/>
          <w:sz w:val="40"/>
          <w:szCs w:val="24"/>
        </w:rPr>
        <w:t>月</w:t>
      </w:r>
    </w:p>
    <w:p w:rsidR="00DC48D8" w:rsidRPr="00A93286" w:rsidRDefault="00DC48D8" w:rsidP="00194355">
      <w:pPr>
        <w:spacing w:after="200" w:line="276" w:lineRule="auto"/>
        <w:rPr>
          <w:rFonts w:ascii="HGPｺﾞｼｯｸM" w:eastAsia="HGPｺﾞｼｯｸM" w:hAnsi="HG丸ｺﾞｼｯｸM-PRO"/>
          <w:sz w:val="24"/>
          <w:szCs w:val="24"/>
        </w:rPr>
      </w:pPr>
      <w:r w:rsidRPr="00A93286">
        <w:rPr>
          <w:rFonts w:ascii="HGPｺﾞｼｯｸM" w:eastAsia="HGPｺﾞｼｯｸM" w:hAnsi="HG丸ｺﾞｼｯｸM-PRO" w:hint="eastAsia"/>
          <w:sz w:val="24"/>
          <w:szCs w:val="24"/>
        </w:rPr>
        <w:br w:type="page"/>
      </w:r>
    </w:p>
    <w:sdt>
      <w:sdtPr>
        <w:rPr>
          <w:rFonts w:ascii="HGPｺﾞｼｯｸM" w:eastAsia="HGPｺﾞｼｯｸM" w:hAnsi="HG丸ｺﾞｼｯｸM-PRO" w:cstheme="minorBidi" w:hint="eastAsia"/>
          <w:color w:val="auto"/>
          <w:sz w:val="24"/>
          <w:szCs w:val="24"/>
          <w:lang w:val="ja-JP"/>
        </w:rPr>
        <w:id w:val="-2033796530"/>
        <w:docPartObj>
          <w:docPartGallery w:val="Table of Contents"/>
          <w:docPartUnique/>
        </w:docPartObj>
      </w:sdtPr>
      <w:sdtEndPr>
        <w:rPr>
          <w:rFonts w:hAnsiTheme="minorHAnsi"/>
          <w:b/>
          <w:bCs/>
        </w:rPr>
      </w:sdtEndPr>
      <w:sdtContent>
        <w:p w:rsidR="00194355" w:rsidRPr="00A866F4" w:rsidRDefault="00194355" w:rsidP="00194355">
          <w:pPr>
            <w:pStyle w:val="af0"/>
            <w:jc w:val="center"/>
            <w:rPr>
              <w:rFonts w:ascii="HG丸ｺﾞｼｯｸM-PRO" w:eastAsia="HG丸ｺﾞｼｯｸM-PRO" w:hAnsi="HG丸ｺﾞｼｯｸM-PRO"/>
              <w:sz w:val="28"/>
              <w:szCs w:val="24"/>
            </w:rPr>
          </w:pPr>
          <w:r w:rsidRPr="00A866F4">
            <w:rPr>
              <w:rFonts w:ascii="HG丸ｺﾞｼｯｸM-PRO" w:eastAsia="HG丸ｺﾞｼｯｸM-PRO" w:hAnsi="HG丸ｺﾞｼｯｸM-PRO" w:hint="eastAsia"/>
              <w:sz w:val="28"/>
              <w:szCs w:val="24"/>
              <w:lang w:val="ja-JP"/>
            </w:rPr>
            <w:t>目次</w:t>
          </w:r>
        </w:p>
        <w:p w:rsidR="002444E7" w:rsidRDefault="00194355">
          <w:pPr>
            <w:pStyle w:val="11"/>
            <w:tabs>
              <w:tab w:val="right" w:leader="dot" w:pos="8494"/>
            </w:tabs>
            <w:rPr>
              <w:noProof/>
              <w:kern w:val="2"/>
              <w:sz w:val="21"/>
            </w:rPr>
          </w:pPr>
          <w:r w:rsidRPr="00A866F4">
            <w:rPr>
              <w:rFonts w:ascii="HG丸ｺﾞｼｯｸM-PRO" w:eastAsia="HG丸ｺﾞｼｯｸM-PRO" w:hAnsi="HG丸ｺﾞｼｯｸM-PRO" w:hint="eastAsia"/>
              <w:sz w:val="24"/>
              <w:szCs w:val="24"/>
            </w:rPr>
            <w:fldChar w:fldCharType="begin"/>
          </w:r>
          <w:r w:rsidRPr="00A866F4">
            <w:rPr>
              <w:rFonts w:ascii="HG丸ｺﾞｼｯｸM-PRO" w:eastAsia="HG丸ｺﾞｼｯｸM-PRO" w:hAnsi="HG丸ｺﾞｼｯｸM-PRO" w:hint="eastAsia"/>
              <w:sz w:val="24"/>
              <w:szCs w:val="24"/>
            </w:rPr>
            <w:instrText xml:space="preserve"> TOC \o "1-3" \h \z \u </w:instrText>
          </w:r>
          <w:r w:rsidRPr="00A866F4">
            <w:rPr>
              <w:rFonts w:ascii="HG丸ｺﾞｼｯｸM-PRO" w:eastAsia="HG丸ｺﾞｼｯｸM-PRO" w:hAnsi="HG丸ｺﾞｼｯｸM-PRO" w:hint="eastAsia"/>
              <w:sz w:val="24"/>
              <w:szCs w:val="24"/>
            </w:rPr>
            <w:fldChar w:fldCharType="separate"/>
          </w:r>
          <w:hyperlink w:anchor="_Toc106100793" w:history="1">
            <w:r w:rsidR="002444E7" w:rsidRPr="006F602D">
              <w:rPr>
                <w:rStyle w:val="af4"/>
                <w:rFonts w:ascii="HG丸ｺﾞｼｯｸM-PRO" w:eastAsia="HG丸ｺﾞｼｯｸM-PRO" w:hAnsi="HG丸ｺﾞｼｯｸM-PRO" w:cs="ＭＳ 明朝"/>
                <w:noProof/>
              </w:rPr>
              <w:t>Ⅰ．</w:t>
            </w:r>
            <w:r w:rsidR="002444E7" w:rsidRPr="006F602D">
              <w:rPr>
                <w:rStyle w:val="af4"/>
                <w:rFonts w:ascii="HG丸ｺﾞｼｯｸM-PRO" w:eastAsia="HG丸ｺﾞｼｯｸM-PRO" w:hAnsi="HG丸ｺﾞｼｯｸM-PRO"/>
                <w:noProof/>
              </w:rPr>
              <w:t>相談支援事業の概要</w:t>
            </w:r>
            <w:r w:rsidR="002444E7">
              <w:rPr>
                <w:noProof/>
                <w:webHidden/>
              </w:rPr>
              <w:tab/>
            </w:r>
            <w:r w:rsidR="002444E7">
              <w:rPr>
                <w:noProof/>
                <w:webHidden/>
              </w:rPr>
              <w:fldChar w:fldCharType="begin"/>
            </w:r>
            <w:r w:rsidR="002444E7">
              <w:rPr>
                <w:noProof/>
                <w:webHidden/>
              </w:rPr>
              <w:instrText xml:space="preserve"> PAGEREF _Toc106100793 \h </w:instrText>
            </w:r>
            <w:r w:rsidR="002444E7">
              <w:rPr>
                <w:noProof/>
                <w:webHidden/>
              </w:rPr>
            </w:r>
            <w:r w:rsidR="002444E7">
              <w:rPr>
                <w:noProof/>
                <w:webHidden/>
              </w:rPr>
              <w:fldChar w:fldCharType="separate"/>
            </w:r>
            <w:r w:rsidR="002444E7">
              <w:rPr>
                <w:noProof/>
                <w:webHidden/>
              </w:rPr>
              <w:t>1</w:t>
            </w:r>
            <w:r w:rsidR="002444E7">
              <w:rPr>
                <w:noProof/>
                <w:webHidden/>
              </w:rPr>
              <w:fldChar w:fldCharType="end"/>
            </w:r>
          </w:hyperlink>
        </w:p>
        <w:p w:rsidR="002444E7" w:rsidRDefault="0068073D">
          <w:pPr>
            <w:pStyle w:val="25"/>
            <w:tabs>
              <w:tab w:val="right" w:leader="dot" w:pos="8494"/>
            </w:tabs>
            <w:rPr>
              <w:noProof/>
              <w:kern w:val="2"/>
              <w:sz w:val="21"/>
            </w:rPr>
          </w:pPr>
          <w:hyperlink w:anchor="_Toc106100794" w:history="1">
            <w:r w:rsidR="002444E7" w:rsidRPr="006F602D">
              <w:rPr>
                <w:rStyle w:val="af4"/>
                <w:rFonts w:ascii="HG丸ｺﾞｼｯｸM-PRO" w:eastAsia="HG丸ｺﾞｼｯｸM-PRO" w:hAnsi="HG丸ｺﾞｼｯｸM-PRO"/>
                <w:noProof/>
              </w:rPr>
              <w:t>１．相談支援事業の制度内容</w:t>
            </w:r>
            <w:r w:rsidR="002444E7">
              <w:rPr>
                <w:noProof/>
                <w:webHidden/>
              </w:rPr>
              <w:tab/>
            </w:r>
            <w:r w:rsidR="002444E7">
              <w:rPr>
                <w:noProof/>
                <w:webHidden/>
              </w:rPr>
              <w:fldChar w:fldCharType="begin"/>
            </w:r>
            <w:r w:rsidR="002444E7">
              <w:rPr>
                <w:noProof/>
                <w:webHidden/>
              </w:rPr>
              <w:instrText xml:space="preserve"> PAGEREF _Toc106100794 \h </w:instrText>
            </w:r>
            <w:r w:rsidR="002444E7">
              <w:rPr>
                <w:noProof/>
                <w:webHidden/>
              </w:rPr>
            </w:r>
            <w:r w:rsidR="002444E7">
              <w:rPr>
                <w:noProof/>
                <w:webHidden/>
              </w:rPr>
              <w:fldChar w:fldCharType="separate"/>
            </w:r>
            <w:r w:rsidR="002444E7">
              <w:rPr>
                <w:noProof/>
                <w:webHidden/>
              </w:rPr>
              <w:t>1</w:t>
            </w:r>
            <w:r w:rsidR="002444E7">
              <w:rPr>
                <w:noProof/>
                <w:webHidden/>
              </w:rPr>
              <w:fldChar w:fldCharType="end"/>
            </w:r>
          </w:hyperlink>
        </w:p>
        <w:p w:rsidR="002444E7" w:rsidRDefault="0068073D">
          <w:pPr>
            <w:pStyle w:val="25"/>
            <w:tabs>
              <w:tab w:val="right" w:leader="dot" w:pos="8494"/>
            </w:tabs>
            <w:rPr>
              <w:noProof/>
              <w:kern w:val="2"/>
              <w:sz w:val="21"/>
            </w:rPr>
          </w:pPr>
          <w:hyperlink w:anchor="_Toc106100795" w:history="1">
            <w:r w:rsidR="002444E7" w:rsidRPr="006F602D">
              <w:rPr>
                <w:rStyle w:val="af4"/>
                <w:rFonts w:ascii="HG丸ｺﾞｼｯｸM-PRO" w:eastAsia="HG丸ｺﾞｼｯｸM-PRO" w:hAnsi="HG丸ｺﾞｼｯｸM-PRO"/>
                <w:noProof/>
              </w:rPr>
              <w:t>２．モニタリングの標準期間</w:t>
            </w:r>
            <w:r w:rsidR="002444E7">
              <w:rPr>
                <w:noProof/>
                <w:webHidden/>
              </w:rPr>
              <w:tab/>
            </w:r>
            <w:r w:rsidR="002444E7">
              <w:rPr>
                <w:noProof/>
                <w:webHidden/>
              </w:rPr>
              <w:fldChar w:fldCharType="begin"/>
            </w:r>
            <w:r w:rsidR="002444E7">
              <w:rPr>
                <w:noProof/>
                <w:webHidden/>
              </w:rPr>
              <w:instrText xml:space="preserve"> PAGEREF _Toc106100795 \h </w:instrText>
            </w:r>
            <w:r w:rsidR="002444E7">
              <w:rPr>
                <w:noProof/>
                <w:webHidden/>
              </w:rPr>
            </w:r>
            <w:r w:rsidR="002444E7">
              <w:rPr>
                <w:noProof/>
                <w:webHidden/>
              </w:rPr>
              <w:fldChar w:fldCharType="separate"/>
            </w:r>
            <w:r w:rsidR="002444E7">
              <w:rPr>
                <w:noProof/>
                <w:webHidden/>
              </w:rPr>
              <w:t>4</w:t>
            </w:r>
            <w:r w:rsidR="002444E7">
              <w:rPr>
                <w:noProof/>
                <w:webHidden/>
              </w:rPr>
              <w:fldChar w:fldCharType="end"/>
            </w:r>
          </w:hyperlink>
        </w:p>
        <w:p w:rsidR="002444E7" w:rsidRDefault="0068073D">
          <w:pPr>
            <w:pStyle w:val="11"/>
            <w:tabs>
              <w:tab w:val="right" w:leader="dot" w:pos="8494"/>
            </w:tabs>
            <w:rPr>
              <w:noProof/>
              <w:kern w:val="2"/>
              <w:sz w:val="21"/>
            </w:rPr>
          </w:pPr>
          <w:hyperlink w:anchor="_Toc106100796" w:history="1">
            <w:r w:rsidR="002444E7" w:rsidRPr="006F602D">
              <w:rPr>
                <w:rStyle w:val="af4"/>
                <w:rFonts w:ascii="HG丸ｺﾞｼｯｸM-PRO" w:eastAsia="HG丸ｺﾞｼｯｸM-PRO" w:hAnsi="HG丸ｺﾞｼｯｸM-PRO"/>
                <w:noProof/>
              </w:rPr>
              <w:t>Ⅱ．指定要件・指定基準</w:t>
            </w:r>
            <w:r w:rsidR="002444E7">
              <w:rPr>
                <w:noProof/>
                <w:webHidden/>
              </w:rPr>
              <w:tab/>
            </w:r>
            <w:r w:rsidR="002444E7">
              <w:rPr>
                <w:noProof/>
                <w:webHidden/>
              </w:rPr>
              <w:fldChar w:fldCharType="begin"/>
            </w:r>
            <w:r w:rsidR="002444E7">
              <w:rPr>
                <w:noProof/>
                <w:webHidden/>
              </w:rPr>
              <w:instrText xml:space="preserve"> PAGEREF _Toc106100796 \h </w:instrText>
            </w:r>
            <w:r w:rsidR="002444E7">
              <w:rPr>
                <w:noProof/>
                <w:webHidden/>
              </w:rPr>
            </w:r>
            <w:r w:rsidR="002444E7">
              <w:rPr>
                <w:noProof/>
                <w:webHidden/>
              </w:rPr>
              <w:fldChar w:fldCharType="separate"/>
            </w:r>
            <w:r w:rsidR="002444E7">
              <w:rPr>
                <w:noProof/>
                <w:webHidden/>
              </w:rPr>
              <w:t>5</w:t>
            </w:r>
            <w:r w:rsidR="002444E7">
              <w:rPr>
                <w:noProof/>
                <w:webHidden/>
              </w:rPr>
              <w:fldChar w:fldCharType="end"/>
            </w:r>
          </w:hyperlink>
        </w:p>
        <w:p w:rsidR="002444E7" w:rsidRDefault="0068073D">
          <w:pPr>
            <w:pStyle w:val="25"/>
            <w:tabs>
              <w:tab w:val="right" w:leader="dot" w:pos="8494"/>
            </w:tabs>
            <w:rPr>
              <w:noProof/>
              <w:kern w:val="2"/>
              <w:sz w:val="21"/>
            </w:rPr>
          </w:pPr>
          <w:hyperlink w:anchor="_Toc106100797" w:history="1">
            <w:r w:rsidR="002444E7" w:rsidRPr="006F602D">
              <w:rPr>
                <w:rStyle w:val="af4"/>
                <w:rFonts w:ascii="HG丸ｺﾞｼｯｸM-PRO" w:eastAsia="HG丸ｺﾞｼｯｸM-PRO" w:hAnsi="HG丸ｺﾞｼｯｸM-PRO"/>
                <w:noProof/>
              </w:rPr>
              <w:t>１．指定要件</w:t>
            </w:r>
            <w:r w:rsidR="002444E7">
              <w:rPr>
                <w:noProof/>
                <w:webHidden/>
              </w:rPr>
              <w:tab/>
            </w:r>
            <w:r w:rsidR="002444E7">
              <w:rPr>
                <w:noProof/>
                <w:webHidden/>
              </w:rPr>
              <w:fldChar w:fldCharType="begin"/>
            </w:r>
            <w:r w:rsidR="002444E7">
              <w:rPr>
                <w:noProof/>
                <w:webHidden/>
              </w:rPr>
              <w:instrText xml:space="preserve"> PAGEREF _Toc106100797 \h </w:instrText>
            </w:r>
            <w:r w:rsidR="002444E7">
              <w:rPr>
                <w:noProof/>
                <w:webHidden/>
              </w:rPr>
            </w:r>
            <w:r w:rsidR="002444E7">
              <w:rPr>
                <w:noProof/>
                <w:webHidden/>
              </w:rPr>
              <w:fldChar w:fldCharType="separate"/>
            </w:r>
            <w:r w:rsidR="002444E7">
              <w:rPr>
                <w:noProof/>
                <w:webHidden/>
              </w:rPr>
              <w:t>5</w:t>
            </w:r>
            <w:r w:rsidR="002444E7">
              <w:rPr>
                <w:noProof/>
                <w:webHidden/>
              </w:rPr>
              <w:fldChar w:fldCharType="end"/>
            </w:r>
          </w:hyperlink>
        </w:p>
        <w:p w:rsidR="002444E7" w:rsidRDefault="0068073D">
          <w:pPr>
            <w:pStyle w:val="25"/>
            <w:tabs>
              <w:tab w:val="right" w:leader="dot" w:pos="8494"/>
            </w:tabs>
            <w:rPr>
              <w:noProof/>
              <w:kern w:val="2"/>
              <w:sz w:val="21"/>
            </w:rPr>
          </w:pPr>
          <w:hyperlink w:anchor="_Toc106100798" w:history="1">
            <w:r w:rsidR="002444E7" w:rsidRPr="006F602D">
              <w:rPr>
                <w:rStyle w:val="af4"/>
                <w:rFonts w:ascii="HG丸ｺﾞｼｯｸM-PRO" w:eastAsia="HG丸ｺﾞｼｯｸM-PRO" w:hAnsi="HG丸ｺﾞｼｯｸM-PRO"/>
                <w:noProof/>
              </w:rPr>
              <w:t>２．指定基準</w:t>
            </w:r>
            <w:r w:rsidR="002444E7">
              <w:rPr>
                <w:noProof/>
                <w:webHidden/>
              </w:rPr>
              <w:tab/>
            </w:r>
            <w:r w:rsidR="002444E7">
              <w:rPr>
                <w:noProof/>
                <w:webHidden/>
              </w:rPr>
              <w:fldChar w:fldCharType="begin"/>
            </w:r>
            <w:r w:rsidR="002444E7">
              <w:rPr>
                <w:noProof/>
                <w:webHidden/>
              </w:rPr>
              <w:instrText xml:space="preserve"> PAGEREF _Toc106100798 \h </w:instrText>
            </w:r>
            <w:r w:rsidR="002444E7">
              <w:rPr>
                <w:noProof/>
                <w:webHidden/>
              </w:rPr>
            </w:r>
            <w:r w:rsidR="002444E7">
              <w:rPr>
                <w:noProof/>
                <w:webHidden/>
              </w:rPr>
              <w:fldChar w:fldCharType="separate"/>
            </w:r>
            <w:r w:rsidR="002444E7">
              <w:rPr>
                <w:noProof/>
                <w:webHidden/>
              </w:rPr>
              <w:t>5</w:t>
            </w:r>
            <w:r w:rsidR="002444E7">
              <w:rPr>
                <w:noProof/>
                <w:webHidden/>
              </w:rPr>
              <w:fldChar w:fldCharType="end"/>
            </w:r>
          </w:hyperlink>
        </w:p>
        <w:p w:rsidR="002444E7" w:rsidRDefault="0068073D">
          <w:pPr>
            <w:pStyle w:val="11"/>
            <w:tabs>
              <w:tab w:val="right" w:leader="dot" w:pos="8494"/>
            </w:tabs>
            <w:rPr>
              <w:noProof/>
              <w:kern w:val="2"/>
              <w:sz w:val="21"/>
            </w:rPr>
          </w:pPr>
          <w:hyperlink w:anchor="_Toc106100799" w:history="1">
            <w:r w:rsidR="002444E7" w:rsidRPr="006F602D">
              <w:rPr>
                <w:rStyle w:val="af4"/>
                <w:rFonts w:ascii="HG丸ｺﾞｼｯｸM-PRO" w:eastAsia="HG丸ｺﾞｼｯｸM-PRO" w:hAnsi="HG丸ｺﾞｼｯｸM-PRO"/>
                <w:noProof/>
              </w:rPr>
              <w:t>Ⅲ．指定申請について</w:t>
            </w:r>
            <w:r w:rsidR="002444E7">
              <w:rPr>
                <w:noProof/>
                <w:webHidden/>
              </w:rPr>
              <w:tab/>
            </w:r>
            <w:r w:rsidR="002444E7">
              <w:rPr>
                <w:noProof/>
                <w:webHidden/>
              </w:rPr>
              <w:fldChar w:fldCharType="begin"/>
            </w:r>
            <w:r w:rsidR="002444E7">
              <w:rPr>
                <w:noProof/>
                <w:webHidden/>
              </w:rPr>
              <w:instrText xml:space="preserve"> PAGEREF _Toc106100799 \h </w:instrText>
            </w:r>
            <w:r w:rsidR="002444E7">
              <w:rPr>
                <w:noProof/>
                <w:webHidden/>
              </w:rPr>
            </w:r>
            <w:r w:rsidR="002444E7">
              <w:rPr>
                <w:noProof/>
                <w:webHidden/>
              </w:rPr>
              <w:fldChar w:fldCharType="separate"/>
            </w:r>
            <w:r w:rsidR="002444E7">
              <w:rPr>
                <w:noProof/>
                <w:webHidden/>
              </w:rPr>
              <w:t>15</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0" w:history="1">
            <w:r w:rsidR="002444E7" w:rsidRPr="006F602D">
              <w:rPr>
                <w:rStyle w:val="af4"/>
                <w:rFonts w:ascii="HG丸ｺﾞｼｯｸM-PRO" w:eastAsia="HG丸ｺﾞｼｯｸM-PRO" w:hAnsi="HG丸ｺﾞｼｯｸM-PRO"/>
                <w:noProof/>
              </w:rPr>
              <w:t>１．申請手続きについて【提出先：品川区】</w:t>
            </w:r>
            <w:r w:rsidR="002444E7">
              <w:rPr>
                <w:noProof/>
                <w:webHidden/>
              </w:rPr>
              <w:tab/>
            </w:r>
            <w:r w:rsidR="002444E7">
              <w:rPr>
                <w:noProof/>
                <w:webHidden/>
              </w:rPr>
              <w:fldChar w:fldCharType="begin"/>
            </w:r>
            <w:r w:rsidR="002444E7">
              <w:rPr>
                <w:noProof/>
                <w:webHidden/>
              </w:rPr>
              <w:instrText xml:space="preserve"> PAGEREF _Toc106100800 \h </w:instrText>
            </w:r>
            <w:r w:rsidR="002444E7">
              <w:rPr>
                <w:noProof/>
                <w:webHidden/>
              </w:rPr>
            </w:r>
            <w:r w:rsidR="002444E7">
              <w:rPr>
                <w:noProof/>
                <w:webHidden/>
              </w:rPr>
              <w:fldChar w:fldCharType="separate"/>
            </w:r>
            <w:r w:rsidR="002444E7">
              <w:rPr>
                <w:noProof/>
                <w:webHidden/>
              </w:rPr>
              <w:t>15</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1" w:history="1">
            <w:r w:rsidR="002444E7" w:rsidRPr="006F602D">
              <w:rPr>
                <w:rStyle w:val="af4"/>
                <w:rFonts w:ascii="HG丸ｺﾞｼｯｸM-PRO" w:eastAsia="HG丸ｺﾞｼｯｸM-PRO" w:hAnsi="HG丸ｺﾞｼｯｸM-PRO"/>
                <w:noProof/>
              </w:rPr>
              <w:t>２．指定申請に併せて行う手続き</w:t>
            </w:r>
            <w:r w:rsidR="002444E7">
              <w:rPr>
                <w:noProof/>
                <w:webHidden/>
              </w:rPr>
              <w:tab/>
            </w:r>
            <w:r w:rsidR="002444E7">
              <w:rPr>
                <w:noProof/>
                <w:webHidden/>
              </w:rPr>
              <w:fldChar w:fldCharType="begin"/>
            </w:r>
            <w:r w:rsidR="002444E7">
              <w:rPr>
                <w:noProof/>
                <w:webHidden/>
              </w:rPr>
              <w:instrText xml:space="preserve"> PAGEREF _Toc106100801 \h </w:instrText>
            </w:r>
            <w:r w:rsidR="002444E7">
              <w:rPr>
                <w:noProof/>
                <w:webHidden/>
              </w:rPr>
            </w:r>
            <w:r w:rsidR="002444E7">
              <w:rPr>
                <w:noProof/>
                <w:webHidden/>
              </w:rPr>
              <w:fldChar w:fldCharType="separate"/>
            </w:r>
            <w:r w:rsidR="002444E7">
              <w:rPr>
                <w:noProof/>
                <w:webHidden/>
              </w:rPr>
              <w:t>16</w:t>
            </w:r>
            <w:r w:rsidR="002444E7">
              <w:rPr>
                <w:noProof/>
                <w:webHidden/>
              </w:rPr>
              <w:fldChar w:fldCharType="end"/>
            </w:r>
          </w:hyperlink>
        </w:p>
        <w:p w:rsidR="002444E7" w:rsidRDefault="0068073D">
          <w:pPr>
            <w:pStyle w:val="11"/>
            <w:tabs>
              <w:tab w:val="right" w:leader="dot" w:pos="8494"/>
            </w:tabs>
            <w:rPr>
              <w:noProof/>
              <w:kern w:val="2"/>
              <w:sz w:val="21"/>
            </w:rPr>
          </w:pPr>
          <w:hyperlink w:anchor="_Toc106100802" w:history="1">
            <w:r w:rsidR="002444E7" w:rsidRPr="006F602D">
              <w:rPr>
                <w:rStyle w:val="af4"/>
                <w:rFonts w:ascii="HG丸ｺﾞｼｯｸM-PRO" w:eastAsia="HG丸ｺﾞｼｯｸM-PRO" w:hAnsi="HG丸ｺﾞｼｯｸM-PRO"/>
                <w:noProof/>
              </w:rPr>
              <w:t>Ⅳ．指定後の変更等に伴う手続きについて</w:t>
            </w:r>
            <w:r w:rsidR="002444E7">
              <w:rPr>
                <w:noProof/>
                <w:webHidden/>
              </w:rPr>
              <w:tab/>
            </w:r>
            <w:r w:rsidR="002444E7">
              <w:rPr>
                <w:noProof/>
                <w:webHidden/>
              </w:rPr>
              <w:fldChar w:fldCharType="begin"/>
            </w:r>
            <w:r w:rsidR="002444E7">
              <w:rPr>
                <w:noProof/>
                <w:webHidden/>
              </w:rPr>
              <w:instrText xml:space="preserve"> PAGEREF _Toc106100802 \h </w:instrText>
            </w:r>
            <w:r w:rsidR="002444E7">
              <w:rPr>
                <w:noProof/>
                <w:webHidden/>
              </w:rPr>
            </w:r>
            <w:r w:rsidR="002444E7">
              <w:rPr>
                <w:noProof/>
                <w:webHidden/>
              </w:rPr>
              <w:fldChar w:fldCharType="separate"/>
            </w:r>
            <w:r w:rsidR="002444E7">
              <w:rPr>
                <w:noProof/>
                <w:webHidden/>
              </w:rPr>
              <w:t>17</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3" w:history="1">
            <w:r w:rsidR="002444E7" w:rsidRPr="006F602D">
              <w:rPr>
                <w:rStyle w:val="af4"/>
                <w:rFonts w:ascii="HG丸ｺﾞｼｯｸM-PRO" w:eastAsia="HG丸ｺﾞｼｯｸM-PRO" w:hAnsi="HG丸ｺﾞｼｯｸM-PRO"/>
                <w:noProof/>
              </w:rPr>
              <w:t>１．変更届</w:t>
            </w:r>
            <w:r w:rsidR="002444E7">
              <w:rPr>
                <w:noProof/>
                <w:webHidden/>
              </w:rPr>
              <w:tab/>
            </w:r>
            <w:r w:rsidR="002444E7">
              <w:rPr>
                <w:noProof/>
                <w:webHidden/>
              </w:rPr>
              <w:fldChar w:fldCharType="begin"/>
            </w:r>
            <w:r w:rsidR="002444E7">
              <w:rPr>
                <w:noProof/>
                <w:webHidden/>
              </w:rPr>
              <w:instrText xml:space="preserve"> PAGEREF _Toc106100803 \h </w:instrText>
            </w:r>
            <w:r w:rsidR="002444E7">
              <w:rPr>
                <w:noProof/>
                <w:webHidden/>
              </w:rPr>
            </w:r>
            <w:r w:rsidR="002444E7">
              <w:rPr>
                <w:noProof/>
                <w:webHidden/>
              </w:rPr>
              <w:fldChar w:fldCharType="separate"/>
            </w:r>
            <w:r w:rsidR="002444E7">
              <w:rPr>
                <w:noProof/>
                <w:webHidden/>
              </w:rPr>
              <w:t>17</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4" w:history="1">
            <w:r w:rsidR="002444E7" w:rsidRPr="006F602D">
              <w:rPr>
                <w:rStyle w:val="af4"/>
                <w:rFonts w:ascii="HG丸ｺﾞｼｯｸM-PRO" w:eastAsia="HG丸ｺﾞｼｯｸM-PRO" w:hAnsi="HG丸ｺﾞｼｯｸM-PRO"/>
                <w:noProof/>
              </w:rPr>
              <w:t>２．廃止・休止届</w:t>
            </w:r>
            <w:r w:rsidR="002444E7">
              <w:rPr>
                <w:noProof/>
                <w:webHidden/>
              </w:rPr>
              <w:tab/>
            </w:r>
            <w:r w:rsidR="002444E7">
              <w:rPr>
                <w:noProof/>
                <w:webHidden/>
              </w:rPr>
              <w:fldChar w:fldCharType="begin"/>
            </w:r>
            <w:r w:rsidR="002444E7">
              <w:rPr>
                <w:noProof/>
                <w:webHidden/>
              </w:rPr>
              <w:instrText xml:space="preserve"> PAGEREF _Toc106100804 \h </w:instrText>
            </w:r>
            <w:r w:rsidR="002444E7">
              <w:rPr>
                <w:noProof/>
                <w:webHidden/>
              </w:rPr>
            </w:r>
            <w:r w:rsidR="002444E7">
              <w:rPr>
                <w:noProof/>
                <w:webHidden/>
              </w:rPr>
              <w:fldChar w:fldCharType="separate"/>
            </w:r>
            <w:r w:rsidR="002444E7">
              <w:rPr>
                <w:noProof/>
                <w:webHidden/>
              </w:rPr>
              <w:t>17</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5" w:history="1">
            <w:r w:rsidR="002444E7" w:rsidRPr="006F602D">
              <w:rPr>
                <w:rStyle w:val="af4"/>
                <w:rFonts w:ascii="HG丸ｺﾞｼｯｸM-PRO" w:eastAsia="HG丸ｺﾞｼｯｸM-PRO" w:hAnsi="HG丸ｺﾞｼｯｸM-PRO"/>
                <w:noProof/>
              </w:rPr>
              <w:t>３．再開届</w:t>
            </w:r>
            <w:r w:rsidR="002444E7">
              <w:rPr>
                <w:noProof/>
                <w:webHidden/>
              </w:rPr>
              <w:tab/>
            </w:r>
            <w:r w:rsidR="002444E7">
              <w:rPr>
                <w:noProof/>
                <w:webHidden/>
              </w:rPr>
              <w:fldChar w:fldCharType="begin"/>
            </w:r>
            <w:r w:rsidR="002444E7">
              <w:rPr>
                <w:noProof/>
                <w:webHidden/>
              </w:rPr>
              <w:instrText xml:space="preserve"> PAGEREF _Toc106100805 \h </w:instrText>
            </w:r>
            <w:r w:rsidR="002444E7">
              <w:rPr>
                <w:noProof/>
                <w:webHidden/>
              </w:rPr>
            </w:r>
            <w:r w:rsidR="002444E7">
              <w:rPr>
                <w:noProof/>
                <w:webHidden/>
              </w:rPr>
              <w:fldChar w:fldCharType="separate"/>
            </w:r>
            <w:r w:rsidR="002444E7">
              <w:rPr>
                <w:noProof/>
                <w:webHidden/>
              </w:rPr>
              <w:t>17</w:t>
            </w:r>
            <w:r w:rsidR="002444E7">
              <w:rPr>
                <w:noProof/>
                <w:webHidden/>
              </w:rPr>
              <w:fldChar w:fldCharType="end"/>
            </w:r>
          </w:hyperlink>
        </w:p>
        <w:p w:rsidR="002444E7" w:rsidRDefault="0068073D">
          <w:pPr>
            <w:pStyle w:val="25"/>
            <w:tabs>
              <w:tab w:val="right" w:leader="dot" w:pos="8494"/>
            </w:tabs>
            <w:rPr>
              <w:noProof/>
              <w:kern w:val="2"/>
              <w:sz w:val="21"/>
            </w:rPr>
          </w:pPr>
          <w:hyperlink w:anchor="_Toc106100806" w:history="1">
            <w:r w:rsidR="002444E7" w:rsidRPr="006F602D">
              <w:rPr>
                <w:rStyle w:val="af4"/>
                <w:rFonts w:ascii="HG丸ｺﾞｼｯｸM-PRO" w:eastAsia="HG丸ｺﾞｼｯｸM-PRO" w:hAnsi="HG丸ｺﾞｼｯｸM-PRO"/>
                <w:noProof/>
              </w:rPr>
              <w:t>４．更新申請</w:t>
            </w:r>
            <w:r w:rsidR="002444E7">
              <w:rPr>
                <w:noProof/>
                <w:webHidden/>
              </w:rPr>
              <w:tab/>
            </w:r>
            <w:r w:rsidR="002444E7">
              <w:rPr>
                <w:noProof/>
                <w:webHidden/>
              </w:rPr>
              <w:fldChar w:fldCharType="begin"/>
            </w:r>
            <w:r w:rsidR="002444E7">
              <w:rPr>
                <w:noProof/>
                <w:webHidden/>
              </w:rPr>
              <w:instrText xml:space="preserve"> PAGEREF _Toc106100806 \h </w:instrText>
            </w:r>
            <w:r w:rsidR="002444E7">
              <w:rPr>
                <w:noProof/>
                <w:webHidden/>
              </w:rPr>
            </w:r>
            <w:r w:rsidR="002444E7">
              <w:rPr>
                <w:noProof/>
                <w:webHidden/>
              </w:rPr>
              <w:fldChar w:fldCharType="separate"/>
            </w:r>
            <w:r w:rsidR="002444E7">
              <w:rPr>
                <w:noProof/>
                <w:webHidden/>
              </w:rPr>
              <w:t>17</w:t>
            </w:r>
            <w:r w:rsidR="002444E7">
              <w:rPr>
                <w:noProof/>
                <w:webHidden/>
              </w:rPr>
              <w:fldChar w:fldCharType="end"/>
            </w:r>
          </w:hyperlink>
        </w:p>
        <w:p w:rsidR="002444E7" w:rsidRDefault="0068073D">
          <w:pPr>
            <w:pStyle w:val="11"/>
            <w:tabs>
              <w:tab w:val="right" w:leader="dot" w:pos="8494"/>
            </w:tabs>
            <w:rPr>
              <w:noProof/>
              <w:kern w:val="2"/>
              <w:sz w:val="21"/>
            </w:rPr>
          </w:pPr>
          <w:hyperlink w:anchor="_Toc106100807" w:history="1">
            <w:r w:rsidR="002444E7" w:rsidRPr="006F602D">
              <w:rPr>
                <w:rStyle w:val="af4"/>
                <w:rFonts w:ascii="ＭＳ ゴシック" w:eastAsia="ＭＳ ゴシック" w:hAnsi="ＭＳ ゴシック" w:cs="ＭＳ ゴシック" w:hint="eastAsia"/>
                <w:noProof/>
              </w:rPr>
              <w:t>Ⅴ</w:t>
            </w:r>
            <w:r w:rsidR="002444E7" w:rsidRPr="006F602D">
              <w:rPr>
                <w:rStyle w:val="af4"/>
                <w:noProof/>
              </w:rPr>
              <w:t>．関連法令等について</w:t>
            </w:r>
            <w:r w:rsidR="002444E7">
              <w:rPr>
                <w:noProof/>
                <w:webHidden/>
              </w:rPr>
              <w:tab/>
            </w:r>
            <w:r w:rsidR="002444E7">
              <w:rPr>
                <w:noProof/>
                <w:webHidden/>
              </w:rPr>
              <w:fldChar w:fldCharType="begin"/>
            </w:r>
            <w:r w:rsidR="002444E7">
              <w:rPr>
                <w:noProof/>
                <w:webHidden/>
              </w:rPr>
              <w:instrText xml:space="preserve"> PAGEREF _Toc106100807 \h </w:instrText>
            </w:r>
            <w:r w:rsidR="002444E7">
              <w:rPr>
                <w:noProof/>
                <w:webHidden/>
              </w:rPr>
            </w:r>
            <w:r w:rsidR="002444E7">
              <w:rPr>
                <w:noProof/>
                <w:webHidden/>
              </w:rPr>
              <w:fldChar w:fldCharType="separate"/>
            </w:r>
            <w:r w:rsidR="002444E7">
              <w:rPr>
                <w:noProof/>
                <w:webHidden/>
              </w:rPr>
              <w:t>18</w:t>
            </w:r>
            <w:r w:rsidR="002444E7">
              <w:rPr>
                <w:noProof/>
                <w:webHidden/>
              </w:rPr>
              <w:fldChar w:fldCharType="end"/>
            </w:r>
          </w:hyperlink>
        </w:p>
        <w:p w:rsidR="00194355" w:rsidRPr="00A93286" w:rsidRDefault="00194355">
          <w:pPr>
            <w:rPr>
              <w:rFonts w:ascii="HGPｺﾞｼｯｸM" w:eastAsia="HGPｺﾞｼｯｸM"/>
              <w:sz w:val="24"/>
              <w:szCs w:val="24"/>
            </w:rPr>
          </w:pPr>
          <w:r w:rsidRPr="00A866F4">
            <w:rPr>
              <w:rFonts w:ascii="HG丸ｺﾞｼｯｸM-PRO" w:eastAsia="HG丸ｺﾞｼｯｸM-PRO" w:hAnsi="HG丸ｺﾞｼｯｸM-PRO" w:hint="eastAsia"/>
              <w:b/>
              <w:bCs/>
              <w:sz w:val="24"/>
              <w:szCs w:val="24"/>
              <w:lang w:val="ja-JP"/>
            </w:rPr>
            <w:fldChar w:fldCharType="end"/>
          </w:r>
        </w:p>
      </w:sdtContent>
    </w:sdt>
    <w:p w:rsidR="00F83C51" w:rsidRPr="00A93286" w:rsidRDefault="00F83C51">
      <w:pPr>
        <w:rPr>
          <w:rFonts w:ascii="HGPｺﾞｼｯｸM" w:eastAsia="HGPｺﾞｼｯｸM" w:hAnsiTheme="majorHAnsi" w:cstheme="majorBidi"/>
          <w:b/>
          <w:bCs/>
          <w:caps/>
          <w:spacing w:val="4"/>
          <w:sz w:val="24"/>
          <w:szCs w:val="24"/>
        </w:rPr>
      </w:pPr>
      <w:r w:rsidRPr="00A93286">
        <w:rPr>
          <w:rFonts w:ascii="HGPｺﾞｼｯｸM" w:eastAsia="HGPｺﾞｼｯｸM" w:hint="eastAsia"/>
          <w:sz w:val="24"/>
          <w:szCs w:val="24"/>
        </w:rPr>
        <w:br w:type="page"/>
      </w:r>
    </w:p>
    <w:p w:rsidR="00830572" w:rsidRPr="00A93286" w:rsidRDefault="00830572" w:rsidP="00194355">
      <w:pPr>
        <w:pStyle w:val="1"/>
        <w:spacing w:before="0"/>
        <w:rPr>
          <w:rFonts w:ascii="HGPｺﾞｼｯｸM" w:eastAsia="HGPｺﾞｼｯｸM"/>
          <w:sz w:val="24"/>
          <w:szCs w:val="24"/>
        </w:rPr>
        <w:sectPr w:rsidR="00830572" w:rsidRPr="00A93286" w:rsidSect="00082D53">
          <w:pgSz w:w="11906" w:h="16838"/>
          <w:pgMar w:top="1985" w:right="1701" w:bottom="1701" w:left="1701" w:header="851" w:footer="992" w:gutter="0"/>
          <w:pgBorders w:offsetFrom="page">
            <w:top w:val="dashDotStroked" w:sz="24" w:space="24" w:color="808080" w:themeColor="background1" w:themeShade="80"/>
            <w:left w:val="dashDotStroked" w:sz="24" w:space="24" w:color="808080" w:themeColor="background1" w:themeShade="80"/>
            <w:bottom w:val="dashDotStroked" w:sz="24" w:space="24" w:color="808080" w:themeColor="background1" w:themeShade="80"/>
            <w:right w:val="dashDotStroked" w:sz="24" w:space="24" w:color="808080" w:themeColor="background1" w:themeShade="80"/>
          </w:pgBorders>
          <w:cols w:space="425"/>
          <w:docGrid w:type="lines" w:linePitch="360"/>
        </w:sectPr>
      </w:pPr>
    </w:p>
    <w:p w:rsidR="00A6560E" w:rsidRPr="00A866F4" w:rsidRDefault="00701AEB" w:rsidP="00F40844">
      <w:pPr>
        <w:pStyle w:val="1"/>
        <w:spacing w:before="0" w:line="240" w:lineRule="auto"/>
        <w:rPr>
          <w:rFonts w:ascii="HG丸ｺﾞｼｯｸM-PRO" w:eastAsia="HG丸ｺﾞｼｯｸM-PRO" w:hAnsi="HG丸ｺﾞｼｯｸM-PRO"/>
          <w:sz w:val="28"/>
          <w:szCs w:val="24"/>
        </w:rPr>
      </w:pPr>
      <w:bookmarkStart w:id="1" w:name="_Toc106100793"/>
      <w:r>
        <w:rPr>
          <w:rFonts w:ascii="HG丸ｺﾞｼｯｸM-PRO" w:eastAsia="HG丸ｺﾞｼｯｸM-PRO" w:hAnsi="HG丸ｺﾞｼｯｸM-PRO" w:cs="ＭＳ 明朝" w:hint="eastAsia"/>
          <w:sz w:val="28"/>
          <w:szCs w:val="24"/>
        </w:rPr>
        <w:lastRenderedPageBreak/>
        <w:t>Ⅰ．</w:t>
      </w:r>
      <w:r w:rsidRPr="00A866F4">
        <w:rPr>
          <w:rFonts w:ascii="HG丸ｺﾞｼｯｸM-PRO" w:eastAsia="HG丸ｺﾞｼｯｸM-PRO" w:hAnsi="HG丸ｺﾞｼｯｸM-PRO" w:hint="eastAsia"/>
          <w:sz w:val="28"/>
          <w:szCs w:val="24"/>
        </w:rPr>
        <w:t>相談支援事業の概要</w:t>
      </w:r>
      <w:bookmarkEnd w:id="1"/>
    </w:p>
    <w:p w:rsidR="006D62C1" w:rsidRDefault="00A866F4" w:rsidP="005A41F5">
      <w:pPr>
        <w:spacing w:after="0"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 xml:space="preserve">　</w:t>
      </w:r>
      <w:r w:rsidR="0065611D" w:rsidRPr="00A866F4">
        <w:rPr>
          <w:rFonts w:ascii="HG丸ｺﾞｼｯｸM-PRO" w:eastAsia="HG丸ｺﾞｼｯｸM-PRO" w:hAnsi="HG丸ｺﾞｼｯｸM-PRO" w:hint="eastAsia"/>
          <w:szCs w:val="24"/>
        </w:rPr>
        <w:t>平成</w:t>
      </w:r>
      <w:r w:rsidR="006D62C1">
        <w:rPr>
          <w:rFonts w:ascii="HG丸ｺﾞｼｯｸM-PRO" w:eastAsia="HG丸ｺﾞｼｯｸM-PRO" w:hAnsi="HG丸ｺﾞｼｯｸM-PRO" w:hint="eastAsia"/>
          <w:szCs w:val="24"/>
        </w:rPr>
        <w:t>24</w:t>
      </w:r>
      <w:r w:rsidR="0065611D" w:rsidRPr="00A866F4">
        <w:rPr>
          <w:rFonts w:ascii="HG丸ｺﾞｼｯｸM-PRO" w:eastAsia="HG丸ｺﾞｼｯｸM-PRO" w:hAnsi="HG丸ｺﾞｼｯｸM-PRO" w:hint="eastAsia"/>
          <w:szCs w:val="24"/>
        </w:rPr>
        <w:t>年</w:t>
      </w:r>
      <w:r w:rsidR="006D62C1">
        <w:rPr>
          <w:rFonts w:ascii="HG丸ｺﾞｼｯｸM-PRO" w:eastAsia="HG丸ｺﾞｼｯｸM-PRO" w:hAnsi="HG丸ｺﾞｼｯｸM-PRO" w:hint="eastAsia"/>
          <w:szCs w:val="24"/>
        </w:rPr>
        <w:t>4</w:t>
      </w:r>
      <w:r w:rsidR="00082D53" w:rsidRPr="00A866F4">
        <w:rPr>
          <w:rFonts w:ascii="HG丸ｺﾞｼｯｸM-PRO" w:eastAsia="HG丸ｺﾞｼｯｸM-PRO" w:hAnsi="HG丸ｺﾞｼｯｸM-PRO" w:hint="eastAsia"/>
          <w:szCs w:val="24"/>
        </w:rPr>
        <w:t>月から相談支援体制が強化され、</w:t>
      </w:r>
      <w:r w:rsidR="008845C5" w:rsidRPr="00A866F4">
        <w:rPr>
          <w:rFonts w:ascii="HG丸ｺﾞｼｯｸM-PRO" w:eastAsia="HG丸ｺﾞｼｯｸM-PRO" w:hAnsi="HG丸ｺﾞｼｯｸM-PRO" w:hint="eastAsia"/>
          <w:szCs w:val="24"/>
        </w:rPr>
        <w:t>相談支援事業が「一般相談支援事業</w:t>
      </w:r>
      <w:r w:rsidR="0065611D" w:rsidRPr="00A866F4">
        <w:rPr>
          <w:rFonts w:ascii="HG丸ｺﾞｼｯｸM-PRO" w:eastAsia="HG丸ｺﾞｼｯｸM-PRO" w:hAnsi="HG丸ｺﾞｼｯｸM-PRO" w:hint="eastAsia"/>
          <w:szCs w:val="24"/>
        </w:rPr>
        <w:t>」「特定</w:t>
      </w:r>
      <w:r w:rsidR="008845C5" w:rsidRPr="00A866F4">
        <w:rPr>
          <w:rFonts w:ascii="HG丸ｺﾞｼｯｸM-PRO" w:eastAsia="HG丸ｺﾞｼｯｸM-PRO" w:hAnsi="HG丸ｺﾞｼｯｸM-PRO" w:hint="eastAsia"/>
          <w:szCs w:val="24"/>
        </w:rPr>
        <w:t>相談</w:t>
      </w:r>
    </w:p>
    <w:p w:rsidR="00082D53" w:rsidRPr="00A866F4" w:rsidRDefault="008845C5" w:rsidP="005A41F5">
      <w:pPr>
        <w:spacing w:after="0"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支援事業」「障害児相談支援事業」の三形態に再編されました。</w:t>
      </w:r>
    </w:p>
    <w:p w:rsidR="006D62C1" w:rsidRDefault="00A866F4" w:rsidP="005A41F5">
      <w:pPr>
        <w:spacing w:after="0"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 xml:space="preserve">　</w:t>
      </w:r>
      <w:r w:rsidR="006D62C1">
        <w:rPr>
          <w:rFonts w:ascii="HG丸ｺﾞｼｯｸM-PRO" w:eastAsia="HG丸ｺﾞｼｯｸM-PRO" w:hAnsi="HG丸ｺﾞｼｯｸM-PRO" w:hint="eastAsia"/>
          <w:szCs w:val="24"/>
        </w:rPr>
        <w:t>3</w:t>
      </w:r>
      <w:r w:rsidR="008845C5" w:rsidRPr="00A866F4">
        <w:rPr>
          <w:rFonts w:ascii="HG丸ｺﾞｼｯｸM-PRO" w:eastAsia="HG丸ｺﾞｼｯｸM-PRO" w:hAnsi="HG丸ｺﾞｼｯｸM-PRO" w:hint="eastAsia"/>
          <w:szCs w:val="24"/>
        </w:rPr>
        <w:t>つの事業のうち、</w:t>
      </w:r>
      <w:r w:rsidR="006D62C1">
        <w:rPr>
          <w:rFonts w:ascii="HG丸ｺﾞｼｯｸM-PRO" w:eastAsia="HG丸ｺﾞｼｯｸM-PRO" w:hAnsi="HG丸ｺﾞｼｯｸM-PRO" w:hint="eastAsia"/>
          <w:szCs w:val="24"/>
        </w:rPr>
        <w:t>計画相談支援を行う「特定相談支援事業」および障害児相談支援を行</w:t>
      </w:r>
      <w:r w:rsidR="008845C5" w:rsidRPr="00A866F4">
        <w:rPr>
          <w:rFonts w:ascii="HG丸ｺﾞｼｯｸM-PRO" w:eastAsia="HG丸ｺﾞｼｯｸM-PRO" w:hAnsi="HG丸ｺﾞｼｯｸM-PRO" w:hint="eastAsia"/>
          <w:szCs w:val="24"/>
        </w:rPr>
        <w:t>「障害</w:t>
      </w:r>
    </w:p>
    <w:p w:rsidR="008845C5" w:rsidRPr="00A866F4" w:rsidRDefault="008845C5" w:rsidP="005A41F5">
      <w:pPr>
        <w:spacing w:after="0"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児相談支援事業」については、区市町村が指定することになりました。</w:t>
      </w:r>
    </w:p>
    <w:p w:rsidR="008845C5" w:rsidRPr="00A866F4" w:rsidRDefault="00A866F4" w:rsidP="005A41F5">
      <w:pPr>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 xml:space="preserve">　</w:t>
      </w:r>
      <w:r w:rsidR="008845C5" w:rsidRPr="00A866F4">
        <w:rPr>
          <w:rFonts w:ascii="HG丸ｺﾞｼｯｸM-PRO" w:eastAsia="HG丸ｺﾞｼｯｸM-PRO" w:hAnsi="HG丸ｺﾞｼｯｸM-PRO" w:hint="eastAsia"/>
          <w:szCs w:val="24"/>
        </w:rPr>
        <w:t>そこで、品川区において相談支援事業者（特定相談・障害児相談）の指定を受け</w:t>
      </w:r>
      <w:r w:rsidR="00A93286" w:rsidRPr="00A866F4">
        <w:rPr>
          <w:rFonts w:ascii="HG丸ｺﾞｼｯｸM-PRO" w:eastAsia="HG丸ｺﾞｼｯｸM-PRO" w:hAnsi="HG丸ｺﾞｼｯｸM-PRO" w:hint="eastAsia"/>
          <w:szCs w:val="24"/>
        </w:rPr>
        <w:t>る</w:t>
      </w:r>
      <w:r w:rsidR="008845C5" w:rsidRPr="00A866F4">
        <w:rPr>
          <w:rFonts w:ascii="HG丸ｺﾞｼｯｸM-PRO" w:eastAsia="HG丸ｺﾞｼｯｸM-PRO" w:hAnsi="HG丸ｺﾞｼｯｸM-PRO" w:hint="eastAsia"/>
          <w:szCs w:val="24"/>
        </w:rPr>
        <w:t>ための手続きについて、ご案内いたします。</w:t>
      </w:r>
    </w:p>
    <w:p w:rsidR="008845C5" w:rsidRPr="00A866F4" w:rsidRDefault="00F1012A" w:rsidP="00DA5A34">
      <w:pPr>
        <w:pStyle w:val="2"/>
        <w:spacing w:before="0" w:line="240" w:lineRule="auto"/>
        <w:ind w:firstLineChars="100" w:firstLine="240"/>
        <w:rPr>
          <w:rFonts w:ascii="HG丸ｺﾞｼｯｸM-PRO" w:eastAsia="HG丸ｺﾞｼｯｸM-PRO" w:hAnsi="HG丸ｺﾞｼｯｸM-PRO"/>
          <w:sz w:val="24"/>
          <w:szCs w:val="24"/>
        </w:rPr>
      </w:pPr>
      <w:bookmarkStart w:id="2" w:name="_Toc106100794"/>
      <w:r w:rsidRPr="00A866F4">
        <w:rPr>
          <w:rFonts w:ascii="HG丸ｺﾞｼｯｸM-PRO" w:eastAsia="HG丸ｺﾞｼｯｸM-PRO" w:hAnsi="HG丸ｺﾞｼｯｸM-PRO" w:hint="eastAsia"/>
          <w:sz w:val="24"/>
          <w:szCs w:val="24"/>
        </w:rPr>
        <w:t>１．</w:t>
      </w:r>
      <w:r w:rsidR="0022181C" w:rsidRPr="00A866F4">
        <w:rPr>
          <w:rFonts w:ascii="HG丸ｺﾞｼｯｸM-PRO" w:eastAsia="HG丸ｺﾞｼｯｸM-PRO" w:hAnsi="HG丸ｺﾞｼｯｸM-PRO" w:hint="eastAsia"/>
          <w:sz w:val="24"/>
          <w:szCs w:val="24"/>
        </w:rPr>
        <w:t>相談支援事業の制度内容</w:t>
      </w:r>
      <w:bookmarkEnd w:id="2"/>
    </w:p>
    <w:tbl>
      <w:tblPr>
        <w:tblStyle w:val="af9"/>
        <w:tblW w:w="5000" w:type="pct"/>
        <w:tblLook w:val="04A0" w:firstRow="1" w:lastRow="0" w:firstColumn="1" w:lastColumn="0" w:noHBand="0" w:noVBand="1"/>
      </w:tblPr>
      <w:tblGrid>
        <w:gridCol w:w="2688"/>
        <w:gridCol w:w="5671"/>
        <w:gridCol w:w="1269"/>
      </w:tblGrid>
      <w:tr w:rsidR="008845C5" w:rsidRPr="00A866F4" w:rsidTr="00D75C25">
        <w:tc>
          <w:tcPr>
            <w:tcW w:w="1396" w:type="pct"/>
            <w:shd w:val="clear" w:color="auto" w:fill="D3F5F7" w:themeFill="accent3" w:themeFillTint="33"/>
            <w:vAlign w:val="center"/>
          </w:tcPr>
          <w:p w:rsidR="008845C5" w:rsidRPr="00A866F4" w:rsidRDefault="003B51AA"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事業名</w:t>
            </w:r>
          </w:p>
        </w:tc>
        <w:tc>
          <w:tcPr>
            <w:tcW w:w="2945" w:type="pct"/>
            <w:shd w:val="clear" w:color="auto" w:fill="D3F5F7" w:themeFill="accent3" w:themeFillTint="33"/>
            <w:vAlign w:val="center"/>
          </w:tcPr>
          <w:p w:rsidR="008845C5" w:rsidRPr="00A866F4" w:rsidRDefault="003B51AA"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事業内容</w:t>
            </w:r>
          </w:p>
        </w:tc>
        <w:tc>
          <w:tcPr>
            <w:tcW w:w="659" w:type="pct"/>
            <w:shd w:val="clear" w:color="auto" w:fill="D3F5F7" w:themeFill="accent3" w:themeFillTint="33"/>
            <w:vAlign w:val="center"/>
          </w:tcPr>
          <w:p w:rsidR="008845C5" w:rsidRPr="00A866F4" w:rsidRDefault="003B51AA"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指定</w:t>
            </w:r>
          </w:p>
        </w:tc>
      </w:tr>
      <w:tr w:rsidR="008845C5" w:rsidRPr="00A866F4" w:rsidTr="00D75C25">
        <w:tc>
          <w:tcPr>
            <w:tcW w:w="1396"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特定相談支援事業</w:t>
            </w:r>
          </w:p>
          <w:p w:rsidR="00F92627"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（障害者総合支援法）</w:t>
            </w:r>
          </w:p>
        </w:tc>
        <w:tc>
          <w:tcPr>
            <w:tcW w:w="2945" w:type="pct"/>
          </w:tcPr>
          <w:p w:rsidR="008845C5" w:rsidRPr="00A866F4" w:rsidRDefault="00F92627" w:rsidP="005A41F5">
            <w:pPr>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＜基本相談支援＞</w:t>
            </w:r>
          </w:p>
          <w:p w:rsidR="00F92627" w:rsidRPr="00A866F4" w:rsidRDefault="00F92627" w:rsidP="005A41F5">
            <w:pPr>
              <w:spacing w:line="360" w:lineRule="exact"/>
              <w:ind w:firstLineChars="100" w:firstLine="220"/>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障害者や障害児からの相談に応じ、必要な情報提供および助言等のほか、必要な便宜を供与する支援を行う。</w:t>
            </w:r>
          </w:p>
          <w:p w:rsidR="00F92627" w:rsidRPr="00A866F4" w:rsidRDefault="00F92627" w:rsidP="005A41F5">
            <w:pPr>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＜計画相談支援＞</w:t>
            </w:r>
          </w:p>
          <w:p w:rsidR="00CF3413" w:rsidRDefault="00CF3413" w:rsidP="005A41F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障害者や障害児が障害福祉サービスを利用する前にサービス等利用計画案を作成し（サービス利用支援）</w:t>
            </w:r>
            <w:r w:rsidR="00F92627" w:rsidRPr="00A866F4">
              <w:rPr>
                <w:rFonts w:ascii="HG丸ｺﾞｼｯｸM-PRO" w:eastAsia="HG丸ｺﾞｼｯｸM-PRO" w:hAnsi="HG丸ｺﾞｼｯｸM-PRO" w:hint="eastAsia"/>
                <w:szCs w:val="24"/>
              </w:rPr>
              <w:t>一定期間ごとにモニタリングを行う等の支援を行う</w:t>
            </w:r>
          </w:p>
          <w:p w:rsidR="00F92627" w:rsidRPr="00A866F4" w:rsidRDefault="00F92627" w:rsidP="005A41F5">
            <w:pPr>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（継続サービス利用支援）。</w:t>
            </w:r>
          </w:p>
        </w:tc>
        <w:tc>
          <w:tcPr>
            <w:tcW w:w="659"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品川区</w:t>
            </w:r>
          </w:p>
        </w:tc>
      </w:tr>
      <w:tr w:rsidR="008845C5" w:rsidRPr="00A866F4" w:rsidTr="00D75C25">
        <w:tc>
          <w:tcPr>
            <w:tcW w:w="1396"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障害児相談支援事業</w:t>
            </w:r>
          </w:p>
          <w:p w:rsidR="00F92627"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（児童福祉法）</w:t>
            </w:r>
          </w:p>
        </w:tc>
        <w:tc>
          <w:tcPr>
            <w:tcW w:w="2945" w:type="pct"/>
          </w:tcPr>
          <w:p w:rsidR="008845C5" w:rsidRPr="00A866F4" w:rsidRDefault="00F92627" w:rsidP="005A41F5">
            <w:pPr>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＜障害児相談支援＞</w:t>
            </w:r>
          </w:p>
          <w:p w:rsidR="005A5F5E" w:rsidRPr="00A866F4" w:rsidRDefault="00F92627" w:rsidP="005A41F5">
            <w:pPr>
              <w:spacing w:line="360" w:lineRule="exact"/>
              <w:ind w:firstLineChars="100" w:firstLine="220"/>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障害児が障害児通所支援（児童発達</w:t>
            </w:r>
            <w:r w:rsidR="005A5F5E" w:rsidRPr="00A866F4">
              <w:rPr>
                <w:rFonts w:ascii="HG丸ｺﾞｼｯｸM-PRO" w:eastAsia="HG丸ｺﾞｼｯｸM-PRO" w:hAnsi="HG丸ｺﾞｼｯｸM-PRO" w:hint="eastAsia"/>
                <w:szCs w:val="24"/>
              </w:rPr>
              <w:t>支援、放課後等デイサービス、保育所等訪問支援）を利用する前に障害児支援利用計画を作成し（障害児支援利用援助）、一定期間ごとにモニタリングを行う等の支援を行う（継続障害児支援利用援助）。</w:t>
            </w:r>
          </w:p>
        </w:tc>
        <w:tc>
          <w:tcPr>
            <w:tcW w:w="659"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品川区</w:t>
            </w:r>
          </w:p>
        </w:tc>
      </w:tr>
      <w:tr w:rsidR="008845C5" w:rsidRPr="00A866F4" w:rsidTr="00D75C25">
        <w:tc>
          <w:tcPr>
            <w:tcW w:w="1396"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一般相談支援事業</w:t>
            </w:r>
          </w:p>
          <w:p w:rsidR="00F92627"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（障害者総合支援法）</w:t>
            </w:r>
          </w:p>
        </w:tc>
        <w:tc>
          <w:tcPr>
            <w:tcW w:w="2945" w:type="pct"/>
          </w:tcPr>
          <w:p w:rsidR="008845C5" w:rsidRPr="00A866F4" w:rsidRDefault="0022181C" w:rsidP="005A41F5">
            <w:pPr>
              <w:tabs>
                <w:tab w:val="left" w:pos="1275"/>
              </w:tabs>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＜基本相談支援＞</w:t>
            </w:r>
          </w:p>
          <w:p w:rsidR="0022181C" w:rsidRPr="00A866F4" w:rsidRDefault="0022181C" w:rsidP="005A41F5">
            <w:pPr>
              <w:tabs>
                <w:tab w:val="left" w:pos="1275"/>
              </w:tabs>
              <w:spacing w:line="360" w:lineRule="exact"/>
              <w:ind w:firstLineChars="100" w:firstLine="220"/>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障害者や障害児からの相談に応じ、必要な情報提供および助言等のほか、必要な便宜を供与する支援を行う。</w:t>
            </w:r>
          </w:p>
          <w:p w:rsidR="0022181C" w:rsidRPr="00A866F4" w:rsidRDefault="0022181C" w:rsidP="005A41F5">
            <w:pPr>
              <w:tabs>
                <w:tab w:val="left" w:pos="1275"/>
              </w:tabs>
              <w:spacing w:line="360" w:lineRule="exact"/>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＜地域相談支援＞</w:t>
            </w:r>
          </w:p>
          <w:p w:rsidR="0022181C" w:rsidRPr="00A866F4" w:rsidRDefault="0022181C" w:rsidP="005A41F5">
            <w:pPr>
              <w:tabs>
                <w:tab w:val="left" w:pos="1275"/>
              </w:tabs>
              <w:spacing w:line="360" w:lineRule="exact"/>
              <w:ind w:firstLineChars="100" w:firstLine="220"/>
              <w:jc w:val="both"/>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施設に入所等している障害者が地域に移行するための活動に関する相談（地域移行支援）、居宅において単身で生活する障害者等に対する緊急事態等の相談支援（地域定着支援）を行う。</w:t>
            </w:r>
          </w:p>
        </w:tc>
        <w:tc>
          <w:tcPr>
            <w:tcW w:w="659" w:type="pct"/>
            <w:vAlign w:val="center"/>
          </w:tcPr>
          <w:p w:rsidR="008845C5" w:rsidRPr="00A866F4" w:rsidRDefault="00F92627" w:rsidP="00DA5A34">
            <w:pPr>
              <w:spacing w:line="360" w:lineRule="exact"/>
              <w:jc w:val="center"/>
              <w:rPr>
                <w:rFonts w:ascii="HG丸ｺﾞｼｯｸM-PRO" w:eastAsia="HG丸ｺﾞｼｯｸM-PRO" w:hAnsi="HG丸ｺﾞｼｯｸM-PRO"/>
                <w:szCs w:val="24"/>
              </w:rPr>
            </w:pPr>
            <w:r w:rsidRPr="00A866F4">
              <w:rPr>
                <w:rFonts w:ascii="HG丸ｺﾞｼｯｸM-PRO" w:eastAsia="HG丸ｺﾞｼｯｸM-PRO" w:hAnsi="HG丸ｺﾞｼｯｸM-PRO" w:hint="eastAsia"/>
                <w:szCs w:val="24"/>
              </w:rPr>
              <w:t>東京都</w:t>
            </w:r>
          </w:p>
        </w:tc>
      </w:tr>
    </w:tbl>
    <w:p w:rsidR="00DA5A34" w:rsidRDefault="00DA5A34" w:rsidP="00701AEB">
      <w:pPr>
        <w:spacing w:after="0" w:line="240" w:lineRule="auto"/>
        <w:rPr>
          <w:rFonts w:ascii="HG丸ｺﾞｼｯｸM-PRO" w:eastAsia="HG丸ｺﾞｼｯｸM-PRO" w:hAnsi="HG丸ｺﾞｼｯｸM-PRO"/>
          <w:sz w:val="24"/>
          <w:szCs w:val="24"/>
        </w:rPr>
      </w:pPr>
    </w:p>
    <w:p w:rsidR="00DA5A34" w:rsidRDefault="00DA5A34" w:rsidP="00DA5A34">
      <w:r>
        <w:br w:type="page"/>
      </w:r>
    </w:p>
    <w:p w:rsidR="0089197A" w:rsidRPr="00CF3413" w:rsidRDefault="00701AEB" w:rsidP="005A41F5">
      <w:pPr>
        <w:spacing w:after="0" w:line="240" w:lineRule="auto"/>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F1012A" w:rsidRPr="00CF3413">
        <w:rPr>
          <w:rFonts w:ascii="HG丸ｺﾞｼｯｸM-PRO" w:eastAsia="HG丸ｺﾞｼｯｸM-PRO" w:hAnsi="HG丸ｺﾞｼｯｸM-PRO" w:hint="eastAsia"/>
          <w:sz w:val="24"/>
          <w:szCs w:val="24"/>
        </w:rPr>
        <w:t>（１）特定相談支援事業</w:t>
      </w:r>
    </w:p>
    <w:p w:rsidR="00F1012A" w:rsidRPr="00701AEB" w:rsidRDefault="00701AEB" w:rsidP="005A41F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F1012A" w:rsidRPr="00CF3413">
        <w:rPr>
          <w:rFonts w:ascii="HG丸ｺﾞｼｯｸM-PRO" w:eastAsia="HG丸ｺﾞｼｯｸM-PRO" w:hAnsi="HG丸ｺﾞｼｯｸM-PRO" w:hint="eastAsia"/>
          <w:szCs w:val="24"/>
        </w:rPr>
        <w:t>特定相談支援事業は、基本相談支援と計画相談支援のいずれも行う事業です。</w:t>
      </w:r>
    </w:p>
    <w:p w:rsidR="0089197A" w:rsidRPr="0085114C" w:rsidRDefault="007B650B" w:rsidP="005A41F5">
      <w:pPr>
        <w:spacing w:after="0" w:line="360" w:lineRule="exact"/>
        <w:ind w:firstLineChars="100" w:firstLine="22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F1012A" w:rsidRPr="0085114C">
        <w:rPr>
          <w:rFonts w:ascii="HG丸ｺﾞｼｯｸM-PRO" w:eastAsia="HG丸ｺﾞｼｯｸM-PRO" w:hAnsi="HG丸ｺﾞｼｯｸM-PRO" w:hint="eastAsia"/>
          <w:szCs w:val="24"/>
        </w:rPr>
        <w:t>＜基本相談支援＞</w:t>
      </w:r>
    </w:p>
    <w:p w:rsidR="0089197A" w:rsidRPr="0085114C" w:rsidRDefault="007B650B" w:rsidP="005A41F5">
      <w:pPr>
        <w:spacing w:after="0" w:line="360" w:lineRule="exact"/>
        <w:ind w:leftChars="300" w:left="66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F1012A" w:rsidRPr="0085114C">
        <w:rPr>
          <w:rFonts w:ascii="HG丸ｺﾞｼｯｸM-PRO" w:eastAsia="HG丸ｺﾞｼｯｸM-PRO" w:hAnsi="HG丸ｺﾞｼｯｸM-PRO" w:hint="eastAsia"/>
          <w:szCs w:val="24"/>
        </w:rPr>
        <w:t>地域の</w:t>
      </w:r>
      <w:r w:rsidR="0065611D" w:rsidRPr="0085114C">
        <w:rPr>
          <w:rFonts w:ascii="HG丸ｺﾞｼｯｸM-PRO" w:eastAsia="HG丸ｺﾞｼｯｸM-PRO" w:hAnsi="HG丸ｺﾞｼｯｸM-PRO" w:hint="eastAsia"/>
          <w:szCs w:val="24"/>
        </w:rPr>
        <w:t>障害者等の福祉に関する各般の問題について、障害児者等からの相談に</w:t>
      </w:r>
      <w:r w:rsidR="007940A7" w:rsidRPr="0085114C">
        <w:rPr>
          <w:rFonts w:ascii="HG丸ｺﾞｼｯｸM-PRO" w:eastAsia="HG丸ｺﾞｼｯｸM-PRO" w:hAnsi="HG丸ｺﾞｼｯｸM-PRO" w:hint="eastAsia"/>
          <w:szCs w:val="24"/>
        </w:rPr>
        <w:t>応じ、</w:t>
      </w:r>
      <w:r w:rsidR="00F1012A" w:rsidRPr="0085114C">
        <w:rPr>
          <w:rFonts w:ascii="HG丸ｺﾞｼｯｸM-PRO" w:eastAsia="HG丸ｺﾞｼｯｸM-PRO" w:hAnsi="HG丸ｺﾞｼｯｸM-PRO" w:hint="eastAsia"/>
          <w:szCs w:val="24"/>
        </w:rPr>
        <w:t>必要な情報の提供および助言を行い、併せてこれらの者と市町村</w:t>
      </w:r>
      <w:r w:rsidR="00420FAB" w:rsidRPr="0085114C">
        <w:rPr>
          <w:rFonts w:ascii="HG丸ｺﾞｼｯｸM-PRO" w:eastAsia="HG丸ｺﾞｼｯｸM-PRO" w:hAnsi="HG丸ｺﾞｼｯｸM-PRO" w:hint="eastAsia"/>
          <w:szCs w:val="24"/>
        </w:rPr>
        <w:t>および障害福祉サービス事業者等との連絡調整等を行います。</w:t>
      </w:r>
    </w:p>
    <w:p w:rsidR="00420FAB" w:rsidRPr="0085114C" w:rsidRDefault="00420FAB" w:rsidP="005A41F5">
      <w:pPr>
        <w:spacing w:after="0" w:line="360" w:lineRule="exact"/>
        <w:ind w:firstLineChars="200" w:firstLine="44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＜計画相談支援＞</w:t>
      </w:r>
    </w:p>
    <w:p w:rsidR="0089197A" w:rsidRPr="0085114C" w:rsidRDefault="00420FAB" w:rsidP="005A41F5">
      <w:pPr>
        <w:spacing w:after="0" w:line="360" w:lineRule="exact"/>
        <w:ind w:firstLineChars="300" w:firstLine="66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サービス利用支援</w:t>
      </w:r>
      <w:r w:rsidR="003A6BD6" w:rsidRPr="0085114C">
        <w:rPr>
          <w:rFonts w:ascii="HG丸ｺﾞｼｯｸM-PRO" w:eastAsia="HG丸ｺﾞｼｯｸM-PRO" w:hAnsi="HG丸ｺﾞｼｯｸM-PRO" w:hint="eastAsia"/>
          <w:szCs w:val="24"/>
        </w:rPr>
        <w:t>および</w:t>
      </w:r>
      <w:r w:rsidRPr="0085114C">
        <w:rPr>
          <w:rFonts w:ascii="HG丸ｺﾞｼｯｸM-PRO" w:eastAsia="HG丸ｺﾞｼｯｸM-PRO" w:hAnsi="HG丸ｺﾞｼｯｸM-PRO" w:hint="eastAsia"/>
          <w:szCs w:val="24"/>
        </w:rPr>
        <w:t>継続サービス利用支援（モニタリング）のこと。</w:t>
      </w:r>
    </w:p>
    <w:p w:rsidR="0089197A" w:rsidRPr="0085114C" w:rsidRDefault="007B650B"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420FAB" w:rsidRPr="0085114C">
        <w:rPr>
          <w:rFonts w:ascii="HG丸ｺﾞｼｯｸM-PRO" w:eastAsia="HG丸ｺﾞｼｯｸM-PRO" w:hAnsi="HG丸ｺﾞｼｯｸM-PRO" w:hint="eastAsia"/>
          <w:szCs w:val="24"/>
        </w:rPr>
        <w:t>①サービス利用支援</w:t>
      </w:r>
    </w:p>
    <w:p w:rsidR="003A6BD6" w:rsidRPr="0085114C" w:rsidRDefault="007B650B" w:rsidP="005A41F5">
      <w:pPr>
        <w:spacing w:after="0" w:line="360" w:lineRule="exact"/>
        <w:ind w:left="1100" w:hangingChars="500" w:hanging="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A866F4" w:rsidRPr="0085114C">
        <w:rPr>
          <w:rFonts w:ascii="HG丸ｺﾞｼｯｸM-PRO" w:eastAsia="HG丸ｺﾞｼｯｸM-PRO" w:hAnsi="HG丸ｺﾞｼｯｸM-PRO" w:hint="eastAsia"/>
          <w:szCs w:val="24"/>
        </w:rPr>
        <w:t>◇</w:t>
      </w:r>
      <w:r w:rsidR="00420FAB" w:rsidRPr="0085114C">
        <w:rPr>
          <w:rFonts w:ascii="HG丸ｺﾞｼｯｸM-PRO" w:eastAsia="HG丸ｺﾞｼｯｸM-PRO" w:hAnsi="HG丸ｺﾞｼｯｸM-PRO" w:hint="eastAsia"/>
          <w:szCs w:val="24"/>
        </w:rPr>
        <w:t>障害福祉サービスや地域相談支援の申請・変更の申請の際に、障害者もしくは障害児の保護者の心身の状況、置かれている環境、サービスの利用に関する意向</w:t>
      </w:r>
      <w:r w:rsidR="0052711C" w:rsidRPr="0085114C">
        <w:rPr>
          <w:rFonts w:ascii="HG丸ｺﾞｼｯｸM-PRO" w:eastAsia="HG丸ｺﾞｼｯｸM-PRO" w:hAnsi="HG丸ｺﾞｼｯｸM-PRO" w:hint="eastAsia"/>
          <w:szCs w:val="24"/>
        </w:rPr>
        <w:t>のその他の事情</w:t>
      </w:r>
      <w:r w:rsidR="00420FAB" w:rsidRPr="0085114C">
        <w:rPr>
          <w:rFonts w:ascii="HG丸ｺﾞｼｯｸM-PRO" w:eastAsia="HG丸ｺﾞｼｯｸM-PRO" w:hAnsi="HG丸ｺﾞｼｯｸM-PRO" w:hint="eastAsia"/>
          <w:szCs w:val="24"/>
        </w:rPr>
        <w:t>を勘案し、利用する障害福祉サービスまたは</w:t>
      </w:r>
      <w:r w:rsidR="003A6BD6" w:rsidRPr="0085114C">
        <w:rPr>
          <w:rFonts w:ascii="HG丸ｺﾞｼｯｸM-PRO" w:eastAsia="HG丸ｺﾞｼｯｸM-PRO" w:hAnsi="HG丸ｺﾞｼｯｸM-PRO" w:hint="eastAsia"/>
          <w:szCs w:val="24"/>
        </w:rPr>
        <w:t>地域相談支援の種類および内容等を記載した「サービス等利用計画案」を作成する。</w:t>
      </w:r>
    </w:p>
    <w:p w:rsidR="00A6560E" w:rsidRPr="0085114C" w:rsidRDefault="007B650B" w:rsidP="005A41F5">
      <w:pPr>
        <w:spacing w:after="0" w:line="360" w:lineRule="exact"/>
        <w:ind w:left="1100" w:hangingChars="500" w:hanging="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A866F4" w:rsidRPr="0085114C">
        <w:rPr>
          <w:rFonts w:ascii="HG丸ｺﾞｼｯｸM-PRO" w:eastAsia="HG丸ｺﾞｼｯｸM-PRO" w:hAnsi="HG丸ｺﾞｼｯｸM-PRO" w:hint="eastAsia"/>
          <w:szCs w:val="24"/>
        </w:rPr>
        <w:t>◇</w:t>
      </w:r>
      <w:r w:rsidR="00254422" w:rsidRPr="0085114C">
        <w:rPr>
          <w:rFonts w:ascii="HG丸ｺﾞｼｯｸM-PRO" w:eastAsia="HG丸ｺﾞｼｯｸM-PRO" w:hAnsi="HG丸ｺﾞｼｯｸM-PRO" w:hint="eastAsia"/>
          <w:szCs w:val="24"/>
        </w:rPr>
        <w:t>支給決定後または地域相談給付決定後、サービス事業者等との連絡調整等の便宜</w:t>
      </w:r>
      <w:r w:rsidR="00A866F4" w:rsidRPr="0085114C">
        <w:rPr>
          <w:rFonts w:ascii="HG丸ｺﾞｼｯｸM-PRO" w:eastAsia="HG丸ｺﾞｼｯｸM-PRO" w:hAnsi="HG丸ｺﾞｼｯｸM-PRO" w:hint="eastAsia"/>
          <w:szCs w:val="24"/>
        </w:rPr>
        <w:t>し</w:t>
      </w:r>
      <w:r w:rsidR="00254422" w:rsidRPr="0085114C">
        <w:rPr>
          <w:rFonts w:ascii="HG丸ｺﾞｼｯｸM-PRO" w:eastAsia="HG丸ｺﾞｼｯｸM-PRO" w:hAnsi="HG丸ｺﾞｼｯｸM-PRO" w:hint="eastAsia"/>
          <w:szCs w:val="24"/>
        </w:rPr>
        <w:t>てサービスの種類および内容、担当者等を記載した「サービス等利用計画」を作成する。</w:t>
      </w:r>
    </w:p>
    <w:p w:rsidR="003A6BD6" w:rsidRPr="0085114C" w:rsidRDefault="007B650B" w:rsidP="005A41F5">
      <w:pPr>
        <w:spacing w:after="0" w:line="360" w:lineRule="exact"/>
        <w:jc w:val="both"/>
        <w:rPr>
          <w:rFonts w:ascii="HG丸ｺﾞｼｯｸM-PRO" w:eastAsia="HG丸ｺﾞｼｯｸM-PRO" w:hAnsi="HG丸ｺﾞｼｯｸM-PRO"/>
          <w:szCs w:val="24"/>
          <w:bdr w:val="single" w:sz="4" w:space="0" w:color="auto"/>
        </w:rPr>
      </w:pPr>
      <w:r w:rsidRPr="0085114C">
        <w:rPr>
          <w:rFonts w:ascii="HG丸ｺﾞｼｯｸM-PRO" w:eastAsia="HG丸ｺﾞｼｯｸM-PRO" w:hAnsi="HG丸ｺﾞｼｯｸM-PRO" w:hint="eastAsia"/>
          <w:szCs w:val="24"/>
        </w:rPr>
        <w:t xml:space="preserve">　　　　</w:t>
      </w:r>
      <w:r w:rsidR="003A6BD6" w:rsidRPr="0085114C">
        <w:rPr>
          <w:rFonts w:ascii="HG丸ｺﾞｼｯｸM-PRO" w:eastAsia="HG丸ｺﾞｼｯｸM-PRO" w:hAnsi="HG丸ｺﾞｼｯｸM-PRO" w:hint="eastAsia"/>
          <w:szCs w:val="24"/>
          <w:bdr w:val="single" w:sz="4" w:space="0" w:color="auto"/>
        </w:rPr>
        <w:t>対象</w:t>
      </w:r>
    </w:p>
    <w:p w:rsidR="003A6BD6" w:rsidRPr="0085114C" w:rsidRDefault="00A866F4" w:rsidP="005A41F5">
      <w:pPr>
        <w:spacing w:after="0" w:line="360" w:lineRule="exact"/>
        <w:ind w:firstLineChars="500" w:firstLine="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cs="ＭＳ 明朝" w:hint="eastAsia"/>
          <w:szCs w:val="24"/>
        </w:rPr>
        <w:t>・</w:t>
      </w:r>
      <w:r w:rsidR="003A6BD6" w:rsidRPr="0085114C">
        <w:rPr>
          <w:rFonts w:ascii="HG丸ｺﾞｼｯｸM-PRO" w:eastAsia="HG丸ｺﾞｼｯｸM-PRO" w:hAnsi="HG丸ｺﾞｼｯｸM-PRO" w:hint="eastAsia"/>
          <w:szCs w:val="24"/>
        </w:rPr>
        <w:t>障害福祉サービスの申請、変更の申請に係る障害者</w:t>
      </w:r>
    </w:p>
    <w:p w:rsidR="003A6BD6" w:rsidRPr="0085114C" w:rsidRDefault="003A6BD6" w:rsidP="005A41F5">
      <w:pPr>
        <w:spacing w:after="0" w:line="360" w:lineRule="exact"/>
        <w:ind w:firstLineChars="500" w:firstLine="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・障害児の保護者</w:t>
      </w:r>
    </w:p>
    <w:p w:rsidR="003A6BD6" w:rsidRPr="00CF3413" w:rsidRDefault="003A6BD6" w:rsidP="005A41F5">
      <w:pPr>
        <w:spacing w:line="360" w:lineRule="exact"/>
        <w:ind w:firstLineChars="500" w:firstLine="1100"/>
        <w:jc w:val="both"/>
        <w:rPr>
          <w:rFonts w:ascii="HG丸ｺﾞｼｯｸM-PRO" w:eastAsia="HG丸ｺﾞｼｯｸM-PRO" w:hAnsi="HG丸ｺﾞｼｯｸM-PRO"/>
          <w:sz w:val="24"/>
          <w:szCs w:val="24"/>
        </w:rPr>
      </w:pPr>
      <w:r w:rsidRPr="0085114C">
        <w:rPr>
          <w:rFonts w:ascii="HG丸ｺﾞｼｯｸM-PRO" w:eastAsia="HG丸ｺﾞｼｯｸM-PRO" w:hAnsi="HG丸ｺﾞｼｯｸM-PRO" w:hint="eastAsia"/>
          <w:szCs w:val="24"/>
        </w:rPr>
        <w:t>・地域相談支援の申請に係る障害者</w:t>
      </w:r>
    </w:p>
    <w:p w:rsidR="003A6BD6" w:rsidRPr="00F40844" w:rsidRDefault="003A6BD6" w:rsidP="005A41F5">
      <w:pPr>
        <w:spacing w:after="0" w:line="360" w:lineRule="exact"/>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②継続サービス利用支援</w:t>
      </w:r>
    </w:p>
    <w:p w:rsidR="003A6BD6" w:rsidRPr="00F40844" w:rsidRDefault="003A6BD6" w:rsidP="005A41F5">
      <w:pPr>
        <w:spacing w:after="0" w:line="360" w:lineRule="exact"/>
        <w:ind w:left="1100" w:hangingChars="500" w:hanging="1100"/>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w:t>
      </w:r>
      <w:r w:rsidR="00CF3413" w:rsidRPr="00F40844">
        <w:rPr>
          <w:rFonts w:ascii="HG丸ｺﾞｼｯｸM-PRO" w:eastAsia="HG丸ｺﾞｼｯｸM-PRO" w:hAnsi="HG丸ｺﾞｼｯｸM-PRO" w:hint="eastAsia"/>
          <w:szCs w:val="24"/>
        </w:rPr>
        <w:t>◇</w:t>
      </w:r>
      <w:r w:rsidRPr="00F40844">
        <w:rPr>
          <w:rFonts w:ascii="HG丸ｺﾞｼｯｸM-PRO" w:eastAsia="HG丸ｺﾞｼｯｸM-PRO" w:hAnsi="HG丸ｺﾞｼｯｸM-PRO" w:hint="eastAsia"/>
          <w:szCs w:val="24"/>
        </w:rPr>
        <w:t>支給決定、地域相談支援給付決定の有効期間内において、サービス等利用計画が適切であるかについて、モニタリング期間ごとに利用状況を検証し、その結果および心身の状況、置かれている環境、サービスの利用に関する意向、その他の事情を勘案し、「サービス等利用計画」の見直しを行い、その結果に基づき</w:t>
      </w:r>
      <w:r w:rsidR="00B530F9" w:rsidRPr="00F40844">
        <w:rPr>
          <w:rFonts w:ascii="HG丸ｺﾞｼｯｸM-PRO" w:eastAsia="HG丸ｺﾞｼｯｸM-PRO" w:hAnsi="HG丸ｺﾞｼｯｸM-PRO" w:hint="eastAsia"/>
          <w:szCs w:val="24"/>
        </w:rPr>
        <w:t>、次のいずれかの便宜を行うことをいいます。</w:t>
      </w:r>
    </w:p>
    <w:p w:rsidR="00B530F9" w:rsidRPr="00F40844" w:rsidRDefault="00B530F9" w:rsidP="005A41F5">
      <w:pPr>
        <w:spacing w:after="0" w:line="360" w:lineRule="exact"/>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ⅰ．「サービス等利用計画」を変更するとともに、関係者との連絡調整を行う。</w:t>
      </w:r>
    </w:p>
    <w:p w:rsidR="0089197A" w:rsidRPr="00F40844" w:rsidRDefault="00B530F9" w:rsidP="005A41F5">
      <w:pPr>
        <w:spacing w:after="0" w:line="360" w:lineRule="exact"/>
        <w:ind w:left="1320" w:hangingChars="600" w:hanging="1320"/>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ⅱ．新たな支給決定、支給決定の変更の決定または地域相談支援給付決定が必要と認められる場合において、支給決定障害者または地域相談支援給付決定障害者に対し、申請の勧奨を行う。</w:t>
      </w:r>
    </w:p>
    <w:p w:rsidR="00B530F9" w:rsidRPr="00F40844" w:rsidRDefault="00B530F9" w:rsidP="005A41F5">
      <w:pPr>
        <w:spacing w:after="0" w:line="360" w:lineRule="exact"/>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w:t>
      </w:r>
      <w:r w:rsidR="007B650B" w:rsidRPr="00F40844">
        <w:rPr>
          <w:rFonts w:ascii="HG丸ｺﾞｼｯｸM-PRO" w:eastAsia="HG丸ｺﾞｼｯｸM-PRO" w:hAnsi="HG丸ｺﾞｼｯｸM-PRO" w:hint="eastAsia"/>
          <w:szCs w:val="24"/>
        </w:rPr>
        <w:t xml:space="preserve">　</w:t>
      </w:r>
      <w:r w:rsidRPr="00F40844">
        <w:rPr>
          <w:rFonts w:ascii="HG丸ｺﾞｼｯｸM-PRO" w:eastAsia="HG丸ｺﾞｼｯｸM-PRO" w:hAnsi="HG丸ｺﾞｼｯｸM-PRO" w:hint="eastAsia"/>
          <w:szCs w:val="24"/>
          <w:bdr w:val="single" w:sz="4" w:space="0" w:color="auto"/>
        </w:rPr>
        <w:t>対象</w:t>
      </w:r>
    </w:p>
    <w:p w:rsidR="00B530F9" w:rsidRPr="008A498E" w:rsidRDefault="00B530F9" w:rsidP="005A41F5">
      <w:pPr>
        <w:spacing w:after="0" w:line="360" w:lineRule="exact"/>
        <w:ind w:left="1100" w:hangingChars="500" w:hanging="1100"/>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指定特定相談支援事業者が提供したサービス利用支援により「サービス等利用計画」が作成された支給決定障害者または地域相談支援給付決定障害者</w:t>
      </w:r>
    </w:p>
    <w:p w:rsidR="00813419" w:rsidRPr="00CF3413" w:rsidRDefault="00813419" w:rsidP="00DA5A34">
      <w:pPr>
        <w:spacing w:after="0" w:line="400" w:lineRule="exact"/>
        <w:rPr>
          <w:rFonts w:ascii="HG丸ｺﾞｼｯｸM-PRO" w:eastAsia="HG丸ｺﾞｼｯｸM-PRO" w:hAnsi="HG丸ｺﾞｼｯｸM-PRO"/>
          <w:sz w:val="24"/>
          <w:szCs w:val="24"/>
        </w:rPr>
      </w:pPr>
      <w:r w:rsidRPr="00CF3413">
        <w:rPr>
          <w:rFonts w:ascii="HG丸ｺﾞｼｯｸM-PRO" w:eastAsia="HG丸ｺﾞｼｯｸM-PRO" w:hAnsi="HG丸ｺﾞｼｯｸM-PRO"/>
          <w:sz w:val="24"/>
          <w:szCs w:val="24"/>
        </w:rPr>
        <w:br w:type="page"/>
      </w:r>
    </w:p>
    <w:p w:rsidR="00813419" w:rsidRPr="00CF3413" w:rsidRDefault="00701AEB" w:rsidP="005A41F5">
      <w:pPr>
        <w:spacing w:after="0" w:line="240" w:lineRule="auto"/>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813419" w:rsidRPr="00CF3413">
        <w:rPr>
          <w:rFonts w:ascii="HG丸ｺﾞｼｯｸM-PRO" w:eastAsia="HG丸ｺﾞｼｯｸM-PRO" w:hAnsi="HG丸ｺﾞｼｯｸM-PRO" w:hint="eastAsia"/>
          <w:sz w:val="24"/>
          <w:szCs w:val="24"/>
        </w:rPr>
        <w:t>（２）障害児相談支援事業</w:t>
      </w:r>
    </w:p>
    <w:p w:rsidR="00813419" w:rsidRPr="0085114C" w:rsidRDefault="00813419" w:rsidP="005A41F5">
      <w:pPr>
        <w:spacing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障害児相談支援事業は、障害児相談支援を行う事業です。</w:t>
      </w:r>
    </w:p>
    <w:p w:rsidR="00813419" w:rsidRPr="0085114C" w:rsidRDefault="00701AEB" w:rsidP="005A41F5">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813419" w:rsidRPr="0085114C">
        <w:rPr>
          <w:rFonts w:ascii="HG丸ｺﾞｼｯｸM-PRO" w:eastAsia="HG丸ｺﾞｼｯｸM-PRO" w:hAnsi="HG丸ｺﾞｼｯｸM-PRO" w:hint="eastAsia"/>
          <w:szCs w:val="24"/>
        </w:rPr>
        <w:t>＜障害児相談支援＞</w:t>
      </w:r>
    </w:p>
    <w:p w:rsidR="00813419" w:rsidRPr="0085114C" w:rsidRDefault="00813419"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障害児支援利用援助および継続障害児支援利用援助のこと。</w:t>
      </w:r>
    </w:p>
    <w:p w:rsidR="00813419" w:rsidRPr="0085114C" w:rsidRDefault="00813419"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①</w:t>
      </w:r>
      <w:r w:rsidR="007940A7" w:rsidRPr="0085114C">
        <w:rPr>
          <w:rFonts w:ascii="HG丸ｺﾞｼｯｸM-PRO" w:eastAsia="HG丸ｺﾞｼｯｸM-PRO" w:hAnsi="HG丸ｺﾞｼｯｸM-PRO" w:hint="eastAsia"/>
          <w:szCs w:val="24"/>
        </w:rPr>
        <w:t>障害児支援利用援助</w:t>
      </w:r>
    </w:p>
    <w:p w:rsidR="007940A7" w:rsidRPr="0085114C" w:rsidRDefault="007940A7" w:rsidP="005A41F5">
      <w:pPr>
        <w:spacing w:after="0" w:line="360" w:lineRule="exact"/>
        <w:ind w:left="1100" w:hangingChars="500" w:hanging="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CF3413" w:rsidRPr="0085114C">
        <w:rPr>
          <w:rFonts w:ascii="HG丸ｺﾞｼｯｸM-PRO" w:eastAsia="HG丸ｺﾞｼｯｸM-PRO" w:hAnsi="HG丸ｺﾞｼｯｸM-PRO" w:hint="eastAsia"/>
          <w:szCs w:val="24"/>
        </w:rPr>
        <w:t>◇</w:t>
      </w:r>
      <w:r w:rsidRPr="0085114C">
        <w:rPr>
          <w:rFonts w:ascii="HG丸ｺﾞｼｯｸM-PRO" w:eastAsia="HG丸ｺﾞｼｯｸM-PRO" w:hAnsi="HG丸ｺﾞｼｯｸM-PRO" w:hint="eastAsia"/>
          <w:szCs w:val="24"/>
        </w:rPr>
        <w:t>通所給付決定の申請、変更の申請の際に、障害児の心身の状況、置かれている環境、障害児またはその保護者の障害児通所支援の利用に関する意向、その他の事情を勘案し、利用する障害児通所支援の種類および内容等を記載した「障害児通所支援利用計画案」を作成する。</w:t>
      </w:r>
    </w:p>
    <w:p w:rsidR="007B650B" w:rsidRPr="0085114C" w:rsidRDefault="00254422" w:rsidP="005A41F5">
      <w:pPr>
        <w:spacing w:after="0" w:line="360" w:lineRule="exact"/>
        <w:ind w:left="1100" w:hangingChars="500" w:hanging="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7B650B" w:rsidRPr="0085114C">
        <w:rPr>
          <w:rFonts w:ascii="HG丸ｺﾞｼｯｸM-PRO" w:eastAsia="HG丸ｺﾞｼｯｸM-PRO" w:hAnsi="HG丸ｺﾞｼｯｸM-PRO" w:hint="eastAsia"/>
          <w:szCs w:val="24"/>
        </w:rPr>
        <w:t>◇</w:t>
      </w:r>
      <w:r w:rsidRPr="0085114C">
        <w:rPr>
          <w:rFonts w:ascii="HG丸ｺﾞｼｯｸM-PRO" w:eastAsia="HG丸ｺﾞｼｯｸM-PRO" w:hAnsi="HG丸ｺﾞｼｯｸM-PRO" w:hint="eastAsia"/>
          <w:szCs w:val="24"/>
        </w:rPr>
        <w:t>通所給付決定後、サービス事業者等との連絡調整等の便宜を供与し、通所給付決定に</w:t>
      </w:r>
      <w:r w:rsidR="007B650B" w:rsidRPr="0085114C">
        <w:rPr>
          <w:rFonts w:ascii="HG丸ｺﾞｼｯｸM-PRO" w:eastAsia="HG丸ｺﾞｼｯｸM-PRO" w:hAnsi="HG丸ｺﾞｼｯｸM-PRO" w:hint="eastAsia"/>
          <w:szCs w:val="24"/>
        </w:rPr>
        <w:t>係る障害児通所支援の種類および内容、担当者を記載した「障害児支援利用計画」を作成する。</w:t>
      </w:r>
    </w:p>
    <w:p w:rsidR="007B650B" w:rsidRPr="0085114C" w:rsidRDefault="007B650B"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85114C" w:rsidRPr="0085114C">
        <w:rPr>
          <w:rFonts w:ascii="HG丸ｺﾞｼｯｸM-PRO" w:eastAsia="HG丸ｺﾞｼｯｸM-PRO" w:hAnsi="HG丸ｺﾞｼｯｸM-PRO" w:hint="eastAsia"/>
          <w:szCs w:val="24"/>
        </w:rPr>
        <w:t xml:space="preserve">　</w:t>
      </w:r>
      <w:r w:rsidRPr="0085114C">
        <w:rPr>
          <w:rFonts w:ascii="HG丸ｺﾞｼｯｸM-PRO" w:eastAsia="HG丸ｺﾞｼｯｸM-PRO" w:hAnsi="HG丸ｺﾞｼｯｸM-PRO" w:hint="eastAsia"/>
          <w:szCs w:val="24"/>
          <w:bdr w:val="single" w:sz="4" w:space="0" w:color="auto"/>
        </w:rPr>
        <w:t>対象</w:t>
      </w:r>
    </w:p>
    <w:p w:rsidR="007B650B" w:rsidRPr="0085114C" w:rsidRDefault="007B650B" w:rsidP="005A41F5">
      <w:pPr>
        <w:spacing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85114C" w:rsidRPr="0085114C">
        <w:rPr>
          <w:rFonts w:ascii="HG丸ｺﾞｼｯｸM-PRO" w:eastAsia="HG丸ｺﾞｼｯｸM-PRO" w:hAnsi="HG丸ｺﾞｼｯｸM-PRO" w:hint="eastAsia"/>
          <w:szCs w:val="24"/>
        </w:rPr>
        <w:t xml:space="preserve">　</w:t>
      </w:r>
      <w:r w:rsidRPr="0085114C">
        <w:rPr>
          <w:rFonts w:ascii="HG丸ｺﾞｼｯｸM-PRO" w:eastAsia="HG丸ｺﾞｼｯｸM-PRO" w:hAnsi="HG丸ｺﾞｼｯｸM-PRO" w:hint="eastAsia"/>
          <w:szCs w:val="24"/>
        </w:rPr>
        <w:t>通所給付決定の申請・変更の申請に係る障害児の保護者</w:t>
      </w:r>
    </w:p>
    <w:p w:rsidR="007B650B" w:rsidRPr="0085114C" w:rsidRDefault="007B650B"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②継続障害児支援利用援助</w:t>
      </w:r>
    </w:p>
    <w:p w:rsidR="007B650B" w:rsidRPr="0085114C" w:rsidRDefault="007B650B" w:rsidP="005A41F5">
      <w:pPr>
        <w:spacing w:after="0" w:line="360" w:lineRule="exact"/>
        <w:ind w:left="1100" w:hangingChars="500" w:hanging="110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◇給付決定の有効期間内において、障害児支援利用計画が適切であるかについて</w:t>
      </w:r>
      <w:r w:rsidR="00687122">
        <w:rPr>
          <w:rFonts w:ascii="HG丸ｺﾞｼｯｸM-PRO" w:eastAsia="HG丸ｺﾞｼｯｸM-PRO" w:hAnsi="HG丸ｺﾞｼｯｸM-PRO" w:hint="eastAsia"/>
          <w:szCs w:val="24"/>
        </w:rPr>
        <w:t>、</w:t>
      </w:r>
      <w:r w:rsidRPr="0085114C">
        <w:rPr>
          <w:rFonts w:ascii="HG丸ｺﾞｼｯｸM-PRO" w:eastAsia="HG丸ｺﾞｼｯｸM-PRO" w:hAnsi="HG丸ｺﾞｼｯｸM-PRO" w:hint="eastAsia"/>
          <w:szCs w:val="24"/>
        </w:rPr>
        <w:t>モニタリング期間ごとに利用状況を検証し、その結果および給付決定に係る障害児の心身の状況、置かれている環境、障害児またはその保護者の利用に関する意向、その他の事情を勘案し、「障害児支援利用計画」の見直しを行いその結果に基づき、次のいずれかの便宜を行うことをいいます。</w:t>
      </w:r>
    </w:p>
    <w:p w:rsidR="0085114C" w:rsidRPr="0085114C" w:rsidRDefault="0085114C" w:rsidP="005A41F5">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ⅰ．</w:t>
      </w:r>
      <w:r w:rsidRPr="00687122">
        <w:rPr>
          <w:rFonts w:ascii="HG丸ｺﾞｼｯｸM-PRO" w:eastAsia="HG丸ｺﾞｼｯｸM-PRO" w:hAnsi="HG丸ｺﾞｼｯｸM-PRO" w:hint="eastAsia"/>
          <w:szCs w:val="24"/>
        </w:rPr>
        <w:t>「障害児支援利用計画」を変更するとともに、関係者との連絡調整等を行う。</w:t>
      </w:r>
    </w:p>
    <w:p w:rsidR="0085114C" w:rsidRPr="0085114C" w:rsidRDefault="0085114C" w:rsidP="005A41F5">
      <w:pPr>
        <w:spacing w:after="0" w:line="360" w:lineRule="exact"/>
        <w:ind w:left="1320" w:hangingChars="600" w:hanging="132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ⅱ．新たな給付決定、給付決定の変更の決定が必要と認められる場合において給付決定等に係る障害児の保護者に対し、給付決定等に係る申請の勧奨を行う。</w:t>
      </w:r>
    </w:p>
    <w:p w:rsidR="007B650B" w:rsidRPr="0085114C" w:rsidRDefault="0085114C" w:rsidP="005A41F5">
      <w:pPr>
        <w:spacing w:after="0" w:line="360" w:lineRule="exact"/>
        <w:jc w:val="both"/>
        <w:rPr>
          <w:rFonts w:ascii="HG丸ｺﾞｼｯｸM-PRO" w:eastAsia="HG丸ｺﾞｼｯｸM-PRO" w:hAnsi="HG丸ｺﾞｼｯｸM-PRO"/>
          <w:szCs w:val="24"/>
          <w:bdr w:val="single" w:sz="4" w:space="0" w:color="auto"/>
        </w:rPr>
      </w:pPr>
      <w:r w:rsidRPr="0085114C">
        <w:rPr>
          <w:rFonts w:ascii="HG丸ｺﾞｼｯｸM-PRO" w:eastAsia="HG丸ｺﾞｼｯｸM-PRO" w:hAnsi="HG丸ｺﾞｼｯｸM-PRO" w:hint="eastAsia"/>
          <w:szCs w:val="24"/>
        </w:rPr>
        <w:t xml:space="preserve">　　　　</w:t>
      </w:r>
      <w:r w:rsidRPr="0085114C">
        <w:rPr>
          <w:rFonts w:ascii="HG丸ｺﾞｼｯｸM-PRO" w:eastAsia="HG丸ｺﾞｼｯｸM-PRO" w:hAnsi="HG丸ｺﾞｼｯｸM-PRO" w:hint="eastAsia"/>
          <w:szCs w:val="24"/>
          <w:bdr w:val="single" w:sz="4" w:space="0" w:color="auto"/>
        </w:rPr>
        <w:t>対象</w:t>
      </w:r>
    </w:p>
    <w:p w:rsidR="0085114C" w:rsidRPr="0085114C" w:rsidRDefault="0085114C" w:rsidP="005A41F5">
      <w:pPr>
        <w:spacing w:after="0" w:line="360" w:lineRule="exact"/>
        <w:ind w:left="880" w:hangingChars="400" w:hanging="880"/>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指定障害児相談支援事業者が提供した障害児支援利用援助により、「障害児支援利用計画」が作成された給付決定保護者</w:t>
      </w:r>
    </w:p>
    <w:p w:rsidR="0085114C" w:rsidRDefault="0085114C" w:rsidP="008A498E">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5114C" w:rsidRDefault="0085114C" w:rsidP="00F40844">
      <w:pPr>
        <w:pStyle w:val="2"/>
        <w:spacing w:line="240" w:lineRule="auto"/>
        <w:ind w:firstLineChars="100" w:firstLine="240"/>
        <w:rPr>
          <w:rFonts w:ascii="HG丸ｺﾞｼｯｸM-PRO" w:eastAsia="HG丸ｺﾞｼｯｸM-PRO" w:hAnsi="HG丸ｺﾞｼｯｸM-PRO"/>
          <w:sz w:val="24"/>
        </w:rPr>
      </w:pPr>
      <w:bookmarkStart w:id="3" w:name="_Toc106100795"/>
      <w:r w:rsidRPr="0085114C">
        <w:rPr>
          <w:rFonts w:ascii="HG丸ｺﾞｼｯｸM-PRO" w:eastAsia="HG丸ｺﾞｼｯｸM-PRO" w:hAnsi="HG丸ｺﾞｼｯｸM-PRO" w:hint="eastAsia"/>
          <w:sz w:val="24"/>
        </w:rPr>
        <w:lastRenderedPageBreak/>
        <w:t>２．モニタリングの標準期間</w:t>
      </w:r>
      <w:bookmarkEnd w:id="3"/>
    </w:p>
    <w:tbl>
      <w:tblPr>
        <w:tblStyle w:val="af9"/>
        <w:tblW w:w="5000" w:type="pct"/>
        <w:tblLook w:val="04A0" w:firstRow="1" w:lastRow="0" w:firstColumn="1" w:lastColumn="0" w:noHBand="0" w:noVBand="1"/>
      </w:tblPr>
      <w:tblGrid>
        <w:gridCol w:w="942"/>
        <w:gridCol w:w="6730"/>
        <w:gridCol w:w="1956"/>
      </w:tblGrid>
      <w:tr w:rsidR="00687122" w:rsidTr="00D75C25">
        <w:tc>
          <w:tcPr>
            <w:tcW w:w="3984" w:type="pct"/>
            <w:gridSpan w:val="2"/>
            <w:shd w:val="clear" w:color="auto" w:fill="D3F5F7" w:themeFill="accent3" w:themeFillTint="33"/>
            <w:vAlign w:val="center"/>
          </w:tcPr>
          <w:p w:rsidR="00687122" w:rsidRDefault="00687122" w:rsidP="00DA5A34">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1016" w:type="pct"/>
            <w:shd w:val="clear" w:color="auto" w:fill="D3F5F7" w:themeFill="accent3" w:themeFillTint="33"/>
            <w:vAlign w:val="center"/>
          </w:tcPr>
          <w:p w:rsidR="00687122" w:rsidRDefault="00687122" w:rsidP="00DA5A34">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標準期間</w:t>
            </w:r>
          </w:p>
        </w:tc>
      </w:tr>
      <w:tr w:rsidR="00687122" w:rsidTr="00D75C25">
        <w:tc>
          <w:tcPr>
            <w:tcW w:w="3984" w:type="pct"/>
            <w:gridSpan w:val="2"/>
            <w:vAlign w:val="center"/>
          </w:tcPr>
          <w:p w:rsidR="00687122" w:rsidRDefault="00687122" w:rsidP="005A41F5">
            <w:pPr>
              <w:spacing w:line="360" w:lineRule="exact"/>
              <w:ind w:left="220" w:hangingChars="100" w:hanging="220"/>
              <w:jc w:val="both"/>
              <w:rPr>
                <w:rFonts w:ascii="HG丸ｺﾞｼｯｸM-PRO" w:eastAsia="HG丸ｺﾞｼｯｸM-PRO" w:hAnsi="HG丸ｺﾞｼｯｸM-PRO"/>
              </w:rPr>
            </w:pPr>
            <w:r>
              <w:rPr>
                <w:rFonts w:ascii="HG丸ｺﾞｼｯｸM-PRO" w:eastAsia="HG丸ｺﾞｼｯｸM-PRO" w:hAnsi="HG丸ｺﾞｼｯｸM-PRO" w:hint="eastAsia"/>
              </w:rPr>
              <w:t>①新規または変更によりサービスの種類、内容、量に著しく変更があった利用者</w:t>
            </w:r>
          </w:p>
        </w:tc>
        <w:tc>
          <w:tcPr>
            <w:tcW w:w="1016" w:type="pct"/>
            <w:vAlign w:val="center"/>
          </w:tcPr>
          <w:p w:rsidR="00687122" w:rsidRDefault="006D62C1" w:rsidP="00DA5A34">
            <w:pPr>
              <w:spacing w:line="36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1</w:t>
            </w:r>
            <w:r w:rsidR="00687122">
              <w:rPr>
                <w:rFonts w:ascii="HG丸ｺﾞｼｯｸM-PRO" w:eastAsia="HG丸ｺﾞｼｯｸM-PRO" w:hAnsi="HG丸ｺﾞｼｯｸM-PRO" w:hint="eastAsia"/>
              </w:rPr>
              <w:t>月ごと（毎月）</w:t>
            </w:r>
          </w:p>
          <w:p w:rsidR="00687122" w:rsidRDefault="00687122" w:rsidP="00DA5A34">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※利用開始から</w:t>
            </w:r>
          </w:p>
          <w:p w:rsidR="00687122" w:rsidRDefault="006D62C1" w:rsidP="00DA5A34">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687122">
              <w:rPr>
                <w:rFonts w:ascii="HG丸ｺﾞｼｯｸM-PRO" w:eastAsia="HG丸ｺﾞｼｯｸM-PRO" w:hAnsi="HG丸ｺﾞｼｯｸM-PRO" w:hint="eastAsia"/>
              </w:rPr>
              <w:t>月のみ</w:t>
            </w:r>
          </w:p>
        </w:tc>
      </w:tr>
      <w:tr w:rsidR="00687122" w:rsidTr="00D75C25">
        <w:tc>
          <w:tcPr>
            <w:tcW w:w="489" w:type="pct"/>
            <w:vMerge w:val="restart"/>
            <w:textDirection w:val="tbRlV"/>
          </w:tcPr>
          <w:p w:rsidR="00687122" w:rsidRDefault="00687122" w:rsidP="005A41F5">
            <w:pPr>
              <w:spacing w:line="3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在宅障害福祉サービス</w:t>
            </w:r>
          </w:p>
          <w:p w:rsidR="00687122" w:rsidRDefault="00687122" w:rsidP="005A41F5">
            <w:pPr>
              <w:spacing w:line="3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障害児通所支援　等</w:t>
            </w:r>
          </w:p>
        </w:tc>
        <w:tc>
          <w:tcPr>
            <w:tcW w:w="3495" w:type="pct"/>
          </w:tcPr>
          <w:p w:rsidR="00687122" w:rsidRDefault="00687122"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②次に掲げる者（①の該当者を除く）</w:t>
            </w:r>
          </w:p>
          <w:p w:rsidR="00687122" w:rsidRDefault="00687122"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・障害児支援施設からの退所等に伴い、一定期間、集中的に支援を行うことが必要である者。</w:t>
            </w:r>
          </w:p>
          <w:p w:rsidR="000F261A" w:rsidRDefault="000F261A"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・単身の世帯に属するためまたはその同居している家族等の障害疾病等のため、自らサービス事業者等との連絡調整会議を行うことが困難である者</w:t>
            </w:r>
          </w:p>
          <w:p w:rsidR="000F261A"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・重度障害者等包括支援に係る支給決定を受けることができる者</w:t>
            </w:r>
          </w:p>
          <w:p w:rsidR="000F261A" w:rsidRPr="000F261A"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※療養介護、重度障害者等包括支援、施設入所支援の利用者</w:t>
            </w:r>
          </w:p>
        </w:tc>
        <w:tc>
          <w:tcPr>
            <w:tcW w:w="1016" w:type="pct"/>
            <w:vAlign w:val="center"/>
          </w:tcPr>
          <w:p w:rsidR="00687122" w:rsidRDefault="006D62C1" w:rsidP="00DA5A34">
            <w:pPr>
              <w:spacing w:line="36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1</w:t>
            </w:r>
            <w:r w:rsidR="000F261A">
              <w:rPr>
                <w:rFonts w:ascii="HG丸ｺﾞｼｯｸM-PRO" w:eastAsia="HG丸ｺﾞｼｯｸM-PRO" w:hAnsi="HG丸ｺﾞｼｯｸM-PRO" w:hint="eastAsia"/>
              </w:rPr>
              <w:t>月ごと（毎月）</w:t>
            </w:r>
          </w:p>
        </w:tc>
      </w:tr>
      <w:tr w:rsidR="00687122" w:rsidTr="005A41F5">
        <w:tc>
          <w:tcPr>
            <w:tcW w:w="489" w:type="pct"/>
            <w:vMerge/>
          </w:tcPr>
          <w:p w:rsidR="00687122" w:rsidRDefault="00687122" w:rsidP="005A41F5">
            <w:pPr>
              <w:spacing w:line="400" w:lineRule="exact"/>
              <w:jc w:val="both"/>
              <w:rPr>
                <w:rFonts w:ascii="HG丸ｺﾞｼｯｸM-PRO" w:eastAsia="HG丸ｺﾞｼｯｸM-PRO" w:hAnsi="HG丸ｺﾞｼｯｸM-PRO"/>
              </w:rPr>
            </w:pPr>
          </w:p>
        </w:tc>
        <w:tc>
          <w:tcPr>
            <w:tcW w:w="3495" w:type="pct"/>
          </w:tcPr>
          <w:p w:rsidR="00687122"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③次に掲げる者（②の該当者を除く）</w:t>
            </w:r>
          </w:p>
          <w:p w:rsidR="000F261A" w:rsidRDefault="000F261A"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・居宅介護、重度訪問介護、同行援護、行動援護、短期入所、就労移行支援、自立訓練、就労定着支援、自立生活援助、日中サービス支援型共同生活援助の利用者</w:t>
            </w:r>
          </w:p>
          <w:p w:rsidR="000F261A" w:rsidRPr="000F261A" w:rsidRDefault="006D62C1"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8073D">
              <w:rPr>
                <w:rFonts w:ascii="HG丸ｺﾞｼｯｸM-PRO" w:eastAsia="HG丸ｺﾞｼｯｸM-PRO" w:hAnsi="HG丸ｺﾞｼｯｸM-PRO" w:hint="eastAsia"/>
                <w:spacing w:val="3"/>
                <w:w w:val="95"/>
                <w:fitText w:val="6270" w:id="-1501374976"/>
              </w:rPr>
              <w:t>・65</w:t>
            </w:r>
            <w:r w:rsidR="000F261A" w:rsidRPr="0068073D">
              <w:rPr>
                <w:rFonts w:ascii="HG丸ｺﾞｼｯｸM-PRO" w:eastAsia="HG丸ｺﾞｼｯｸM-PRO" w:hAnsi="HG丸ｺﾞｼｯｸM-PRO" w:hint="eastAsia"/>
                <w:spacing w:val="3"/>
                <w:w w:val="95"/>
                <w:fitText w:val="6270" w:id="-1501374976"/>
              </w:rPr>
              <w:t>歳以上で介護保険のケアマネジメントを受けていない利用</w:t>
            </w:r>
            <w:r w:rsidR="000F261A" w:rsidRPr="0068073D">
              <w:rPr>
                <w:rFonts w:ascii="HG丸ｺﾞｼｯｸM-PRO" w:eastAsia="HG丸ｺﾞｼｯｸM-PRO" w:hAnsi="HG丸ｺﾞｼｯｸM-PRO" w:hint="eastAsia"/>
                <w:spacing w:val="-27"/>
                <w:w w:val="95"/>
                <w:fitText w:val="6270" w:id="-1501374976"/>
              </w:rPr>
              <w:t>者</w:t>
            </w:r>
          </w:p>
        </w:tc>
        <w:tc>
          <w:tcPr>
            <w:tcW w:w="1016" w:type="pct"/>
            <w:vAlign w:val="center"/>
          </w:tcPr>
          <w:p w:rsidR="00687122" w:rsidRDefault="006D62C1" w:rsidP="005A41F5">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0F261A">
              <w:rPr>
                <w:rFonts w:ascii="HG丸ｺﾞｼｯｸM-PRO" w:eastAsia="HG丸ｺﾞｼｯｸM-PRO" w:hAnsi="HG丸ｺﾞｼｯｸM-PRO" w:hint="eastAsia"/>
              </w:rPr>
              <w:t>月ごと</w:t>
            </w:r>
          </w:p>
        </w:tc>
      </w:tr>
      <w:tr w:rsidR="00687122" w:rsidTr="005A41F5">
        <w:tc>
          <w:tcPr>
            <w:tcW w:w="489" w:type="pct"/>
            <w:vMerge/>
          </w:tcPr>
          <w:p w:rsidR="00687122" w:rsidRDefault="00687122" w:rsidP="005A41F5">
            <w:pPr>
              <w:spacing w:line="400" w:lineRule="exact"/>
              <w:jc w:val="both"/>
              <w:rPr>
                <w:rFonts w:ascii="HG丸ｺﾞｼｯｸM-PRO" w:eastAsia="HG丸ｺﾞｼｯｸM-PRO" w:hAnsi="HG丸ｺﾞｼｯｸM-PRO"/>
              </w:rPr>
            </w:pPr>
          </w:p>
        </w:tc>
        <w:tc>
          <w:tcPr>
            <w:tcW w:w="3495" w:type="pct"/>
          </w:tcPr>
          <w:p w:rsidR="00687122"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④次に掲げる者</w:t>
            </w:r>
          </w:p>
          <w:p w:rsidR="000F261A" w:rsidRDefault="000F261A"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・生活介護、就労継続支援、共同生活援助（日中支援型を除く）、地域定着支援、障害児通所支援の利用者（①～③の該当者を除く）</w:t>
            </w:r>
          </w:p>
          <w:p w:rsidR="000F261A"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・地域移行支援の利用者（①の該当者を除く）</w:t>
            </w:r>
          </w:p>
        </w:tc>
        <w:tc>
          <w:tcPr>
            <w:tcW w:w="1016" w:type="pct"/>
            <w:vAlign w:val="center"/>
          </w:tcPr>
          <w:p w:rsidR="00687122" w:rsidRDefault="006D62C1" w:rsidP="005A41F5">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w:t>
            </w:r>
            <w:r w:rsidR="000F261A">
              <w:rPr>
                <w:rFonts w:ascii="HG丸ｺﾞｼｯｸM-PRO" w:eastAsia="HG丸ｺﾞｼｯｸM-PRO" w:hAnsi="HG丸ｺﾞｼｯｸM-PRO" w:hint="eastAsia"/>
              </w:rPr>
              <w:t>月ごと</w:t>
            </w:r>
          </w:p>
        </w:tc>
      </w:tr>
      <w:tr w:rsidR="00687122" w:rsidTr="005A41F5">
        <w:tc>
          <w:tcPr>
            <w:tcW w:w="489" w:type="pct"/>
            <w:vMerge/>
          </w:tcPr>
          <w:p w:rsidR="00687122" w:rsidRDefault="00687122" w:rsidP="005A41F5">
            <w:pPr>
              <w:spacing w:line="400" w:lineRule="exact"/>
              <w:jc w:val="both"/>
              <w:rPr>
                <w:rFonts w:ascii="HG丸ｺﾞｼｯｸM-PRO" w:eastAsia="HG丸ｺﾞｼｯｸM-PRO" w:hAnsi="HG丸ｺﾞｼｯｸM-PRO"/>
              </w:rPr>
            </w:pPr>
          </w:p>
        </w:tc>
        <w:tc>
          <w:tcPr>
            <w:tcW w:w="3495" w:type="pct"/>
          </w:tcPr>
          <w:p w:rsidR="00687122"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⑤次に掲げる者</w:t>
            </w:r>
          </w:p>
          <w:p w:rsidR="000F261A" w:rsidRDefault="000F261A"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療養介護、重度障害者等包括支援、施設入所支援の利用者（①の該当者を除く）</w:t>
            </w:r>
          </w:p>
        </w:tc>
        <w:tc>
          <w:tcPr>
            <w:tcW w:w="1016" w:type="pct"/>
            <w:vAlign w:val="center"/>
          </w:tcPr>
          <w:p w:rsidR="00687122" w:rsidRDefault="006D62C1" w:rsidP="005A41F5">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w:t>
            </w:r>
            <w:r w:rsidR="000F261A">
              <w:rPr>
                <w:rFonts w:ascii="HG丸ｺﾞｼｯｸM-PRO" w:eastAsia="HG丸ｺﾞｼｯｸM-PRO" w:hAnsi="HG丸ｺﾞｼｯｸM-PRO" w:hint="eastAsia"/>
              </w:rPr>
              <w:t>月ごと</w:t>
            </w:r>
          </w:p>
        </w:tc>
      </w:tr>
    </w:tbl>
    <w:p w:rsidR="00701AEB" w:rsidRDefault="000F261A"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※上記の期間は、利用するサービス等に応じて設定した標準期間であるため、利用者の状況</w:t>
      </w:r>
      <w:r w:rsidR="00701AEB">
        <w:rPr>
          <w:rFonts w:ascii="HG丸ｺﾞｼｯｸM-PRO" w:eastAsia="HG丸ｺﾞｼｯｸM-PRO" w:hAnsi="HG丸ｺﾞｼｯｸM-PRO" w:hint="eastAsia"/>
        </w:rPr>
        <w:t>等に</w:t>
      </w:r>
    </w:p>
    <w:p w:rsidR="00687122" w:rsidRDefault="00701AEB" w:rsidP="005A41F5">
      <w:pPr>
        <w:spacing w:line="360" w:lineRule="exact"/>
        <w:ind w:firstLineChars="100" w:firstLine="220"/>
        <w:jc w:val="both"/>
        <w:rPr>
          <w:rFonts w:ascii="HG丸ｺﾞｼｯｸM-PRO" w:eastAsia="HG丸ｺﾞｼｯｸM-PRO" w:hAnsi="HG丸ｺﾞｼｯｸM-PRO"/>
        </w:rPr>
      </w:pPr>
      <w:r>
        <w:rPr>
          <w:rFonts w:ascii="HG丸ｺﾞｼｯｸM-PRO" w:eastAsia="HG丸ｺﾞｼｯｸM-PRO" w:hAnsi="HG丸ｺﾞｼｯｸM-PRO" w:hint="eastAsia"/>
        </w:rPr>
        <w:t>応じて柔軟に設定します。</w:t>
      </w:r>
    </w:p>
    <w:p w:rsidR="00701AEB" w:rsidRDefault="006D62C1"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＜事例1</w:t>
      </w:r>
      <w:r w:rsidR="00701AEB">
        <w:rPr>
          <w:rFonts w:ascii="HG丸ｺﾞｼｯｸM-PRO" w:eastAsia="HG丸ｺﾞｼｯｸM-PRO" w:hAnsi="HG丸ｺﾞｼｯｸM-PRO" w:hint="eastAsia"/>
        </w:rPr>
        <w:t>【計画相談支援】＞</w:t>
      </w:r>
    </w:p>
    <w:p w:rsidR="00701AEB" w:rsidRDefault="00701AEB"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・生活習慣等を改善するための集中的な支援の提供後、引き続き一定の支援が必要である者</w:t>
      </w:r>
    </w:p>
    <w:p w:rsidR="00701AEB" w:rsidRDefault="00701AEB"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・利用する指定障害福祉サービス事業者の頻繁な変更やその恐れのある者</w:t>
      </w:r>
    </w:p>
    <w:p w:rsidR="00701AEB" w:rsidRDefault="006D62C1"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＜事例2</w:t>
      </w:r>
      <w:r w:rsidR="00701AEB">
        <w:rPr>
          <w:rFonts w:ascii="HG丸ｺﾞｼｯｸM-PRO" w:eastAsia="HG丸ｺﾞｼｯｸM-PRO" w:hAnsi="HG丸ｺﾞｼｯｸM-PRO" w:hint="eastAsia"/>
        </w:rPr>
        <w:t>【障害児相談支援】＞</w:t>
      </w:r>
    </w:p>
    <w:p w:rsidR="00701AEB" w:rsidRDefault="00701AEB"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・学齢期の長期休暇等により、心身の状態が変化する恐れのある者</w:t>
      </w:r>
    </w:p>
    <w:p w:rsidR="00701AEB" w:rsidRDefault="00701AEB"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・就学前の児童の状態や支援方法に関して、不安の軽減・解消を図る必要のある保護者</w:t>
      </w:r>
    </w:p>
    <w:p w:rsidR="00AF03ED" w:rsidRDefault="00701AEB" w:rsidP="005A41F5">
      <w:pPr>
        <w:pStyle w:val="1"/>
        <w:spacing w:before="0" w:line="240" w:lineRule="auto"/>
        <w:jc w:val="both"/>
        <w:rPr>
          <w:rFonts w:ascii="HG丸ｺﾞｼｯｸM-PRO" w:eastAsia="HG丸ｺﾞｼｯｸM-PRO" w:hAnsi="HG丸ｺﾞｼｯｸM-PRO"/>
          <w:sz w:val="28"/>
          <w:szCs w:val="28"/>
        </w:rPr>
      </w:pPr>
      <w:bookmarkStart w:id="4" w:name="_Toc106100796"/>
      <w:r>
        <w:rPr>
          <w:rFonts w:ascii="HG丸ｺﾞｼｯｸM-PRO" w:eastAsia="HG丸ｺﾞｼｯｸM-PRO" w:hAnsi="HG丸ｺﾞｼｯｸM-PRO" w:hint="eastAsia"/>
          <w:sz w:val="28"/>
          <w:szCs w:val="28"/>
        </w:rPr>
        <w:lastRenderedPageBreak/>
        <w:t>Ⅱ</w:t>
      </w:r>
      <w:r w:rsidR="00194355" w:rsidRPr="00CF3413">
        <w:rPr>
          <w:rFonts w:ascii="HG丸ｺﾞｼｯｸM-PRO" w:eastAsia="HG丸ｺﾞｼｯｸM-PRO" w:hAnsi="HG丸ｺﾞｼｯｸM-PRO" w:hint="eastAsia"/>
          <w:sz w:val="28"/>
          <w:szCs w:val="28"/>
        </w:rPr>
        <w:t>．</w:t>
      </w:r>
      <w:r w:rsidR="00AF03ED" w:rsidRPr="00CF3413">
        <w:rPr>
          <w:rFonts w:ascii="HG丸ｺﾞｼｯｸM-PRO" w:eastAsia="HG丸ｺﾞｼｯｸM-PRO" w:hAnsi="HG丸ｺﾞｼｯｸM-PRO" w:hint="eastAsia"/>
          <w:sz w:val="28"/>
          <w:szCs w:val="28"/>
        </w:rPr>
        <w:t>指定要件・指定基準</w:t>
      </w:r>
      <w:bookmarkEnd w:id="4"/>
    </w:p>
    <w:p w:rsidR="00701AEB" w:rsidRDefault="00A5627C" w:rsidP="005A41F5">
      <w:pPr>
        <w:pStyle w:val="2"/>
        <w:spacing w:line="240" w:lineRule="auto"/>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bookmarkStart w:id="5" w:name="_Toc106100797"/>
      <w:r w:rsidR="00701AEB" w:rsidRPr="00701AEB">
        <w:rPr>
          <w:rFonts w:ascii="HG丸ｺﾞｼｯｸM-PRO" w:eastAsia="HG丸ｺﾞｼｯｸM-PRO" w:hAnsi="HG丸ｺﾞｼｯｸM-PRO" w:hint="eastAsia"/>
          <w:sz w:val="24"/>
        </w:rPr>
        <w:t>１．指定要件</w:t>
      </w:r>
      <w:bookmarkEnd w:id="5"/>
    </w:p>
    <w:p w:rsidR="00701AEB" w:rsidRDefault="00701AEB" w:rsidP="005A41F5">
      <w:pPr>
        <w:spacing w:after="0" w:line="360" w:lineRule="exact"/>
        <w:jc w:val="both"/>
        <w:rPr>
          <w:rFonts w:ascii="HG丸ｺﾞｼｯｸM-PRO" w:eastAsia="HG丸ｺﾞｼｯｸM-PRO" w:hAnsi="HG丸ｺﾞｼｯｸM-PRO" w:cs="ＭＳ 明朝"/>
          <w:u w:val="single"/>
        </w:rPr>
      </w:pPr>
      <w:r w:rsidRPr="00701AEB">
        <w:rPr>
          <w:rFonts w:ascii="HG丸ｺﾞｼｯｸM-PRO" w:eastAsia="HG丸ｺﾞｼｯｸM-PRO" w:hAnsi="HG丸ｺﾞｼｯｸM-PRO" w:hint="eastAsia"/>
        </w:rPr>
        <w:t xml:space="preserve">　　　</w:t>
      </w:r>
      <w:r w:rsidR="006D62C1">
        <w:rPr>
          <w:rFonts w:ascii="HG丸ｺﾞｼｯｸM-PRO" w:eastAsia="HG丸ｺﾞｼｯｸM-PRO" w:hAnsi="HG丸ｺﾞｼｯｸM-PRO" w:hint="eastAsia"/>
          <w:u w:val="single"/>
        </w:rPr>
        <w:t>次の4</w:t>
      </w:r>
      <w:r w:rsidRPr="00A5627C">
        <w:rPr>
          <w:rFonts w:ascii="HG丸ｺﾞｼｯｸM-PRO" w:eastAsia="HG丸ｺﾞｼｯｸM-PRO" w:hAnsi="HG丸ｺﾞｼｯｸM-PRO" w:hint="eastAsia"/>
          <w:u w:val="single"/>
        </w:rPr>
        <w:t>点を要件として、事業所ごとに行い</w:t>
      </w:r>
      <w:r w:rsidRPr="00A5627C">
        <w:rPr>
          <w:rFonts w:ascii="HG丸ｺﾞｼｯｸM-PRO" w:eastAsia="HG丸ｺﾞｼｯｸM-PRO" w:hAnsi="HG丸ｺﾞｼｯｸM-PRO" w:cs="ＭＳ 明朝" w:hint="eastAsia"/>
          <w:u w:val="single"/>
        </w:rPr>
        <w:t>ます。</w:t>
      </w:r>
    </w:p>
    <w:p w:rsidR="00A5627C" w:rsidRDefault="00A5627C" w:rsidP="005A41F5">
      <w:pPr>
        <w:spacing w:after="0" w:line="360" w:lineRule="exact"/>
        <w:jc w:val="both"/>
        <w:rPr>
          <w:rFonts w:ascii="HG丸ｺﾞｼｯｸM-PRO" w:eastAsia="HG丸ｺﾞｼｯｸM-PRO" w:hAnsi="HG丸ｺﾞｼｯｸM-PRO" w:cs="ＭＳ 明朝"/>
        </w:rPr>
      </w:pPr>
      <w:r w:rsidRPr="00A5627C">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申請者が法人であること</w:t>
      </w:r>
    </w:p>
    <w:p w:rsidR="00A5627C" w:rsidRDefault="00A5627C" w:rsidP="005A41F5">
      <w:pPr>
        <w:spacing w:after="0"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・事業所の指定基準（人員基準）を満たすこと</w:t>
      </w:r>
    </w:p>
    <w:p w:rsidR="00A5627C" w:rsidRDefault="00A5627C" w:rsidP="005A41F5">
      <w:pPr>
        <w:spacing w:after="0"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・指定基準に従って、適正な運営が見込めること</w:t>
      </w:r>
    </w:p>
    <w:p w:rsidR="00A5627C" w:rsidRDefault="00A5627C" w:rsidP="005A41F5">
      <w:pPr>
        <w:spacing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・申請者が欠格事項に該当しないこと</w:t>
      </w:r>
    </w:p>
    <w:p w:rsidR="00A5627C" w:rsidRDefault="00A5627C" w:rsidP="005A41F5">
      <w:pPr>
        <w:pStyle w:val="2"/>
        <w:spacing w:line="240" w:lineRule="auto"/>
        <w:jc w:val="both"/>
        <w:rPr>
          <w:rFonts w:ascii="HG丸ｺﾞｼｯｸM-PRO" w:eastAsia="HG丸ｺﾞｼｯｸM-PRO" w:hAnsi="HG丸ｺﾞｼｯｸM-PRO"/>
          <w:sz w:val="24"/>
        </w:rPr>
      </w:pPr>
      <w:r w:rsidRPr="00A5627C">
        <w:rPr>
          <w:rFonts w:ascii="HG丸ｺﾞｼｯｸM-PRO" w:eastAsia="HG丸ｺﾞｼｯｸM-PRO" w:hAnsi="HG丸ｺﾞｼｯｸM-PRO" w:hint="eastAsia"/>
          <w:sz w:val="24"/>
        </w:rPr>
        <w:t xml:space="preserve">　</w:t>
      </w:r>
      <w:bookmarkStart w:id="6" w:name="_Toc106100798"/>
      <w:r w:rsidRPr="00A5627C">
        <w:rPr>
          <w:rFonts w:ascii="HG丸ｺﾞｼｯｸM-PRO" w:eastAsia="HG丸ｺﾞｼｯｸM-PRO" w:hAnsi="HG丸ｺﾞｼｯｸM-PRO" w:hint="eastAsia"/>
          <w:sz w:val="24"/>
        </w:rPr>
        <w:t>２．指定基準</w:t>
      </w:r>
      <w:bookmarkEnd w:id="6"/>
    </w:p>
    <w:p w:rsidR="00A5627C" w:rsidRPr="005A41F5" w:rsidRDefault="00A5627C" w:rsidP="005A41F5">
      <w:pPr>
        <w:pStyle w:val="af3"/>
        <w:numPr>
          <w:ilvl w:val="0"/>
          <w:numId w:val="30"/>
        </w:numPr>
        <w:spacing w:after="0" w:line="360" w:lineRule="exact"/>
        <w:ind w:leftChars="0" w:left="856"/>
        <w:jc w:val="both"/>
        <w:rPr>
          <w:rFonts w:ascii="HG丸ｺﾞｼｯｸM-PRO" w:eastAsia="HG丸ｺﾞｼｯｸM-PRO" w:hAnsi="HG丸ｺﾞｼｯｸM-PRO"/>
        </w:rPr>
      </w:pPr>
      <w:r>
        <w:rPr>
          <w:rFonts w:ascii="HG丸ｺﾞｼｯｸM-PRO" w:eastAsia="HG丸ｺﾞｼｯｸM-PRO" w:hAnsi="HG丸ｺﾞｼｯｸM-PRO" w:hint="eastAsia"/>
        </w:rPr>
        <w:t>障害者の日常生活及び社会生活を営むために総合的に支援するための法律に基づく指定</w:t>
      </w:r>
      <w:r w:rsidR="006D62C1" w:rsidRPr="005A41F5">
        <w:rPr>
          <w:rFonts w:ascii="HG丸ｺﾞｼｯｸM-PRO" w:eastAsia="HG丸ｺﾞｼｯｸM-PRO" w:hAnsi="HG丸ｺﾞｼｯｸM-PRO" w:hint="eastAsia"/>
        </w:rPr>
        <w:t>計画相談支援の事業の人員及び運営に関する基準（平成24年3月13</w:t>
      </w:r>
      <w:r w:rsidRPr="005A41F5">
        <w:rPr>
          <w:rFonts w:ascii="HG丸ｺﾞｼｯｸM-PRO" w:eastAsia="HG丸ｺﾞｼｯｸM-PRO" w:hAnsi="HG丸ｺﾞｼｯｸM-PRO" w:hint="eastAsia"/>
        </w:rPr>
        <w:t>日　厚生労働省令</w:t>
      </w:r>
      <w:r w:rsidR="006D62C1" w:rsidRPr="005A41F5">
        <w:rPr>
          <w:rFonts w:ascii="HG丸ｺﾞｼｯｸM-PRO" w:eastAsia="HG丸ｺﾞｼｯｸM-PRO" w:hAnsi="HG丸ｺﾞｼｯｸM-PRO" w:hint="eastAsia"/>
        </w:rPr>
        <w:t>第28</w:t>
      </w:r>
      <w:r w:rsidRPr="005A41F5">
        <w:rPr>
          <w:rFonts w:ascii="HG丸ｺﾞｼｯｸM-PRO" w:eastAsia="HG丸ｺﾞｼｯｸM-PRO" w:hAnsi="HG丸ｺﾞｼｯｸM-PRO" w:hint="eastAsia"/>
        </w:rPr>
        <w:t>号）</w:t>
      </w:r>
    </w:p>
    <w:p w:rsidR="00A5627C" w:rsidRPr="005A41F5" w:rsidRDefault="00A5627C" w:rsidP="005A41F5">
      <w:pPr>
        <w:pStyle w:val="af3"/>
        <w:numPr>
          <w:ilvl w:val="0"/>
          <w:numId w:val="30"/>
        </w:numPr>
        <w:spacing w:line="360" w:lineRule="exact"/>
        <w:ind w:leftChars="0" w:left="856"/>
        <w:jc w:val="both"/>
        <w:rPr>
          <w:rFonts w:ascii="HG丸ｺﾞｼｯｸM-PRO" w:eastAsia="HG丸ｺﾞｼｯｸM-PRO" w:hAnsi="HG丸ｺﾞｼｯｸM-PRO"/>
        </w:rPr>
      </w:pPr>
      <w:r>
        <w:rPr>
          <w:rFonts w:ascii="HG丸ｺﾞｼｯｸM-PRO" w:eastAsia="HG丸ｺﾞｼｯｸM-PRO" w:hAnsi="HG丸ｺﾞｼｯｸM-PRO" w:hint="eastAsia"/>
        </w:rPr>
        <w:t>児童福</w:t>
      </w:r>
      <w:r w:rsidR="006D62C1">
        <w:rPr>
          <w:rFonts w:ascii="HG丸ｺﾞｼｯｸM-PRO" w:eastAsia="HG丸ｺﾞｼｯｸM-PRO" w:hAnsi="HG丸ｺﾞｼｯｸM-PRO" w:hint="eastAsia"/>
        </w:rPr>
        <w:t>祉法に基づく指定障害児相談支援の事業の運営に関する基準（平成24年3月13</w:t>
      </w:r>
      <w:r w:rsidRPr="005A41F5">
        <w:rPr>
          <w:rFonts w:ascii="HG丸ｺﾞｼｯｸM-PRO" w:eastAsia="HG丸ｺﾞｼｯｸM-PRO" w:hAnsi="HG丸ｺﾞｼｯｸM-PRO" w:hint="eastAsia"/>
        </w:rPr>
        <w:t>日</w:t>
      </w:r>
      <w:r w:rsidR="006D62C1" w:rsidRPr="005A41F5">
        <w:rPr>
          <w:rFonts w:ascii="HG丸ｺﾞｼｯｸM-PRO" w:eastAsia="HG丸ｺﾞｼｯｸM-PRO" w:hAnsi="HG丸ｺﾞｼｯｸM-PRO" w:hint="eastAsia"/>
        </w:rPr>
        <w:t xml:space="preserve">　厚生労働省令第29</w:t>
      </w:r>
      <w:r w:rsidRPr="005A41F5">
        <w:rPr>
          <w:rFonts w:ascii="HG丸ｺﾞｼｯｸM-PRO" w:eastAsia="HG丸ｺﾞｼｯｸM-PRO" w:hAnsi="HG丸ｺﾞｼｯｸM-PRO" w:hint="eastAsia"/>
        </w:rPr>
        <w:t>号）</w:t>
      </w:r>
    </w:p>
    <w:p w:rsidR="00A5627C" w:rsidRDefault="00A5627C" w:rsidP="005A41F5">
      <w:pPr>
        <w:spacing w:after="0" w:line="240" w:lineRule="auto"/>
        <w:jc w:val="both"/>
        <w:rPr>
          <w:rFonts w:ascii="HG丸ｺﾞｼｯｸM-PRO" w:eastAsia="HG丸ｺﾞｼｯｸM-PRO" w:hAnsi="HG丸ｺﾞｼｯｸM-PRO" w:cs="ＭＳ 明朝"/>
          <w:sz w:val="24"/>
        </w:rPr>
      </w:pPr>
      <w:r w:rsidRPr="00A5627C">
        <w:rPr>
          <w:rFonts w:ascii="HG丸ｺﾞｼｯｸM-PRO" w:eastAsia="HG丸ｺﾞｼｯｸM-PRO" w:hAnsi="HG丸ｺﾞｼｯｸM-PRO" w:hint="eastAsia"/>
          <w:sz w:val="24"/>
        </w:rPr>
        <w:t xml:space="preserve">　（</w:t>
      </w:r>
      <w:r w:rsidRPr="00A5627C">
        <w:rPr>
          <w:rFonts w:ascii="HG丸ｺﾞｼｯｸM-PRO" w:eastAsia="HG丸ｺﾞｼｯｸM-PRO" w:hAnsi="HG丸ｺﾞｼｯｸM-PRO" w:cs="ＭＳ 明朝" w:hint="eastAsia"/>
          <w:sz w:val="24"/>
        </w:rPr>
        <w:t>１）</w:t>
      </w:r>
      <w:r>
        <w:rPr>
          <w:rFonts w:ascii="HG丸ｺﾞｼｯｸM-PRO" w:eastAsia="HG丸ｺﾞｼｯｸM-PRO" w:hAnsi="HG丸ｺﾞｼｯｸM-PRO" w:cs="ＭＳ 明朝" w:hint="eastAsia"/>
          <w:sz w:val="24"/>
        </w:rPr>
        <w:t>人員基準</w:t>
      </w:r>
    </w:p>
    <w:p w:rsidR="00A5627C" w:rsidRPr="00A5627C" w:rsidRDefault="006D62C1" w:rsidP="005A41F5">
      <w:pPr>
        <w:spacing w:after="0"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①管理者1</w:t>
      </w:r>
      <w:r w:rsidR="00A5627C" w:rsidRPr="00A5627C">
        <w:rPr>
          <w:rFonts w:ascii="HG丸ｺﾞｼｯｸM-PRO" w:eastAsia="HG丸ｺﾞｼｯｸM-PRO" w:hAnsi="HG丸ｺﾞｼｯｸM-PRO" w:cs="ＭＳ 明朝" w:hint="eastAsia"/>
        </w:rPr>
        <w:t>名（専従）</w:t>
      </w:r>
    </w:p>
    <w:p w:rsidR="006567A2" w:rsidRDefault="00A5627C" w:rsidP="005A41F5">
      <w:pPr>
        <w:spacing w:line="360" w:lineRule="exact"/>
        <w:ind w:left="880" w:hangingChars="400" w:hanging="880"/>
        <w:jc w:val="both"/>
        <w:rPr>
          <w:rFonts w:ascii="HG丸ｺﾞｼｯｸM-PRO" w:eastAsia="HG丸ｺﾞｼｯｸM-PRO" w:hAnsi="HG丸ｺﾞｼｯｸM-PRO" w:cs="ＭＳ 明朝"/>
        </w:rPr>
      </w:pPr>
      <w:r w:rsidRPr="00A5627C">
        <w:rPr>
          <w:rFonts w:ascii="HG丸ｺﾞｼｯｸM-PRO" w:eastAsia="HG丸ｺﾞｼｯｸM-PRO" w:hAnsi="HG丸ｺﾞｼｯｸM-PRO" w:cs="ＭＳ 明朝" w:hint="eastAsia"/>
        </w:rPr>
        <w:t xml:space="preserve">　　　　　事業所ごとに</w:t>
      </w:r>
      <w:r>
        <w:rPr>
          <w:rFonts w:ascii="HG丸ｺﾞｼｯｸM-PRO" w:eastAsia="HG丸ｺﾞｼｯｸM-PRO" w:hAnsi="HG丸ｺﾞｼｯｸM-PRO" w:cs="ＭＳ 明朝" w:hint="eastAsia"/>
        </w:rPr>
        <w:t>専従の管理者を配置してください。ただし、事業の管理に支障がない場合</w:t>
      </w:r>
      <w:r w:rsidR="006567A2">
        <w:rPr>
          <w:rFonts w:ascii="HG丸ｺﾞｼｯｸM-PRO" w:eastAsia="HG丸ｺﾞｼｯｸM-PRO" w:hAnsi="HG丸ｺﾞｼｯｸM-PRO" w:cs="ＭＳ 明朝" w:hint="eastAsia"/>
        </w:rPr>
        <w:t>は、当該事業所の他の職務に従事し、または他の事業所・施設等の職務に従事することができます。なお、管理者は相談支援専門員である必要はありません。</w:t>
      </w:r>
    </w:p>
    <w:p w:rsidR="006567A2" w:rsidRDefault="006D62C1" w:rsidP="005A41F5">
      <w:pPr>
        <w:spacing w:after="0"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②従業者1</w:t>
      </w:r>
      <w:r w:rsidR="006567A2">
        <w:rPr>
          <w:rFonts w:ascii="HG丸ｺﾞｼｯｸM-PRO" w:eastAsia="HG丸ｺﾞｼｯｸM-PRO" w:hAnsi="HG丸ｺﾞｼｯｸM-PRO" w:cs="ＭＳ 明朝" w:hint="eastAsia"/>
        </w:rPr>
        <w:t>名以上（専従）</w:t>
      </w:r>
    </w:p>
    <w:p w:rsidR="006567A2" w:rsidRDefault="006D62C1" w:rsidP="005A41F5">
      <w:pPr>
        <w:spacing w:after="0" w:line="360" w:lineRule="exact"/>
        <w:ind w:left="880" w:hangingChars="400" w:hanging="880"/>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事業所ごとに専従の相談支援専門員を1</w:t>
      </w:r>
      <w:r w:rsidR="006567A2">
        <w:rPr>
          <w:rFonts w:ascii="HG丸ｺﾞｼｯｸM-PRO" w:eastAsia="HG丸ｺﾞｼｯｸM-PRO" w:hAnsi="HG丸ｺﾞｼｯｸM-PRO" w:cs="ＭＳ 明朝" w:hint="eastAsia"/>
        </w:rPr>
        <w:t>名以上配置してください。ただし、事業に支障がない場合は、相談支援専門員を当該事業所の他の職務、または他の事業所・施設等の職務に従事することができます。</w:t>
      </w:r>
    </w:p>
    <w:p w:rsidR="006567A2" w:rsidRDefault="006567A2" w:rsidP="005A41F5">
      <w:pPr>
        <w:spacing w:line="360" w:lineRule="exact"/>
        <w:ind w:left="1100" w:hangingChars="500" w:hanging="1100"/>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※専従とは、原則として、サービス提供時間帯（従業者の勤務時間）を通じて障害福祉サービス等以外の職務に従事しないことをいいます。なお、常勤・非常勤は問いません。</w:t>
      </w:r>
    </w:p>
    <w:p w:rsidR="006567A2" w:rsidRPr="006567A2" w:rsidRDefault="006567A2" w:rsidP="005A41F5">
      <w:pPr>
        <w:spacing w:after="0" w:line="360" w:lineRule="exact"/>
        <w:jc w:val="both"/>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～兼務の取扱いについて～</w:t>
      </w:r>
    </w:p>
    <w:p w:rsidR="00A5627C" w:rsidRDefault="006567A2"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①管理者と相談支援専門員の兼務</w:t>
      </w:r>
    </w:p>
    <w:p w:rsidR="00EE68D6" w:rsidRDefault="00FF726D"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A2">
        <w:rPr>
          <w:rFonts w:ascii="HG丸ｺﾞｼｯｸM-PRO" w:eastAsia="HG丸ｺﾞｼｯｸM-PRO" w:hAnsi="HG丸ｺﾞｼｯｸM-PRO" w:hint="eastAsia"/>
        </w:rPr>
        <w:t>業務に支障がない場合に可能です。</w:t>
      </w:r>
    </w:p>
    <w:p w:rsidR="006567A2" w:rsidRDefault="006567A2"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②他の事業との兼務</w:t>
      </w:r>
    </w:p>
    <w:p w:rsidR="006567A2" w:rsidRDefault="00FF726D" w:rsidP="005A41F5">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A2" w:rsidRPr="00EE68D6">
        <w:rPr>
          <w:rFonts w:ascii="HG丸ｺﾞｼｯｸM-PRO" w:eastAsia="HG丸ｺﾞｼｯｸM-PRO" w:hAnsi="HG丸ｺﾞｼｯｸM-PRO" w:hint="eastAsia"/>
          <w:u w:val="single"/>
        </w:rPr>
        <w:t>業務に支障がない場合に可能です。ただし、兼務先の事業の人員基準に支障がないか、必ず確認してください。人員基準は可能であっても加算等に影響がある場合もあります。</w:t>
      </w:r>
    </w:p>
    <w:p w:rsidR="00EE68D6" w:rsidRDefault="00EE68D6" w:rsidP="005A41F5">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なお、特定相談支援事業所・障害児相談支援事業所・一般相談支援事業所の業務と兼務する場合については、業務に支障がないものとして認められます。指定自立生活援助事業所との兼務についてはサービス管理責任者または地域生活支援員のいずれか一方のみになります。</w:t>
      </w:r>
    </w:p>
    <w:p w:rsidR="00EE68D6" w:rsidRDefault="00EE68D6"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③障害福祉サービス事業所の業務との兼務</w:t>
      </w:r>
    </w:p>
    <w:p w:rsidR="00EE68D6" w:rsidRDefault="00FF726D" w:rsidP="005A41F5">
      <w:pPr>
        <w:spacing w:after="0" w:line="360" w:lineRule="exact"/>
        <w:ind w:left="880" w:hangingChars="400" w:hanging="880"/>
        <w:jc w:val="both"/>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EE68D6" w:rsidRPr="00172F3B">
        <w:rPr>
          <w:rFonts w:ascii="HG丸ｺﾞｼｯｸM-PRO" w:eastAsia="HG丸ｺﾞｼｯｸM-PRO" w:hAnsi="HG丸ｺﾞｼｯｸM-PRO" w:hint="eastAsia"/>
          <w:u w:val="single"/>
        </w:rPr>
        <w:t>相談支援専門員が担当する利用者が利用する指定障害福祉サービス事業所</w:t>
      </w:r>
      <w:r w:rsidR="00172F3B" w:rsidRPr="00172F3B">
        <w:rPr>
          <w:rFonts w:ascii="HG丸ｺﾞｼｯｸM-PRO" w:eastAsia="HG丸ｺﾞｼｯｸM-PRO" w:hAnsi="HG丸ｺﾞｼｯｸM-PRO" w:hint="eastAsia"/>
          <w:u w:val="single"/>
        </w:rPr>
        <w:t>（指定自立支援事業所を除く）の業務との兼務は、中立性の確保等が欠如しかねないことから、次に掲げる場合を除き、利用者へのモニタリングは原則できません。</w:t>
      </w:r>
    </w:p>
    <w:p w:rsidR="00172F3B" w:rsidRDefault="00172F3B" w:rsidP="005A41F5">
      <w:pPr>
        <w:spacing w:after="0" w:line="360" w:lineRule="exact"/>
        <w:jc w:val="both"/>
        <w:rPr>
          <w:rFonts w:ascii="HG丸ｺﾞｼｯｸM-PRO" w:eastAsia="HG丸ｺﾞｼｯｸM-PRO" w:hAnsi="HG丸ｺﾞｼｯｸM-PRO"/>
        </w:rPr>
      </w:pPr>
      <w:r w:rsidRPr="00172F3B">
        <w:rPr>
          <w:rFonts w:ascii="HG丸ｺﾞｼｯｸM-PRO" w:eastAsia="HG丸ｺﾞｼｯｸM-PRO" w:hAnsi="HG丸ｺﾞｼｯｸM-PRO" w:hint="eastAsia"/>
        </w:rPr>
        <w:t xml:space="preserve">　　　　ⅰ</w:t>
      </w:r>
      <w:r>
        <w:rPr>
          <w:rFonts w:ascii="HG丸ｺﾞｼｯｸM-PRO" w:eastAsia="HG丸ｺﾞｼｯｸM-PRO" w:hAnsi="HG丸ｺﾞｼｯｸM-PRO" w:hint="eastAsia"/>
        </w:rPr>
        <w:t>．身近な地域に指定特定相談支援事業所がない場合</w:t>
      </w:r>
    </w:p>
    <w:p w:rsidR="00172F3B" w:rsidRDefault="00172F3B" w:rsidP="005A41F5">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ⅱ．支給決定または支給決定の変更によりサービス内容に著しく変動があった者のうち、</w:t>
      </w:r>
      <w:r w:rsidR="006D62C1">
        <w:rPr>
          <w:rFonts w:ascii="HG丸ｺﾞｼｯｸM-PRO" w:eastAsia="HG丸ｺﾞｼｯｸM-PRO" w:hAnsi="HG丸ｺﾞｼｯｸM-PRO" w:hint="eastAsia"/>
        </w:rPr>
        <w:t>支給決定等から概ね３</w:t>
      </w:r>
      <w:r>
        <w:rPr>
          <w:rFonts w:ascii="HG丸ｺﾞｼｯｸM-PRO" w:eastAsia="HG丸ｺﾞｼｯｸM-PRO" w:hAnsi="HG丸ｺﾞｼｯｸM-PRO" w:hint="eastAsia"/>
        </w:rPr>
        <w:t>か月以内の場合（サービス利用支援とその直後の継続サービス利用支援は一体的な業務であること、また、指定特定相談支援事業者の変更にあたっては、利用者が別の事業者と契約を締結しなおす必要となるため、一定期間を猶予する。）</w:t>
      </w:r>
    </w:p>
    <w:p w:rsidR="00172F3B" w:rsidRDefault="00172F3B"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ⅲ．その他市町村がやむをえないと認める場合</w:t>
      </w:r>
    </w:p>
    <w:p w:rsidR="00172F3B" w:rsidRDefault="00F9546C"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～相談支援専門員について～</w:t>
      </w:r>
    </w:p>
    <w:p w:rsidR="00F9546C" w:rsidRPr="005A41F5" w:rsidRDefault="00F9546C" w:rsidP="005A41F5">
      <w:pPr>
        <w:pStyle w:val="af3"/>
        <w:numPr>
          <w:ilvl w:val="0"/>
          <w:numId w:val="30"/>
        </w:numPr>
        <w:spacing w:after="0" w:line="360" w:lineRule="exact"/>
        <w:ind w:leftChars="0"/>
        <w:jc w:val="both"/>
        <w:rPr>
          <w:rFonts w:ascii="HG丸ｺﾞｼｯｸM-PRO" w:eastAsia="HG丸ｺﾞｼｯｸM-PRO" w:hAnsi="HG丸ｺﾞｼｯｸM-PRO"/>
        </w:rPr>
      </w:pPr>
      <w:r w:rsidRPr="002F793C">
        <w:rPr>
          <w:rFonts w:ascii="HG丸ｺﾞｼｯｸM-PRO" w:eastAsia="HG丸ｺﾞｼｯｸM-PRO" w:hAnsi="HG丸ｺﾞｼｯｸM-PRO" w:hint="eastAsia"/>
        </w:rPr>
        <w:t>指定計画</w:t>
      </w:r>
      <w:r w:rsidR="006D62C1">
        <w:rPr>
          <w:rFonts w:ascii="HG丸ｺﾞｼｯｸM-PRO" w:eastAsia="HG丸ｺﾞｼｯｸM-PRO" w:hAnsi="HG丸ｺﾞｼｯｸM-PRO" w:hint="eastAsia"/>
        </w:rPr>
        <w:t>相談支援の提供に当たる者として厚生労働大臣が定めるもの（平成24</w:t>
      </w:r>
      <w:r w:rsidRPr="002F793C">
        <w:rPr>
          <w:rFonts w:ascii="HG丸ｺﾞｼｯｸM-PRO" w:eastAsia="HG丸ｺﾞｼｯｸM-PRO" w:hAnsi="HG丸ｺﾞｼｯｸM-PRO" w:hint="eastAsia"/>
        </w:rPr>
        <w:t>年厚生</w:t>
      </w:r>
      <w:r w:rsidRPr="005A41F5">
        <w:rPr>
          <w:rFonts w:ascii="HG丸ｺﾞｼｯｸM-PRO" w:eastAsia="HG丸ｺﾞｼｯｸM-PRO" w:hAnsi="HG丸ｺﾞｼｯｸM-PRO" w:hint="eastAsia"/>
        </w:rPr>
        <w:t>労働</w:t>
      </w:r>
      <w:r w:rsidR="006D62C1" w:rsidRPr="005A41F5">
        <w:rPr>
          <w:rFonts w:ascii="HG丸ｺﾞｼｯｸM-PRO" w:eastAsia="HG丸ｺﾞｼｯｸM-PRO" w:hAnsi="HG丸ｺﾞｼｯｸM-PRO" w:hint="eastAsia"/>
        </w:rPr>
        <w:t>省告示第277</w:t>
      </w:r>
      <w:r w:rsidRPr="005A41F5">
        <w:rPr>
          <w:rFonts w:ascii="HG丸ｺﾞｼｯｸM-PRO" w:eastAsia="HG丸ｺﾞｼｯｸM-PRO" w:hAnsi="HG丸ｺﾞｼｯｸM-PRO" w:hint="eastAsia"/>
        </w:rPr>
        <w:t>号）</w:t>
      </w:r>
    </w:p>
    <w:p w:rsidR="00F9546C" w:rsidRPr="005A41F5" w:rsidRDefault="00F9546C" w:rsidP="005A41F5">
      <w:pPr>
        <w:pStyle w:val="af3"/>
        <w:numPr>
          <w:ilvl w:val="0"/>
          <w:numId w:val="30"/>
        </w:numPr>
        <w:spacing w:after="0" w:line="360" w:lineRule="exact"/>
        <w:ind w:leftChars="0"/>
        <w:jc w:val="both"/>
        <w:rPr>
          <w:rFonts w:ascii="HG丸ｺﾞｼｯｸM-PRO" w:eastAsia="HG丸ｺﾞｼｯｸM-PRO" w:hAnsi="HG丸ｺﾞｼｯｸM-PRO"/>
        </w:rPr>
      </w:pPr>
      <w:r w:rsidRPr="002F793C">
        <w:rPr>
          <w:rFonts w:ascii="HG丸ｺﾞｼｯｸM-PRO" w:eastAsia="HG丸ｺﾞｼｯｸM-PRO" w:hAnsi="HG丸ｺﾞｼｯｸM-PRO" w:hint="eastAsia"/>
        </w:rPr>
        <w:t>指定障害児相</w:t>
      </w:r>
      <w:r w:rsidR="006D62C1">
        <w:rPr>
          <w:rFonts w:ascii="HG丸ｺﾞｼｯｸM-PRO" w:eastAsia="HG丸ｺﾞｼｯｸM-PRO" w:hAnsi="HG丸ｺﾞｼｯｸM-PRO" w:hint="eastAsia"/>
        </w:rPr>
        <w:t>談支援の提供に当たる者として厚生労働大臣が定めるもの（平成24</w:t>
      </w:r>
      <w:r w:rsidRPr="002F793C">
        <w:rPr>
          <w:rFonts w:ascii="HG丸ｺﾞｼｯｸM-PRO" w:eastAsia="HG丸ｺﾞｼｯｸM-PRO" w:hAnsi="HG丸ｺﾞｼｯｸM-PRO" w:hint="eastAsia"/>
        </w:rPr>
        <w:t>年厚生</w:t>
      </w:r>
      <w:r w:rsidR="006D62C1" w:rsidRPr="005A41F5">
        <w:rPr>
          <w:rFonts w:ascii="HG丸ｺﾞｼｯｸM-PRO" w:eastAsia="HG丸ｺﾞｼｯｸM-PRO" w:hAnsi="HG丸ｺﾞｼｯｸM-PRO" w:hint="eastAsia"/>
        </w:rPr>
        <w:t>労働省告示第225</w:t>
      </w:r>
      <w:r w:rsidRPr="005A41F5">
        <w:rPr>
          <w:rFonts w:ascii="HG丸ｺﾞｼｯｸM-PRO" w:eastAsia="HG丸ｺﾞｼｯｸM-PRO" w:hAnsi="HG丸ｺﾞｼｯｸM-PRO" w:hint="eastAsia"/>
        </w:rPr>
        <w:t>号）</w:t>
      </w:r>
    </w:p>
    <w:p w:rsidR="00F9546C" w:rsidRDefault="00F9546C"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9546C">
        <w:rPr>
          <w:rFonts w:ascii="HG丸ｺﾞｼｯｸM-PRO" w:eastAsia="HG丸ｺﾞｼｯｸM-PRO" w:hAnsi="HG丸ｺﾞｼｯｸM-PRO" w:hint="eastAsia"/>
        </w:rPr>
        <w:t>基本要件</w:t>
      </w:r>
      <w:r>
        <w:rPr>
          <w:rFonts w:ascii="HG丸ｺﾞｼｯｸM-PRO" w:eastAsia="HG丸ｺﾞｼｯｸM-PRO" w:hAnsi="HG丸ｺﾞｼｯｸM-PRO" w:hint="eastAsia"/>
        </w:rPr>
        <w:t>＞</w:t>
      </w:r>
    </w:p>
    <w:p w:rsidR="00F9546C" w:rsidRDefault="006D62C1" w:rsidP="005A41F5">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546C">
        <w:rPr>
          <w:rFonts w:ascii="HG丸ｺﾞｼｯｸM-PRO" w:eastAsia="HG丸ｺﾞｼｯｸM-PRO" w:hAnsi="HG丸ｺﾞｼｯｸM-PRO" w:hint="eastAsia"/>
        </w:rPr>
        <w:t>相談支援専門員は、障害特性や当事者の生活実態に関する知識と経験が必要であること</w:t>
      </w:r>
      <w:r>
        <w:rPr>
          <w:rFonts w:ascii="HG丸ｺﾞｼｯｸM-PRO" w:eastAsia="HG丸ｺﾞｼｯｸM-PRO" w:hAnsi="HG丸ｺﾞｼｯｸM-PRO" w:hint="eastAsia"/>
        </w:rPr>
        <w:t>から「相談支援従事者研修の受講」と「実務経験（3年、5年、10</w:t>
      </w:r>
      <w:r w:rsidR="00F9546C">
        <w:rPr>
          <w:rFonts w:ascii="HG丸ｺﾞｼｯｸM-PRO" w:eastAsia="HG丸ｺﾞｼｯｸM-PRO" w:hAnsi="HG丸ｺﾞｼｯｸM-PRO" w:hint="eastAsia"/>
        </w:rPr>
        <w:t>年）」を要件とします。</w:t>
      </w:r>
    </w:p>
    <w:p w:rsidR="00F9546C" w:rsidRPr="005A41F5" w:rsidRDefault="005A41F5" w:rsidP="005A41F5">
      <w:pPr>
        <w:spacing w:after="0" w:line="360" w:lineRule="exact"/>
        <w:ind w:left="660"/>
        <w:jc w:val="both"/>
        <w:rPr>
          <w:rFonts w:ascii="HG丸ｺﾞｼｯｸM-PRO" w:eastAsia="HG丸ｺﾞｼｯｸM-PRO" w:hAnsi="HG丸ｺﾞｼｯｸM-PRO"/>
        </w:rPr>
      </w:pPr>
      <w:r>
        <w:rPr>
          <w:rFonts w:ascii="HG丸ｺﾞｼｯｸM-PRO" w:eastAsia="HG丸ｺﾞｼｯｸM-PRO" w:hAnsi="HG丸ｺﾞｼｯｸM-PRO" w:hint="eastAsia"/>
        </w:rPr>
        <w:t>①</w:t>
      </w:r>
      <w:r w:rsidR="00F9546C" w:rsidRPr="005A41F5">
        <w:rPr>
          <w:rFonts w:ascii="HG丸ｺﾞｼｯｸM-PRO" w:eastAsia="HG丸ｺﾞｼｯｸM-PRO" w:hAnsi="HG丸ｺﾞｼｯｸM-PRO" w:hint="eastAsia"/>
        </w:rPr>
        <w:t>相談支援従事者研修の受講</w:t>
      </w:r>
    </w:p>
    <w:p w:rsidR="00F9546C" w:rsidRDefault="00F9546C" w:rsidP="005A41F5">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都道府県の実施する障害者相談支援従事者研修（初任者研修</w:t>
      </w:r>
      <w:r w:rsidR="00F40844">
        <w:rPr>
          <w:rFonts w:ascii="HG丸ｺﾞｼｯｸM-PRO" w:eastAsia="HG丸ｺﾞｼｯｸM-PRO" w:hAnsi="HG丸ｺﾞｼｯｸM-PRO" w:hint="eastAsia"/>
        </w:rPr>
        <w:t>：</w:t>
      </w:r>
      <w:r w:rsidR="006D62C1">
        <w:rPr>
          <w:rFonts w:ascii="HG丸ｺﾞｼｯｸM-PRO" w:eastAsia="HG丸ｺﾞｼｯｸM-PRO" w:hAnsi="HG丸ｺﾞｼｯｸM-PRO" w:hint="eastAsia"/>
        </w:rPr>
        <w:t>7</w:t>
      </w:r>
      <w:r w:rsidR="00F40844">
        <w:rPr>
          <w:rFonts w:ascii="HG丸ｺﾞｼｯｸM-PRO" w:eastAsia="HG丸ｺﾞｼｯｸM-PRO" w:hAnsi="HG丸ｺﾞｼｯｸM-PRO" w:hint="eastAsia"/>
        </w:rPr>
        <w:t>日）を受講し、修了していることが必要です。</w:t>
      </w:r>
    </w:p>
    <w:p w:rsidR="00F9546C" w:rsidRDefault="00F40844" w:rsidP="005A41F5">
      <w:pPr>
        <w:spacing w:after="0" w:line="360" w:lineRule="exact"/>
        <w:ind w:firstLineChars="400" w:firstLine="880"/>
        <w:jc w:val="both"/>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なお、初任者研修を修了した日の属する年度の翌年度を初年度として、</w:t>
      </w:r>
      <w:r w:rsidR="006D62C1">
        <w:rPr>
          <w:rFonts w:ascii="HG丸ｺﾞｼｯｸM-PRO" w:eastAsia="HG丸ｺﾞｼｯｸM-PRO" w:hAnsi="HG丸ｺﾞｼｯｸM-PRO" w:hint="eastAsia"/>
        </w:rPr>
        <w:t>5</w:t>
      </w:r>
      <w:r>
        <w:rPr>
          <w:rFonts w:ascii="HG丸ｺﾞｼｯｸM-PRO" w:eastAsia="HG丸ｺﾞｼｯｸM-PRO" w:hAnsi="HG丸ｺﾞｼｯｸM-PRO" w:hint="eastAsia"/>
        </w:rPr>
        <w:t>年目の年度末</w:t>
      </w:r>
    </w:p>
    <w:p w:rsidR="00F40844" w:rsidRDefault="00F40844" w:rsidP="005A41F5">
      <w:pPr>
        <w:spacing w:after="0" w:line="360" w:lineRule="exact"/>
        <w:ind w:firstLineChars="400" w:firstLine="880"/>
        <w:jc w:val="both"/>
        <w:rPr>
          <w:rFonts w:ascii="HG丸ｺﾞｼｯｸM-PRO" w:eastAsia="HG丸ｺﾞｼｯｸM-PRO" w:hAnsi="HG丸ｺﾞｼｯｸM-PRO"/>
        </w:rPr>
      </w:pPr>
      <w:r w:rsidRPr="00F40844">
        <w:rPr>
          <w:rFonts w:ascii="HG丸ｺﾞｼｯｸM-PRO" w:eastAsia="HG丸ｺﾞｼｯｸM-PRO" w:hAnsi="HG丸ｺﾞｼｯｸM-PRO" w:hint="eastAsia"/>
        </w:rPr>
        <w:t>までに</w:t>
      </w:r>
      <w:r>
        <w:rPr>
          <w:rFonts w:ascii="HG丸ｺﾞｼｯｸM-PRO" w:eastAsia="HG丸ｺﾞｼｯｸM-PRO" w:hAnsi="HG丸ｺﾞｼｯｸM-PRO" w:hint="eastAsia"/>
        </w:rPr>
        <w:t>障害者相談支援従事者現任研修を修了しなかった場合は、その年度末の末日以降、</w:t>
      </w:r>
    </w:p>
    <w:p w:rsidR="00DA5A34" w:rsidRDefault="00DA5A34" w:rsidP="005A41F5">
      <w:pPr>
        <w:spacing w:after="0" w:line="360" w:lineRule="exact"/>
        <w:ind w:firstLineChars="400" w:firstLine="880"/>
        <w:jc w:val="both"/>
        <w:rPr>
          <w:rFonts w:ascii="HG丸ｺﾞｼｯｸM-PRO" w:eastAsia="HG丸ｺﾞｼｯｸM-PRO" w:hAnsi="HG丸ｺﾞｼｯｸM-PRO"/>
        </w:rPr>
      </w:pPr>
      <w:r>
        <w:rPr>
          <w:rFonts w:ascii="HG丸ｺﾞｼｯｸM-PRO" w:eastAsia="HG丸ｺﾞｼｯｸM-PRO" w:hAnsi="HG丸ｺﾞｼｯｸM-PRO" w:hint="eastAsia"/>
        </w:rPr>
        <w:t>相談支援専門員の資格は失効します。再び相談支援専門員の要件を満たすためには、再度</w:t>
      </w:r>
    </w:p>
    <w:p w:rsidR="00DA5A34" w:rsidRDefault="00DA5A34" w:rsidP="005A41F5">
      <w:pPr>
        <w:spacing w:line="360" w:lineRule="exact"/>
        <w:ind w:firstLineChars="400" w:firstLine="880"/>
        <w:jc w:val="both"/>
        <w:rPr>
          <w:rFonts w:ascii="HG丸ｺﾞｼｯｸM-PRO" w:eastAsia="HG丸ｺﾞｼｯｸM-PRO" w:hAnsi="HG丸ｺﾞｼｯｸM-PRO"/>
        </w:rPr>
      </w:pPr>
      <w:r>
        <w:rPr>
          <w:rFonts w:ascii="HG丸ｺﾞｼｯｸM-PRO" w:eastAsia="HG丸ｺﾞｼｯｸM-PRO" w:hAnsi="HG丸ｺﾞｼｯｸM-PRO" w:hint="eastAsia"/>
        </w:rPr>
        <w:t>都道府県の障害者相談支援従事者</w:t>
      </w:r>
      <w:r w:rsidR="00FF726D">
        <w:rPr>
          <w:rFonts w:ascii="HG丸ｺﾞｼｯｸM-PRO" w:eastAsia="HG丸ｺﾞｼｯｸM-PRO" w:hAnsi="HG丸ｺﾞｼｯｸM-PRO" w:hint="eastAsia"/>
        </w:rPr>
        <w:t>初任者研修を受講する必要があります。</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②実務経験</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従事されてきた業務に応じて、要件があります。</w:t>
      </w:r>
    </w:p>
    <w:p w:rsidR="00FF726D" w:rsidRP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793C">
        <w:rPr>
          <w:rFonts w:ascii="HG丸ｺﾞｼｯｸM-PRO" w:eastAsia="HG丸ｺﾞｼｯｸM-PRO" w:hAnsi="HG丸ｺﾞｼｯｸM-PRO" w:hint="eastAsia"/>
        </w:rPr>
        <w:t xml:space="preserve">　</w:t>
      </w:r>
      <w:r w:rsidR="002F793C">
        <w:rPr>
          <w:rFonts w:ascii="HG丸ｺﾞｼｯｸM-PRO" w:eastAsia="HG丸ｺﾞｼｯｸM-PRO" w:hAnsi="HG丸ｺﾞｼｯｸM-PRO" w:hint="eastAsia"/>
        </w:rPr>
        <w:sym w:font="Wingdings 3" w:char="F075"/>
      </w:r>
      <w:r w:rsidRPr="00FF726D">
        <w:rPr>
          <w:rFonts w:ascii="HG丸ｺﾞｼｯｸM-PRO" w:eastAsia="HG丸ｺﾞｼｯｸM-PRO" w:hAnsi="HG丸ｺﾞｼｯｸM-PRO" w:hint="eastAsia"/>
        </w:rPr>
        <w:t>相談支援専門員の要件となる実務経験等</w:t>
      </w:r>
      <w:r>
        <w:rPr>
          <w:rFonts w:ascii="HG丸ｺﾞｼｯｸM-PRO" w:eastAsia="HG丸ｺﾞｼｯｸM-PRO" w:hAnsi="HG丸ｺﾞｼｯｸM-PRO" w:hint="eastAsia"/>
        </w:rPr>
        <w:t>～</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別表「厚生労働大臣が定める実務経験」のうち下記の者</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ⅰ．第</w:t>
      </w:r>
      <w:r w:rsidR="006D62C1">
        <w:rPr>
          <w:rFonts w:ascii="HG丸ｺﾞｼｯｸM-PRO" w:eastAsia="HG丸ｺﾞｼｯｸM-PRO" w:hAnsi="HG丸ｺﾞｼｯｸM-PRO" w:hint="eastAsia"/>
        </w:rPr>
        <w:t>1</w:t>
      </w:r>
      <w:r>
        <w:rPr>
          <w:rFonts w:ascii="HG丸ｺﾞｼｯｸM-PRO" w:eastAsia="HG丸ｺﾞｼｯｸM-PRO" w:hAnsi="HG丸ｺﾞｼｯｸM-PRO" w:hint="eastAsia"/>
        </w:rPr>
        <w:t>の期間が通算して</w:t>
      </w:r>
      <w:r w:rsidRPr="00FF726D">
        <w:rPr>
          <w:rFonts w:ascii="HG丸ｺﾞｼｯｸM-PRO" w:eastAsia="HG丸ｺﾞｼｯｸM-PRO" w:hAnsi="HG丸ｺﾞｼｯｸM-PRO" w:hint="eastAsia"/>
          <w:vertAlign w:val="superscript"/>
        </w:rPr>
        <w:t>※</w:t>
      </w:r>
      <w:r w:rsidR="006D62C1">
        <w:rPr>
          <w:rFonts w:ascii="HG丸ｺﾞｼｯｸM-PRO" w:eastAsia="HG丸ｺﾞｼｯｸM-PRO" w:hAnsi="HG丸ｺﾞｼｯｸM-PRO" w:hint="eastAsia"/>
        </w:rPr>
        <w:t>3</w:t>
      </w:r>
      <w:r>
        <w:rPr>
          <w:rFonts w:ascii="HG丸ｺﾞｼｯｸM-PRO" w:eastAsia="HG丸ｺﾞｼｯｸM-PRO" w:hAnsi="HG丸ｺﾞｼｯｸM-PRO" w:hint="eastAsia"/>
        </w:rPr>
        <w:t>年以上である者</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006D62C1">
        <w:rPr>
          <w:rFonts w:ascii="HG丸ｺﾞｼｯｸM-PRO" w:eastAsia="HG丸ｺﾞｼｯｸM-PRO" w:hAnsi="HG丸ｺﾞｼｯｸM-PRO" w:hint="eastAsia"/>
        </w:rPr>
        <w:t>第2</w:t>
      </w:r>
      <w:r>
        <w:rPr>
          <w:rFonts w:ascii="HG丸ｺﾞｼｯｸM-PRO" w:eastAsia="HG丸ｺﾞｼｯｸM-PRO" w:hAnsi="HG丸ｺﾞｼｯｸM-PRO" w:hint="eastAsia"/>
        </w:rPr>
        <w:t>、第３、第５および</w:t>
      </w:r>
      <w:r w:rsidR="006D62C1">
        <w:rPr>
          <w:rFonts w:ascii="HG丸ｺﾞｼｯｸM-PRO" w:eastAsia="HG丸ｺﾞｼｯｸM-PRO" w:hAnsi="HG丸ｺﾞｼｯｸM-PRO" w:hint="eastAsia"/>
        </w:rPr>
        <w:t>第6</w:t>
      </w:r>
      <w:r>
        <w:rPr>
          <w:rFonts w:ascii="HG丸ｺﾞｼｯｸM-PRO" w:eastAsia="HG丸ｺﾞｼｯｸM-PRO" w:hAnsi="HG丸ｺﾞｼｯｸM-PRO" w:hint="eastAsia"/>
        </w:rPr>
        <w:t>の期間が通算して</w:t>
      </w:r>
      <w:r w:rsidR="006D62C1">
        <w:rPr>
          <w:rFonts w:ascii="HG丸ｺﾞｼｯｸM-PRO" w:eastAsia="HG丸ｺﾞｼｯｸM-PRO" w:hAnsi="HG丸ｺﾞｼｯｸM-PRO" w:hint="eastAsia"/>
        </w:rPr>
        <w:t>5</w:t>
      </w:r>
      <w:r>
        <w:rPr>
          <w:rFonts w:ascii="HG丸ｺﾞｼｯｸM-PRO" w:eastAsia="HG丸ｺﾞｼｯｸM-PRO" w:hAnsi="HG丸ｺﾞｼｯｸM-PRO" w:hint="eastAsia"/>
        </w:rPr>
        <w:t>年以上ある者</w:t>
      </w:r>
    </w:p>
    <w:p w:rsidR="00FF726D" w:rsidRDefault="00FF726D"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w:t>
      </w:r>
      <w:r w:rsidR="006D62C1">
        <w:rPr>
          <w:rFonts w:ascii="HG丸ｺﾞｼｯｸM-PRO" w:eastAsia="HG丸ｺﾞｼｯｸM-PRO" w:hAnsi="HG丸ｺﾞｼｯｸM-PRO" w:hint="eastAsia"/>
        </w:rPr>
        <w:t>第4</w:t>
      </w:r>
      <w:r>
        <w:rPr>
          <w:rFonts w:ascii="HG丸ｺﾞｼｯｸM-PRO" w:eastAsia="HG丸ｺﾞｼｯｸM-PRO" w:hAnsi="HG丸ｺﾞｼｯｸM-PRO" w:hint="eastAsia"/>
        </w:rPr>
        <w:t>の期間が通算して</w:t>
      </w:r>
      <w:r w:rsidR="006D62C1">
        <w:rPr>
          <w:rFonts w:ascii="HG丸ｺﾞｼｯｸM-PRO" w:eastAsia="HG丸ｺﾞｼｯｸM-PRO" w:hAnsi="HG丸ｺﾞｼｯｸM-PRO" w:hint="eastAsia"/>
        </w:rPr>
        <w:t>10</w:t>
      </w:r>
      <w:r>
        <w:rPr>
          <w:rFonts w:ascii="HG丸ｺﾞｼｯｸM-PRO" w:eastAsia="HG丸ｺﾞｼｯｸM-PRO" w:hAnsi="HG丸ｺﾞｼｯｸM-PRO" w:hint="eastAsia"/>
        </w:rPr>
        <w:t>年以上ある者</w:t>
      </w:r>
    </w:p>
    <w:p w:rsidR="00FF726D" w:rsidRDefault="00FF726D" w:rsidP="005A41F5">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ⅳ．</w:t>
      </w:r>
      <w:r w:rsidR="006D62C1">
        <w:rPr>
          <w:rFonts w:ascii="HG丸ｺﾞｼｯｸM-PRO" w:eastAsia="HG丸ｺﾞｼｯｸM-PRO" w:hAnsi="HG丸ｺﾞｼｯｸM-PRO" w:hint="eastAsia"/>
        </w:rPr>
        <w:t>第2</w:t>
      </w:r>
      <w:r w:rsidR="002F793C">
        <w:rPr>
          <w:rFonts w:ascii="HG丸ｺﾞｼｯｸM-PRO" w:eastAsia="HG丸ｺﾞｼｯｸM-PRO" w:hAnsi="HG丸ｺﾞｼｯｸM-PRO" w:hint="eastAsia"/>
        </w:rPr>
        <w:t>から</w:t>
      </w:r>
      <w:r w:rsidR="006D62C1">
        <w:rPr>
          <w:rFonts w:ascii="HG丸ｺﾞｼｯｸM-PRO" w:eastAsia="HG丸ｺﾞｼｯｸM-PRO" w:hAnsi="HG丸ｺﾞｼｯｸM-PRO" w:hint="eastAsia"/>
        </w:rPr>
        <w:t>第6</w:t>
      </w:r>
      <w:r w:rsidR="002F793C">
        <w:rPr>
          <w:rFonts w:ascii="HG丸ｺﾞｼｯｸM-PRO" w:eastAsia="HG丸ｺﾞｼｯｸM-PRO" w:hAnsi="HG丸ｺﾞｼｯｸM-PRO" w:hint="eastAsia"/>
        </w:rPr>
        <w:t>までの期間が通算して</w:t>
      </w:r>
      <w:r w:rsidR="006D62C1">
        <w:rPr>
          <w:rFonts w:ascii="HG丸ｺﾞｼｯｸM-PRO" w:eastAsia="HG丸ｺﾞｼｯｸM-PRO" w:hAnsi="HG丸ｺﾞｼｯｸM-PRO" w:hint="eastAsia"/>
        </w:rPr>
        <w:t>3</w:t>
      </w:r>
      <w:r w:rsidR="002F793C">
        <w:rPr>
          <w:rFonts w:ascii="HG丸ｺﾞｼｯｸM-PRO" w:eastAsia="HG丸ｺﾞｼｯｸM-PRO" w:hAnsi="HG丸ｺﾞｼｯｸM-PRO" w:hint="eastAsia"/>
        </w:rPr>
        <w:t>年以上かつ</w:t>
      </w:r>
      <w:r w:rsidR="006D62C1">
        <w:rPr>
          <w:rFonts w:ascii="HG丸ｺﾞｼｯｸM-PRO" w:eastAsia="HG丸ｺﾞｼｯｸM-PRO" w:hAnsi="HG丸ｺﾞｼｯｸM-PRO" w:hint="eastAsia"/>
        </w:rPr>
        <w:t>第7</w:t>
      </w:r>
      <w:r w:rsidR="002F793C">
        <w:rPr>
          <w:rFonts w:ascii="HG丸ｺﾞｼｯｸM-PRO" w:eastAsia="HG丸ｺﾞｼｯｸM-PRO" w:hAnsi="HG丸ｺﾞｼｯｸM-PRO" w:hint="eastAsia"/>
        </w:rPr>
        <w:t>の期間が</w:t>
      </w:r>
      <w:r w:rsidR="006D62C1">
        <w:rPr>
          <w:rFonts w:ascii="HG丸ｺﾞｼｯｸM-PRO" w:eastAsia="HG丸ｺﾞｼｯｸM-PRO" w:hAnsi="HG丸ｺﾞｼｯｸM-PRO" w:hint="eastAsia"/>
        </w:rPr>
        <w:t>5</w:t>
      </w:r>
      <w:r w:rsidR="002F793C">
        <w:rPr>
          <w:rFonts w:ascii="HG丸ｺﾞｼｯｸM-PRO" w:eastAsia="HG丸ｺﾞｼｯｸM-PRO" w:hAnsi="HG丸ｺﾞｼｯｸM-PRO" w:hint="eastAsia"/>
        </w:rPr>
        <w:t>年以上ある者</w:t>
      </w:r>
    </w:p>
    <w:p w:rsidR="00B719A6" w:rsidRDefault="002F793C" w:rsidP="005A41F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D62C1">
        <w:rPr>
          <w:rFonts w:ascii="HG丸ｺﾞｼｯｸM-PRO" w:eastAsia="HG丸ｺﾞｼｯｸM-PRO" w:hAnsi="HG丸ｺﾞｼｯｸM-PRO" w:hint="eastAsia"/>
        </w:rPr>
        <w:t>1</w:t>
      </w:r>
      <w:r>
        <w:rPr>
          <w:rFonts w:ascii="HG丸ｺﾞｼｯｸM-PRO" w:eastAsia="HG丸ｺﾞｼｯｸM-PRO" w:hAnsi="HG丸ｺﾞｼｯｸM-PRO" w:hint="eastAsia"/>
        </w:rPr>
        <w:t>年以上の実務経験とは、</w:t>
      </w:r>
      <w:r w:rsidR="006D62C1">
        <w:rPr>
          <w:rFonts w:ascii="HG丸ｺﾞｼｯｸM-PRO" w:eastAsia="HG丸ｺﾞｼｯｸM-PRO" w:hAnsi="HG丸ｺﾞｼｯｸM-PRO" w:hint="eastAsia"/>
        </w:rPr>
        <w:t>1</w:t>
      </w:r>
      <w:r>
        <w:rPr>
          <w:rFonts w:ascii="HG丸ｺﾞｼｯｸM-PRO" w:eastAsia="HG丸ｺﾞｼｯｸM-PRO" w:hAnsi="HG丸ｺﾞｼｯｸM-PRO" w:hint="eastAsia"/>
        </w:rPr>
        <w:t>年のうち業務に従事した期間が通算して</w:t>
      </w:r>
      <w:r w:rsidR="006D62C1">
        <w:rPr>
          <w:rFonts w:ascii="HG丸ｺﾞｼｯｸM-PRO" w:eastAsia="HG丸ｺﾞｼｯｸM-PRO" w:hAnsi="HG丸ｺﾞｼｯｸM-PRO" w:hint="eastAsia"/>
        </w:rPr>
        <w:t>180</w:t>
      </w:r>
      <w:r>
        <w:rPr>
          <w:rFonts w:ascii="HG丸ｺﾞｼｯｸM-PRO" w:eastAsia="HG丸ｺﾞｼｯｸM-PRO" w:hAnsi="HG丸ｺﾞｼｯｸM-PRO" w:hint="eastAsia"/>
        </w:rPr>
        <w:t>日以上あること。</w:t>
      </w:r>
    </w:p>
    <w:p w:rsidR="002F793C" w:rsidRDefault="006D62C1" w:rsidP="005A41F5">
      <w:pPr>
        <w:spacing w:after="0" w:line="360" w:lineRule="exact"/>
        <w:ind w:firstLineChars="300" w:firstLine="660"/>
        <w:jc w:val="both"/>
        <w:rPr>
          <w:rFonts w:ascii="HG丸ｺﾞｼｯｸM-PRO" w:eastAsia="HG丸ｺﾞｼｯｸM-PRO" w:hAnsi="HG丸ｺﾞｼｯｸM-PRO"/>
        </w:rPr>
      </w:pPr>
      <w:r>
        <w:rPr>
          <w:rFonts w:ascii="HG丸ｺﾞｼｯｸM-PRO" w:eastAsia="HG丸ｺﾞｼｯｸM-PRO" w:hAnsi="HG丸ｺﾞｼｯｸM-PRO" w:hint="eastAsia"/>
        </w:rPr>
        <w:t>3</w:t>
      </w:r>
      <w:r w:rsidR="002F793C">
        <w:rPr>
          <w:rFonts w:ascii="HG丸ｺﾞｼｯｸM-PRO" w:eastAsia="HG丸ｺﾞｼｯｸM-PRO" w:hAnsi="HG丸ｺﾞｼｯｸM-PRO" w:hint="eastAsia"/>
        </w:rPr>
        <w:t>年以上</w:t>
      </w:r>
      <w:r>
        <w:rPr>
          <w:rFonts w:ascii="HG丸ｺﾞｼｯｸM-PRO" w:eastAsia="HG丸ｺﾞｼｯｸM-PRO" w:hAnsi="HG丸ｺﾞｼｯｸM-PRO" w:hint="eastAsia"/>
        </w:rPr>
        <w:t>（540</w:t>
      </w:r>
      <w:r w:rsidR="002F793C">
        <w:rPr>
          <w:rFonts w:ascii="HG丸ｺﾞｼｯｸM-PRO" w:eastAsia="HG丸ｺﾞｼｯｸM-PRO" w:hAnsi="HG丸ｺﾞｼｯｸM-PRO" w:hint="eastAsia"/>
        </w:rPr>
        <w:t>日以上）、</w:t>
      </w:r>
      <w:r w:rsidR="00B719A6">
        <w:rPr>
          <w:rFonts w:ascii="HG丸ｺﾞｼｯｸM-PRO" w:eastAsia="HG丸ｺﾞｼｯｸM-PRO" w:hAnsi="HG丸ｺﾞｼｯｸM-PRO" w:hint="eastAsia"/>
        </w:rPr>
        <w:t>5</w:t>
      </w:r>
      <w:r w:rsidR="002F793C">
        <w:rPr>
          <w:rFonts w:ascii="HG丸ｺﾞｼｯｸM-PRO" w:eastAsia="HG丸ｺﾞｼｯｸM-PRO" w:hAnsi="HG丸ｺﾞｼｯｸM-PRO" w:hint="eastAsia"/>
        </w:rPr>
        <w:t>年以上（</w:t>
      </w:r>
      <w:r>
        <w:rPr>
          <w:rFonts w:ascii="HG丸ｺﾞｼｯｸM-PRO" w:eastAsia="HG丸ｺﾞｼｯｸM-PRO" w:hAnsi="HG丸ｺﾞｼｯｸM-PRO" w:hint="eastAsia"/>
        </w:rPr>
        <w:t>900</w:t>
      </w:r>
      <w:r w:rsidR="002F793C">
        <w:rPr>
          <w:rFonts w:ascii="HG丸ｺﾞｼｯｸM-PRO" w:eastAsia="HG丸ｺﾞｼｯｸM-PRO" w:hAnsi="HG丸ｺﾞｼｯｸM-PRO" w:hint="eastAsia"/>
        </w:rPr>
        <w:t>日以上）、</w:t>
      </w:r>
      <w:r>
        <w:rPr>
          <w:rFonts w:ascii="HG丸ｺﾞｼｯｸM-PRO" w:eastAsia="HG丸ｺﾞｼｯｸM-PRO" w:hAnsi="HG丸ｺﾞｼｯｸM-PRO" w:hint="eastAsia"/>
        </w:rPr>
        <w:t>10</w:t>
      </w:r>
      <w:r w:rsidR="002F793C">
        <w:rPr>
          <w:rFonts w:ascii="HG丸ｺﾞｼｯｸM-PRO" w:eastAsia="HG丸ｺﾞｼｯｸM-PRO" w:hAnsi="HG丸ｺﾞｼｯｸM-PRO" w:hint="eastAsia"/>
        </w:rPr>
        <w:t>年以上（</w:t>
      </w:r>
      <w:r>
        <w:rPr>
          <w:rFonts w:ascii="HG丸ｺﾞｼｯｸM-PRO" w:eastAsia="HG丸ｺﾞｼｯｸM-PRO" w:hAnsi="HG丸ｺﾞｼｯｸM-PRO" w:hint="eastAsia"/>
        </w:rPr>
        <w:t>1800</w:t>
      </w:r>
      <w:r w:rsidR="002F793C">
        <w:rPr>
          <w:rFonts w:ascii="HG丸ｺﾞｼｯｸM-PRO" w:eastAsia="HG丸ｺﾞｼｯｸM-PRO" w:hAnsi="HG丸ｺﾞｼｯｸM-PRO" w:hint="eastAsia"/>
        </w:rPr>
        <w:t>日以上）</w:t>
      </w:r>
    </w:p>
    <w:p w:rsidR="00B719A6" w:rsidRDefault="00B719A6" w:rsidP="00B719A6">
      <w:pPr>
        <w:spacing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別表</w:t>
      </w:r>
    </w:p>
    <w:tbl>
      <w:tblPr>
        <w:tblStyle w:val="af9"/>
        <w:tblW w:w="5000" w:type="pct"/>
        <w:tblLook w:val="04A0" w:firstRow="1" w:lastRow="0" w:firstColumn="1" w:lastColumn="0" w:noHBand="0" w:noVBand="1"/>
      </w:tblPr>
      <w:tblGrid>
        <w:gridCol w:w="705"/>
        <w:gridCol w:w="8923"/>
      </w:tblGrid>
      <w:tr w:rsidR="00B719A6" w:rsidTr="00B719A6">
        <w:tc>
          <w:tcPr>
            <w:tcW w:w="5000" w:type="pct"/>
            <w:gridSpan w:val="2"/>
            <w:shd w:val="clear" w:color="auto" w:fill="D3F5F7" w:themeFill="accent3" w:themeFillTint="33"/>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厚生労働大臣が定める実務経験</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第1</w:t>
            </w:r>
          </w:p>
        </w:tc>
        <w:tc>
          <w:tcPr>
            <w:tcW w:w="4634" w:type="pct"/>
          </w:tcPr>
          <w:p w:rsidR="00B719A6" w:rsidRDefault="00AA7E65"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0D2F">
              <w:rPr>
                <w:rFonts w:ascii="HG丸ｺﾞｼｯｸM-PRO" w:eastAsia="HG丸ｺﾞｼｯｸM-PRO" w:hAnsi="HG丸ｺﾞｼｯｸM-PRO" w:hint="eastAsia"/>
              </w:rPr>
              <w:t>平成18年10月1日においてイまたはロに掲げる者であったものが、平成18年９月30日までの間に、相談支援業務（身体上もしくは精神上の障害があることまたは環境上の理由により日常生活を営むのに支障がある者の日常生活の自立に関する相談に応じ、助言、指導その他の支援を行う業務）、その他これに準ずる業務に従事した期間</w:t>
            </w:r>
          </w:p>
          <w:p w:rsidR="00210D2F" w:rsidRDefault="00210D2F" w:rsidP="00D2262E">
            <w:pPr>
              <w:spacing w:before="24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イ．障害児相談支援事業、身体障害者相談支援事業、知的障害者相談支援事業の従事者</w:t>
            </w:r>
          </w:p>
          <w:p w:rsidR="00210D2F" w:rsidRDefault="00210D2F"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ロ．精神障害者地域生活支援センターの従業者</w:t>
            </w:r>
          </w:p>
        </w:tc>
      </w:tr>
      <w:tr w:rsidR="00B719A6" w:rsidRPr="00147155"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第2</w:t>
            </w:r>
          </w:p>
        </w:tc>
        <w:tc>
          <w:tcPr>
            <w:tcW w:w="4634" w:type="pct"/>
          </w:tcPr>
          <w:p w:rsidR="00B719A6" w:rsidRDefault="00210D2F"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イからニに掲げる者が、</w:t>
            </w:r>
            <w:r w:rsidRPr="00210D2F">
              <w:rPr>
                <w:rFonts w:ascii="HG丸ｺﾞｼｯｸM-PRO" w:eastAsia="HG丸ｺﾞｼｯｸM-PRO" w:hAnsi="HG丸ｺﾞｼｯｸM-PRO" w:hint="eastAsia"/>
                <w:b/>
                <w:u w:val="single"/>
              </w:rPr>
              <w:t>相談支援の業務</w:t>
            </w:r>
            <w:r>
              <w:rPr>
                <w:rFonts w:ascii="HG丸ｺﾞｼｯｸM-PRO" w:eastAsia="HG丸ｺﾞｼｯｸM-PRO" w:hAnsi="HG丸ｺﾞｼｯｸM-PRO" w:hint="eastAsia"/>
              </w:rPr>
              <w:t>その他これに準ずる業務に従事した期間</w:t>
            </w:r>
          </w:p>
          <w:p w:rsidR="00210D2F" w:rsidRDefault="00210D2F" w:rsidP="00D2262E">
            <w:pPr>
              <w:spacing w:before="24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イ．障害児相談支援</w:t>
            </w:r>
            <w:r w:rsidR="00147155">
              <w:rPr>
                <w:rFonts w:ascii="HG丸ｺﾞｼｯｸM-PRO" w:eastAsia="HG丸ｺﾞｼｯｸM-PRO" w:hAnsi="HG丸ｺﾞｼｯｸM-PRO" w:hint="eastAsia"/>
              </w:rPr>
              <w:t>事業、</w:t>
            </w:r>
            <w:r w:rsidR="00147155">
              <w:rPr>
                <w:rFonts w:ascii="HG丸ｺﾞｼｯｸM-PRO" w:eastAsia="HG丸ｺﾞｼｯｸM-PRO" w:hAnsi="HG丸ｺﾞｼｯｸM-PRO"/>
              </w:rPr>
              <w:t>身体</w:t>
            </w:r>
            <w:r w:rsidR="00147155">
              <w:rPr>
                <w:rFonts w:ascii="HG丸ｺﾞｼｯｸM-PRO" w:eastAsia="HG丸ｺﾞｼｯｸM-PRO" w:hAnsi="HG丸ｺﾞｼｯｸM-PRO" w:hint="eastAsia"/>
              </w:rPr>
              <w:t>障害</w:t>
            </w:r>
            <w:r w:rsidR="00147155">
              <w:rPr>
                <w:rFonts w:ascii="HG丸ｺﾞｼｯｸM-PRO" w:eastAsia="HG丸ｺﾞｼｯｸM-PRO" w:hAnsi="HG丸ｺﾞｼｯｸM-PRO"/>
              </w:rPr>
              <w:t>者相談支援事業、知的障害</w:t>
            </w:r>
            <w:r w:rsidR="00147155">
              <w:rPr>
                <w:rFonts w:ascii="HG丸ｺﾞｼｯｸM-PRO" w:eastAsia="HG丸ｺﾞｼｯｸM-PRO" w:hAnsi="HG丸ｺﾞｼｯｸM-PRO" w:hint="eastAsia"/>
              </w:rPr>
              <w:t>者</w:t>
            </w:r>
            <w:r w:rsidR="00147155">
              <w:rPr>
                <w:rFonts w:ascii="HG丸ｺﾞｼｯｸM-PRO" w:eastAsia="HG丸ｺﾞｼｯｸM-PRO" w:hAnsi="HG丸ｺﾞｼｯｸM-PRO"/>
              </w:rPr>
              <w:t>相談支援事業の従事</w:t>
            </w:r>
            <w:r w:rsidR="00147155">
              <w:rPr>
                <w:rFonts w:ascii="HG丸ｺﾞｼｯｸM-PRO" w:eastAsia="HG丸ｺﾞｼｯｸM-PRO" w:hAnsi="HG丸ｺﾞｼｯｸM-PRO" w:hint="eastAsia"/>
              </w:rPr>
              <w:t>者</w:t>
            </w:r>
          </w:p>
          <w:p w:rsidR="00147155" w:rsidRDefault="00147155"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ロ</w:t>
            </w:r>
            <w:r>
              <w:rPr>
                <w:rFonts w:ascii="HG丸ｺﾞｼｯｸM-PRO" w:eastAsia="HG丸ｺﾞｼｯｸM-PRO" w:hAnsi="HG丸ｺﾞｼｯｸM-PRO"/>
              </w:rPr>
              <w:t>．</w:t>
            </w:r>
            <w:r>
              <w:rPr>
                <w:rFonts w:ascii="HG丸ｺﾞｼｯｸM-PRO" w:eastAsia="HG丸ｺﾞｼｯｸM-PRO" w:hAnsi="HG丸ｺﾞｼｯｸM-PRO" w:hint="eastAsia"/>
              </w:rPr>
              <w:t>児童相談所</w:t>
            </w:r>
            <w:r>
              <w:rPr>
                <w:rFonts w:ascii="HG丸ｺﾞｼｯｸM-PRO" w:eastAsia="HG丸ｺﾞｼｯｸM-PRO" w:hAnsi="HG丸ｺﾞｼｯｸM-PRO"/>
              </w:rPr>
              <w:t>、身体障害者更生相談所、精神障害者地域生活支援センター、知的障害者</w:t>
            </w:r>
            <w:r>
              <w:rPr>
                <w:rFonts w:ascii="HG丸ｺﾞｼｯｸM-PRO" w:eastAsia="HG丸ｺﾞｼｯｸM-PRO" w:hAnsi="HG丸ｺﾞｼｯｸM-PRO" w:hint="eastAsia"/>
              </w:rPr>
              <w:t>更生相談所</w:t>
            </w:r>
            <w:r>
              <w:rPr>
                <w:rFonts w:ascii="HG丸ｺﾞｼｯｸM-PRO" w:eastAsia="HG丸ｺﾞｼｯｸM-PRO" w:hAnsi="HG丸ｺﾞｼｯｸM-PRO"/>
              </w:rPr>
              <w:t>、福祉事務所、保健所、</w:t>
            </w:r>
            <w:r>
              <w:rPr>
                <w:rFonts w:ascii="HG丸ｺﾞｼｯｸM-PRO" w:eastAsia="HG丸ｺﾞｼｯｸM-PRO" w:hAnsi="HG丸ｺﾞｼｯｸM-PRO" w:hint="eastAsia"/>
              </w:rPr>
              <w:t>市町村</w:t>
            </w:r>
            <w:r>
              <w:rPr>
                <w:rFonts w:ascii="HG丸ｺﾞｼｯｸM-PRO" w:eastAsia="HG丸ｺﾞｼｯｸM-PRO" w:hAnsi="HG丸ｺﾞｼｯｸM-PRO"/>
              </w:rPr>
              <w:t>役場その他これらに準ずる施設の従業者</w:t>
            </w:r>
          </w:p>
          <w:p w:rsidR="00147155" w:rsidRDefault="00147155"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ハ．</w:t>
            </w:r>
            <w:r>
              <w:rPr>
                <w:rFonts w:ascii="HG丸ｺﾞｼｯｸM-PRO" w:eastAsia="HG丸ｺﾞｼｯｸM-PRO" w:hAnsi="HG丸ｺﾞｼｯｸM-PRO"/>
              </w:rPr>
              <w:t>障害者</w:t>
            </w:r>
            <w:r>
              <w:rPr>
                <w:rFonts w:ascii="HG丸ｺﾞｼｯｸM-PRO" w:eastAsia="HG丸ｺﾞｼｯｸM-PRO" w:hAnsi="HG丸ｺﾞｼｯｸM-PRO" w:hint="eastAsia"/>
              </w:rPr>
              <w:t>支援施設</w:t>
            </w:r>
            <w:r>
              <w:rPr>
                <w:rFonts w:ascii="HG丸ｺﾞｼｯｸM-PRO" w:eastAsia="HG丸ｺﾞｼｯｸM-PRO" w:hAnsi="HG丸ｺﾞｼｯｸM-PRO"/>
              </w:rPr>
              <w:t>、障害児入所</w:t>
            </w:r>
            <w:r>
              <w:rPr>
                <w:rFonts w:ascii="HG丸ｺﾞｼｯｸM-PRO" w:eastAsia="HG丸ｺﾞｼｯｸM-PRO" w:hAnsi="HG丸ｺﾞｼｯｸM-PRO" w:hint="eastAsia"/>
              </w:rPr>
              <w:t>支援</w:t>
            </w:r>
            <w:r>
              <w:rPr>
                <w:rFonts w:ascii="HG丸ｺﾞｼｯｸM-PRO" w:eastAsia="HG丸ｺﾞｼｯｸM-PRO" w:hAnsi="HG丸ｺﾞｼｯｸM-PRO"/>
              </w:rPr>
              <w:t>施設、老人福祉施設、介護老人保健施設、精神保健福祉センター</w:t>
            </w:r>
            <w:r>
              <w:rPr>
                <w:rFonts w:ascii="HG丸ｺﾞｼｯｸM-PRO" w:eastAsia="HG丸ｺﾞｼｯｸM-PRO" w:hAnsi="HG丸ｺﾞｼｯｸM-PRO" w:hint="eastAsia"/>
              </w:rPr>
              <w:t>、</w:t>
            </w:r>
            <w:r>
              <w:rPr>
                <w:rFonts w:ascii="HG丸ｺﾞｼｯｸM-PRO" w:eastAsia="HG丸ｺﾞｼｯｸM-PRO" w:hAnsi="HG丸ｺﾞｼｯｸM-PRO"/>
              </w:rPr>
              <w:t>救護施設</w:t>
            </w:r>
            <w:r>
              <w:rPr>
                <w:rFonts w:ascii="HG丸ｺﾞｼｯｸM-PRO" w:eastAsia="HG丸ｺﾞｼｯｸM-PRO" w:hAnsi="HG丸ｺﾞｼｯｸM-PRO" w:hint="eastAsia"/>
              </w:rPr>
              <w:t>および</w:t>
            </w:r>
            <w:r>
              <w:rPr>
                <w:rFonts w:ascii="HG丸ｺﾞｼｯｸM-PRO" w:eastAsia="HG丸ｺﾞｼｯｸM-PRO" w:hAnsi="HG丸ｺﾞｼｯｸM-PRO"/>
              </w:rPr>
              <w:t>更生施設、その他これらに準ずる</w:t>
            </w:r>
            <w:r>
              <w:rPr>
                <w:rFonts w:ascii="HG丸ｺﾞｼｯｸM-PRO" w:eastAsia="HG丸ｺﾞｼｯｸM-PRO" w:hAnsi="HG丸ｺﾞｼｯｸM-PRO" w:hint="eastAsia"/>
              </w:rPr>
              <w:t>施設</w:t>
            </w:r>
            <w:r>
              <w:rPr>
                <w:rFonts w:ascii="HG丸ｺﾞｼｯｸM-PRO" w:eastAsia="HG丸ｺﾞｼｯｸM-PRO" w:hAnsi="HG丸ｺﾞｼｯｸM-PRO"/>
              </w:rPr>
              <w:t>の従業者</w:t>
            </w:r>
          </w:p>
          <w:p w:rsidR="00147155" w:rsidRPr="005A41F5" w:rsidRDefault="00147155" w:rsidP="005A41F5">
            <w:pPr>
              <w:spacing w:line="360" w:lineRule="exact"/>
              <w:ind w:left="440" w:hangingChars="200" w:hanging="440"/>
              <w:jc w:val="both"/>
              <w:rPr>
                <w:rFonts w:ascii="HG丸ｺﾞｼｯｸM-PRO" w:eastAsia="HG丸ｺﾞｼｯｸM-PRO" w:hAnsi="HG丸ｺﾞｼｯｸM-PRO"/>
                <w:u w:val="single"/>
              </w:rPr>
            </w:pPr>
            <w:r>
              <w:rPr>
                <w:rFonts w:ascii="HG丸ｺﾞｼｯｸM-PRO" w:eastAsia="HG丸ｺﾞｼｯｸM-PRO" w:hAnsi="HG丸ｺﾞｼｯｸM-PRO" w:hint="eastAsia"/>
              </w:rPr>
              <w:t>二</w:t>
            </w:r>
            <w:r>
              <w:rPr>
                <w:rFonts w:ascii="HG丸ｺﾞｼｯｸM-PRO" w:eastAsia="HG丸ｺﾞｼｯｸM-PRO" w:hAnsi="HG丸ｺﾞｼｯｸM-PRO"/>
              </w:rPr>
              <w:t>．</w:t>
            </w:r>
            <w:r>
              <w:rPr>
                <w:rFonts w:ascii="HG丸ｺﾞｼｯｸM-PRO" w:eastAsia="HG丸ｺﾞｼｯｸM-PRO" w:hAnsi="HG丸ｺﾞｼｯｸM-PRO" w:hint="eastAsia"/>
              </w:rPr>
              <w:t>保険医療機関の従業者</w:t>
            </w:r>
            <w:r>
              <w:rPr>
                <w:rFonts w:ascii="HG丸ｺﾞｼｯｸM-PRO" w:eastAsia="HG丸ｺﾞｼｯｸM-PRO" w:hAnsi="HG丸ｺﾞｼｯｸM-PRO"/>
              </w:rPr>
              <w:t>またはこ</w:t>
            </w:r>
            <w:r>
              <w:rPr>
                <w:rFonts w:ascii="HG丸ｺﾞｼｯｸM-PRO" w:eastAsia="HG丸ｺﾞｼｯｸM-PRO" w:hAnsi="HG丸ｺﾞｼｯｸM-PRO" w:hint="eastAsia"/>
              </w:rPr>
              <w:t>れに</w:t>
            </w:r>
            <w:r>
              <w:rPr>
                <w:rFonts w:ascii="HG丸ｺﾞｼｯｸM-PRO" w:eastAsia="HG丸ｺﾞｼｯｸM-PRO" w:hAnsi="HG丸ｺﾞｼｯｸM-PRO"/>
              </w:rPr>
              <w:t>準ずる者</w:t>
            </w:r>
            <w:r>
              <w:rPr>
                <w:rFonts w:ascii="HG丸ｺﾞｼｯｸM-PRO" w:eastAsia="HG丸ｺﾞｼｯｸM-PRO" w:hAnsi="HG丸ｺﾞｼｯｸM-PRO" w:hint="eastAsia"/>
              </w:rPr>
              <w:t>（</w:t>
            </w:r>
            <w:r w:rsidRPr="00AA7E65">
              <w:rPr>
                <w:rFonts w:ascii="HG丸ｺﾞｼｯｸM-PRO" w:eastAsia="HG丸ｺﾞｼｯｸM-PRO" w:hAnsi="HG丸ｺﾞｼｯｸM-PRO" w:hint="eastAsia"/>
                <w:u w:val="single"/>
              </w:rPr>
              <w:t>社会福祉</w:t>
            </w:r>
            <w:r w:rsidRPr="00AA7E65">
              <w:rPr>
                <w:rFonts w:ascii="HG丸ｺﾞｼｯｸM-PRO" w:eastAsia="HG丸ｺﾞｼｯｸM-PRO" w:hAnsi="HG丸ｺﾞｼｯｸM-PRO"/>
                <w:u w:val="single"/>
              </w:rPr>
              <w:t>主事任用資格者、ホームヘルパー養成研修２級課程</w:t>
            </w:r>
            <w:r w:rsidRPr="00AA7E65">
              <w:rPr>
                <w:rFonts w:ascii="HG丸ｺﾞｼｯｸM-PRO" w:eastAsia="HG丸ｺﾞｼｯｸM-PRO" w:hAnsi="HG丸ｺﾞｼｯｸM-PRO" w:hint="eastAsia"/>
                <w:u w:val="single"/>
              </w:rPr>
              <w:t>相当</w:t>
            </w:r>
            <w:r w:rsidRPr="00AA7E65">
              <w:rPr>
                <w:rFonts w:ascii="HG丸ｺﾞｼｯｸM-PRO" w:eastAsia="HG丸ｺﾞｼｯｸM-PRO" w:hAnsi="HG丸ｺﾞｼｯｸM-PRO"/>
                <w:u w:val="single"/>
              </w:rPr>
              <w:t>の研修修了者、第</w:t>
            </w:r>
            <w:r w:rsidRPr="00AA7E65">
              <w:rPr>
                <w:rFonts w:ascii="HG丸ｺﾞｼｯｸM-PRO" w:eastAsia="HG丸ｺﾞｼｯｸM-PRO" w:hAnsi="HG丸ｺﾞｼｯｸM-PRO" w:hint="eastAsia"/>
                <w:u w:val="single"/>
              </w:rPr>
              <w:t>7</w:t>
            </w:r>
            <w:r w:rsidRPr="00AA7E65">
              <w:rPr>
                <w:rFonts w:ascii="HG丸ｺﾞｼｯｸM-PRO" w:eastAsia="HG丸ｺﾞｼｯｸM-PRO" w:hAnsi="HG丸ｺﾞｼｯｸM-PRO"/>
                <w:u w:val="single"/>
              </w:rPr>
              <w:t>に掲げる国家資格を有する者、</w:t>
            </w:r>
            <w:r w:rsidRPr="00AA7E65">
              <w:rPr>
                <w:rFonts w:ascii="HG丸ｺﾞｼｯｸM-PRO" w:eastAsia="HG丸ｺﾞｼｯｸM-PRO" w:hAnsi="HG丸ｺﾞｼｯｸM-PRO" w:hint="eastAsia"/>
                <w:u w:val="single"/>
              </w:rPr>
              <w:t>イ</w:t>
            </w:r>
            <w:r w:rsidRPr="00AA7E65">
              <w:rPr>
                <w:rFonts w:ascii="HG丸ｺﾞｼｯｸM-PRO" w:eastAsia="HG丸ｺﾞｼｯｸM-PRO" w:hAnsi="HG丸ｺﾞｼｯｸM-PRO"/>
                <w:u w:val="single"/>
              </w:rPr>
              <w:t>から</w:t>
            </w:r>
            <w:r w:rsidR="00AA7E65" w:rsidRPr="00AA7E65">
              <w:rPr>
                <w:rFonts w:ascii="HG丸ｺﾞｼｯｸM-PRO" w:eastAsia="HG丸ｺﾞｼｯｸM-PRO" w:hAnsi="HG丸ｺﾞｼｯｸM-PRO" w:hint="eastAsia"/>
                <w:u w:val="single"/>
              </w:rPr>
              <w:t>ハ</w:t>
            </w:r>
            <w:r w:rsidR="00AA7E65" w:rsidRPr="00AA7E65">
              <w:rPr>
                <w:rFonts w:ascii="HG丸ｺﾞｼｯｸM-PRO" w:eastAsia="HG丸ｺﾞｼｯｸM-PRO" w:hAnsi="HG丸ｺﾞｼｯｸM-PRO"/>
                <w:u w:val="single"/>
              </w:rPr>
              <w:t>までに掲げる</w:t>
            </w:r>
            <w:r w:rsidR="00AA7E65" w:rsidRPr="00AA7E65">
              <w:rPr>
                <w:rFonts w:ascii="HG丸ｺﾞｼｯｸM-PRO" w:eastAsia="HG丸ｺﾞｼｯｸM-PRO" w:hAnsi="HG丸ｺﾞｼｯｸM-PRO" w:hint="eastAsia"/>
                <w:u w:val="single"/>
              </w:rPr>
              <w:t>従事者および</w:t>
            </w:r>
            <w:r w:rsidR="00AA7E65" w:rsidRPr="00AA7E65">
              <w:rPr>
                <w:rFonts w:ascii="HG丸ｺﾞｼｯｸM-PRO" w:eastAsia="HG丸ｺﾞｼｯｸM-PRO" w:hAnsi="HG丸ｺﾞｼｯｸM-PRO"/>
                <w:u w:val="single"/>
              </w:rPr>
              <w:t>従業者である期間が1年以上の者に限る。</w:t>
            </w:r>
            <w:r w:rsidR="00AA7E65">
              <w:rPr>
                <w:rFonts w:ascii="HG丸ｺﾞｼｯｸM-PRO" w:eastAsia="HG丸ｺﾞｼｯｸM-PRO" w:hAnsi="HG丸ｺﾞｼｯｸM-PRO"/>
              </w:rPr>
              <w:t>）</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第3</w:t>
            </w:r>
          </w:p>
        </w:tc>
        <w:tc>
          <w:tcPr>
            <w:tcW w:w="4634" w:type="pct"/>
          </w:tcPr>
          <w:p w:rsidR="00AA7E65" w:rsidRDefault="00AA7E65"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イから</w:t>
            </w:r>
            <w:r>
              <w:rPr>
                <w:rFonts w:ascii="HG丸ｺﾞｼｯｸM-PRO" w:eastAsia="HG丸ｺﾞｼｯｸM-PRO" w:hAnsi="HG丸ｺﾞｼｯｸM-PRO"/>
              </w:rPr>
              <w:t>ハまでに掲げる者であって、</w:t>
            </w:r>
            <w:r w:rsidRPr="00AA7E65">
              <w:rPr>
                <w:rFonts w:ascii="HG丸ｺﾞｼｯｸM-PRO" w:eastAsia="HG丸ｺﾞｼｯｸM-PRO" w:hAnsi="HG丸ｺﾞｼｯｸM-PRO"/>
                <w:vertAlign w:val="superscript"/>
              </w:rPr>
              <w:t>※</w:t>
            </w:r>
            <w:r>
              <w:rPr>
                <w:rFonts w:ascii="HG丸ｺﾞｼｯｸM-PRO" w:eastAsia="HG丸ｺﾞｼｯｸM-PRO" w:hAnsi="HG丸ｺﾞｼｯｸM-PRO" w:hint="eastAsia"/>
              </w:rPr>
              <w:t>社会</w:t>
            </w:r>
            <w:r>
              <w:rPr>
                <w:rFonts w:ascii="HG丸ｺﾞｼｯｸM-PRO" w:eastAsia="HG丸ｺﾞｼｯｸM-PRO" w:hAnsi="HG丸ｺﾞｼｯｸM-PRO"/>
              </w:rPr>
              <w:t>福祉主事</w:t>
            </w:r>
            <w:r>
              <w:rPr>
                <w:rFonts w:ascii="HG丸ｺﾞｼｯｸM-PRO" w:eastAsia="HG丸ｺﾞｼｯｸM-PRO" w:hAnsi="HG丸ｺﾞｼｯｸM-PRO" w:hint="eastAsia"/>
              </w:rPr>
              <w:t>任用</w:t>
            </w:r>
            <w:r>
              <w:rPr>
                <w:rFonts w:ascii="HG丸ｺﾞｼｯｸM-PRO" w:eastAsia="HG丸ｺﾞｼｯｸM-PRO" w:hAnsi="HG丸ｺﾞｼｯｸM-PRO"/>
              </w:rPr>
              <w:t>資格</w:t>
            </w:r>
            <w:r>
              <w:rPr>
                <w:rFonts w:ascii="HG丸ｺﾞｼｯｸM-PRO" w:eastAsia="HG丸ｺﾞｼｯｸM-PRO" w:hAnsi="HG丸ｺﾞｼｯｸM-PRO" w:hint="eastAsia"/>
              </w:rPr>
              <w:t>者</w:t>
            </w:r>
            <w:r>
              <w:rPr>
                <w:rFonts w:ascii="HG丸ｺﾞｼｯｸM-PRO" w:eastAsia="HG丸ｺﾞｼｯｸM-PRO" w:hAnsi="HG丸ｺﾞｼｯｸM-PRO"/>
              </w:rPr>
              <w:t>等が</w:t>
            </w:r>
            <w:r w:rsidRPr="00AA7E65">
              <w:rPr>
                <w:rFonts w:ascii="HG丸ｺﾞｼｯｸM-PRO" w:eastAsia="HG丸ｺﾞｼｯｸM-PRO" w:hAnsi="HG丸ｺﾞｼｯｸM-PRO"/>
                <w:u w:val="single"/>
              </w:rPr>
              <w:t>介護等の業務</w:t>
            </w:r>
            <w:r>
              <w:rPr>
                <w:rFonts w:ascii="HG丸ｺﾞｼｯｸM-PRO" w:eastAsia="HG丸ｺﾞｼｯｸM-PRO" w:hAnsi="HG丸ｺﾞｼｯｸM-PRO" w:hint="eastAsia"/>
              </w:rPr>
              <w:t>（</w:t>
            </w:r>
            <w:r>
              <w:rPr>
                <w:rFonts w:ascii="HG丸ｺﾞｼｯｸM-PRO" w:eastAsia="HG丸ｺﾞｼｯｸM-PRO" w:hAnsi="HG丸ｺﾞｼｯｸM-PRO"/>
              </w:rPr>
              <w:t>身体上</w:t>
            </w:r>
            <w:r>
              <w:rPr>
                <w:rFonts w:ascii="HG丸ｺﾞｼｯｸM-PRO" w:eastAsia="HG丸ｺﾞｼｯｸM-PRO" w:hAnsi="HG丸ｺﾞｼｯｸM-PRO" w:hint="eastAsia"/>
              </w:rPr>
              <w:t>または</w:t>
            </w:r>
            <w:r>
              <w:rPr>
                <w:rFonts w:ascii="HG丸ｺﾞｼｯｸM-PRO" w:eastAsia="HG丸ｺﾞｼｯｸM-PRO" w:hAnsi="HG丸ｺﾞｼｯｸM-PRO"/>
              </w:rPr>
              <w:t>精神上の障害があることにより日常生活</w:t>
            </w:r>
            <w:r>
              <w:rPr>
                <w:rFonts w:ascii="HG丸ｺﾞｼｯｸM-PRO" w:eastAsia="HG丸ｺﾞｼｯｸM-PRO" w:hAnsi="HG丸ｺﾞｼｯｸM-PRO" w:hint="eastAsia"/>
              </w:rPr>
              <w:t>を</w:t>
            </w:r>
            <w:r>
              <w:rPr>
                <w:rFonts w:ascii="HG丸ｺﾞｼｯｸM-PRO" w:eastAsia="HG丸ｺﾞｼｯｸM-PRO" w:hAnsi="HG丸ｺﾞｼｯｸM-PRO"/>
              </w:rPr>
              <w:t>営むの</w:t>
            </w:r>
            <w:r>
              <w:rPr>
                <w:rFonts w:ascii="HG丸ｺﾞｼｯｸM-PRO" w:eastAsia="HG丸ｺﾞｼｯｸM-PRO" w:hAnsi="HG丸ｺﾞｼｯｸM-PRO" w:hint="eastAsia"/>
              </w:rPr>
              <w:t>に</w:t>
            </w:r>
            <w:r>
              <w:rPr>
                <w:rFonts w:ascii="HG丸ｺﾞｼｯｸM-PRO" w:eastAsia="HG丸ｺﾞｼｯｸM-PRO" w:hAnsi="HG丸ｺﾞｼｯｸM-PRO"/>
              </w:rPr>
              <w:t>支障がある者に</w:t>
            </w:r>
            <w:r>
              <w:rPr>
                <w:rFonts w:ascii="HG丸ｺﾞｼｯｸM-PRO" w:eastAsia="HG丸ｺﾞｼｯｸM-PRO" w:hAnsi="HG丸ｺﾞｼｯｸM-PRO" w:hint="eastAsia"/>
              </w:rPr>
              <w:t>つき</w:t>
            </w:r>
            <w:r>
              <w:rPr>
                <w:rFonts w:ascii="HG丸ｺﾞｼｯｸM-PRO" w:eastAsia="HG丸ｺﾞｼｯｸM-PRO" w:hAnsi="HG丸ｺﾞｼｯｸM-PRO"/>
              </w:rPr>
              <w:t>、入浴、</w:t>
            </w:r>
            <w:r>
              <w:rPr>
                <w:rFonts w:ascii="HG丸ｺﾞｼｯｸM-PRO" w:eastAsia="HG丸ｺﾞｼｯｸM-PRO" w:hAnsi="HG丸ｺﾞｼｯｸM-PRO" w:hint="eastAsia"/>
              </w:rPr>
              <w:t>排泄</w:t>
            </w:r>
            <w:r>
              <w:rPr>
                <w:rFonts w:ascii="HG丸ｺﾞｼｯｸM-PRO" w:eastAsia="HG丸ｺﾞｼｯｸM-PRO" w:hAnsi="HG丸ｺﾞｼｯｸM-PRO"/>
              </w:rPr>
              <w:t>、食事その</w:t>
            </w:r>
            <w:r>
              <w:rPr>
                <w:rFonts w:ascii="HG丸ｺﾞｼｯｸM-PRO" w:eastAsia="HG丸ｺﾞｼｯｸM-PRO" w:hAnsi="HG丸ｺﾞｼｯｸM-PRO" w:hint="eastAsia"/>
              </w:rPr>
              <w:t>他の</w:t>
            </w:r>
            <w:r>
              <w:rPr>
                <w:rFonts w:ascii="HG丸ｺﾞｼｯｸM-PRO" w:eastAsia="HG丸ｺﾞｼｯｸM-PRO" w:hAnsi="HG丸ｺﾞｼｯｸM-PRO"/>
              </w:rPr>
              <w:t>介護を行い、そのものおよびその介護者に対して介護に関する指導を行う</w:t>
            </w:r>
            <w:r>
              <w:rPr>
                <w:rFonts w:ascii="HG丸ｺﾞｼｯｸM-PRO" w:eastAsia="HG丸ｺﾞｼｯｸM-PRO" w:hAnsi="HG丸ｺﾞｼｯｸM-PRO" w:hint="eastAsia"/>
              </w:rPr>
              <w:t>業務）</w:t>
            </w:r>
            <w:r>
              <w:rPr>
                <w:rFonts w:ascii="HG丸ｺﾞｼｯｸM-PRO" w:eastAsia="HG丸ｺﾞｼｯｸM-PRO" w:hAnsi="HG丸ｺﾞｼｯｸM-PRO"/>
              </w:rPr>
              <w:t>に</w:t>
            </w:r>
            <w:r>
              <w:rPr>
                <w:rFonts w:ascii="HG丸ｺﾞｼｯｸM-PRO" w:eastAsia="HG丸ｺﾞｼｯｸM-PRO" w:hAnsi="HG丸ｺﾞｼｯｸM-PRO" w:hint="eastAsia"/>
              </w:rPr>
              <w:t>従事した</w:t>
            </w:r>
            <w:r>
              <w:rPr>
                <w:rFonts w:ascii="HG丸ｺﾞｼｯｸM-PRO" w:eastAsia="HG丸ｺﾞｼｯｸM-PRO" w:hAnsi="HG丸ｺﾞｼｯｸM-PRO"/>
              </w:rPr>
              <w:t>期間</w:t>
            </w:r>
          </w:p>
          <w:p w:rsidR="00AA7E65" w:rsidRDefault="00AA7E65" w:rsidP="005A41F5">
            <w:pPr>
              <w:spacing w:before="24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イ</w:t>
            </w:r>
            <w:r>
              <w:rPr>
                <w:rFonts w:ascii="HG丸ｺﾞｼｯｸM-PRO" w:eastAsia="HG丸ｺﾞｼｯｸM-PRO" w:hAnsi="HG丸ｺﾞｼｯｸM-PRO"/>
              </w:rPr>
              <w:t>．</w:t>
            </w:r>
            <w:r>
              <w:rPr>
                <w:rFonts w:ascii="HG丸ｺﾞｼｯｸM-PRO" w:eastAsia="HG丸ｺﾞｼｯｸM-PRO" w:hAnsi="HG丸ｺﾞｼｯｸM-PRO" w:hint="eastAsia"/>
              </w:rPr>
              <w:t>障害者支援施設、障害児入所施設、老人福祉施設、介護老人保健施設、身体障害者更生施設、身体障害者療護施設、身体障害者福祉ホーム、身体障害者授産施設、身体障害者福祉センター、精神障害者社会復帰施設、</w:t>
            </w:r>
          </w:p>
          <w:p w:rsidR="00AA7E65" w:rsidRDefault="00AA7E65" w:rsidP="005A41F5">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ロ．障害福祉サービス事業</w:t>
            </w:r>
            <w:r w:rsidR="0057068A">
              <w:rPr>
                <w:rFonts w:ascii="HG丸ｺﾞｼｯｸM-PRO" w:eastAsia="HG丸ｺﾞｼｯｸM-PRO" w:hAnsi="HG丸ｺﾞｼｯｸM-PRO" w:hint="eastAsia"/>
              </w:rPr>
              <w:t>、指定障害児通所支援事業、老人居宅介護等事業その他これらに準ずる事業の従業者</w:t>
            </w:r>
          </w:p>
          <w:p w:rsidR="0057068A" w:rsidRDefault="0057068A"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ハ．保険医療機関または保険薬局、訪問介護事業所その他これらに準ずる施設の従業者</w:t>
            </w:r>
          </w:p>
          <w:p w:rsidR="0057068A" w:rsidRPr="00AA7E65" w:rsidRDefault="0057068A" w:rsidP="005A41F5">
            <w:pPr>
              <w:spacing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※社会福祉主事任用資格者等：社会福祉主事任用資格を有する者、訪問介護員２級以上に該当する研修を修了した者、保育士、児童指導員任用資格者、精神障害者社会復帰指導員任用資格者</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第4</w:t>
            </w:r>
          </w:p>
        </w:tc>
        <w:tc>
          <w:tcPr>
            <w:tcW w:w="4634" w:type="pct"/>
          </w:tcPr>
          <w:p w:rsidR="00B719A6" w:rsidRPr="0057068A" w:rsidRDefault="0057068A" w:rsidP="00D2262E">
            <w:pPr>
              <w:spacing w:line="360" w:lineRule="exact"/>
              <w:jc w:val="both"/>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第3のイからハまでに掲げる者であって、</w:t>
            </w:r>
            <w:r w:rsidRPr="0057068A">
              <w:rPr>
                <w:rFonts w:ascii="HG丸ｺﾞｼｯｸM-PRO" w:eastAsia="HG丸ｺﾞｼｯｸM-PRO" w:hAnsi="HG丸ｺﾞｼｯｸM-PRO" w:hint="eastAsia"/>
                <w:b/>
                <w:u w:val="single"/>
              </w:rPr>
              <w:t>社会福祉主事認証資格者等でない者が介護等の業務</w:t>
            </w:r>
            <w:r>
              <w:rPr>
                <w:rFonts w:ascii="HG丸ｺﾞｼｯｸM-PRO" w:eastAsia="HG丸ｺﾞｼｯｸM-PRO" w:hAnsi="HG丸ｺﾞｼｯｸM-PRO" w:hint="eastAsia"/>
              </w:rPr>
              <w:t>に従事した期間</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第5</w:t>
            </w:r>
          </w:p>
        </w:tc>
        <w:tc>
          <w:tcPr>
            <w:tcW w:w="4634" w:type="pct"/>
          </w:tcPr>
          <w:p w:rsidR="00B719A6" w:rsidRDefault="0057068A"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障害者職業センター、障害者雇用支援センター、障害者就業・生活支援センターにおいて相談支援の業務その他これらに準ずる業務に従事した期間</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第6</w:t>
            </w:r>
          </w:p>
        </w:tc>
        <w:tc>
          <w:tcPr>
            <w:tcW w:w="4634" w:type="pct"/>
          </w:tcPr>
          <w:p w:rsidR="00B719A6" w:rsidRDefault="0057068A"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特別支援学校その他これらに準ずる機関において障害のある児童および</w:t>
            </w:r>
            <w:r w:rsidR="00CE433E">
              <w:rPr>
                <w:rFonts w:ascii="HG丸ｺﾞｼｯｸM-PRO" w:eastAsia="HG丸ｺﾞｼｯｸM-PRO" w:hAnsi="HG丸ｺﾞｼｯｸM-PRO" w:hint="eastAsia"/>
              </w:rPr>
              <w:t>生徒の就学相談、教育相談および進路相談の業務に従事した期間</w:t>
            </w:r>
          </w:p>
        </w:tc>
      </w:tr>
      <w:tr w:rsidR="00B719A6" w:rsidTr="00147155">
        <w:tc>
          <w:tcPr>
            <w:tcW w:w="366" w:type="pct"/>
            <w:vAlign w:val="center"/>
          </w:tcPr>
          <w:p w:rsidR="00B719A6" w:rsidRDefault="00B719A6" w:rsidP="00B719A6">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第7</w:t>
            </w:r>
          </w:p>
        </w:tc>
        <w:tc>
          <w:tcPr>
            <w:tcW w:w="4634" w:type="pct"/>
          </w:tcPr>
          <w:p w:rsidR="00CE433E" w:rsidRDefault="00CE433E"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医師、歯科医師、薬剤師、保健師、助産師、看護師、准看護師、理学療法士、作業療法士、社会福祉士、介護福祉士、視能訓練士、義肢装具士、歯科衛生士、言語聴覚士、あん摩マッサージ指圧師、はり師、きゅう師、柔道整復師、管理栄養士、精神保健福祉士が、</w:t>
            </w:r>
            <w:r w:rsidRPr="00CE433E">
              <w:rPr>
                <w:rFonts w:ascii="HG丸ｺﾞｼｯｸM-PRO" w:eastAsia="HG丸ｺﾞｼｯｸM-PRO" w:hAnsi="HG丸ｺﾞｼｯｸM-PRO" w:hint="eastAsia"/>
                <w:b/>
              </w:rPr>
              <w:t>当該資格に基づく業務に従事した期間</w:t>
            </w:r>
          </w:p>
        </w:tc>
      </w:tr>
    </w:tbl>
    <w:p w:rsidR="00B719A6" w:rsidRDefault="00CE433E" w:rsidP="00D2262E">
      <w:pPr>
        <w:spacing w:before="240"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③相談支援専門員の業務（相談支援に関するＱ＆Ａ　平成29年3月31日　問4）</w:t>
      </w:r>
    </w:p>
    <w:p w:rsidR="00CE433E" w:rsidRDefault="00CE433E" w:rsidP="00D2262E">
      <w:pPr>
        <w:spacing w:after="0" w:line="360" w:lineRule="exact"/>
        <w:ind w:left="1100" w:hangingChars="500" w:hanging="110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Ｑ．相談支援専門員の資格を有していない補助職員が計画を作成し、相談支援専門員が</w:t>
      </w:r>
      <w:r w:rsidR="0003239C">
        <w:rPr>
          <w:rFonts w:ascii="HG丸ｺﾞｼｯｸM-PRO" w:eastAsia="HG丸ｺﾞｼｯｸM-PRO" w:hAnsi="HG丸ｺﾞｼｯｸM-PRO" w:hint="eastAsia"/>
        </w:rPr>
        <w:t>管理監督した計画を利用者に交付することは可能か？</w:t>
      </w:r>
    </w:p>
    <w:p w:rsidR="0003239C" w:rsidRDefault="0003239C" w:rsidP="00D2262E">
      <w:pPr>
        <w:spacing w:after="0" w:line="360" w:lineRule="exact"/>
        <w:ind w:left="1100" w:hangingChars="500" w:hanging="110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Ａ．サービス等利用計画を作成するのは相談支援専門員である。補助職員は、相談支援専門員の指示のもとに補助的業務を行うものである。なお、必ず相談支援専門員自ら行わなければならない業務は以下のとおり。</w:t>
      </w:r>
    </w:p>
    <w:p w:rsidR="0003239C" w:rsidRDefault="0003239C"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ⅰ．居宅等への訪問による利用者等に対するアセスメントの実施</w:t>
      </w:r>
    </w:p>
    <w:p w:rsidR="0003239C" w:rsidRDefault="0003239C"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ⅱ．利用者等のサービス等利用計画案やサービス等利用計画等の説明</w:t>
      </w:r>
    </w:p>
    <w:p w:rsidR="0003239C" w:rsidRDefault="0003239C" w:rsidP="00D2262E">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ⅲ．サービス担当者会議におけるサービス担当者への質問・意見の聴取</w:t>
      </w:r>
    </w:p>
    <w:p w:rsidR="00363C0D" w:rsidRPr="006E0556" w:rsidRDefault="00363C0D" w:rsidP="00D2262E">
      <w:pPr>
        <w:spacing w:after="0" w:line="240" w:lineRule="auto"/>
        <w:jc w:val="both"/>
        <w:rPr>
          <w:rFonts w:ascii="HG丸ｺﾞｼｯｸM-PRO" w:eastAsia="HG丸ｺﾞｼｯｸM-PRO" w:hAnsi="HG丸ｺﾞｼｯｸM-PRO"/>
          <w:sz w:val="24"/>
        </w:rPr>
      </w:pPr>
      <w:r w:rsidRPr="006E0556">
        <w:rPr>
          <w:rFonts w:ascii="HG丸ｺﾞｼｯｸM-PRO" w:eastAsia="HG丸ｺﾞｼｯｸM-PRO" w:hAnsi="HG丸ｺﾞｼｯｸM-PRO" w:hint="eastAsia"/>
          <w:sz w:val="24"/>
        </w:rPr>
        <w:t xml:space="preserve">　（２）設備基準（基準法21条、解釈通知第二の2（18））</w:t>
      </w:r>
    </w:p>
    <w:p w:rsidR="00363C0D" w:rsidRDefault="00363C0D"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①事務室</w:t>
      </w:r>
    </w:p>
    <w:p w:rsidR="00363C0D" w:rsidRDefault="00363C0D" w:rsidP="00D2262E">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事業の運営を行うために必要な面積を有する専用の事務室を設けることが望ましいが、間仕切りする等他の事業の用に供するものと明確に区分される場合は、他の事業と同一の事務室であっても差し支えありません。</w:t>
      </w:r>
    </w:p>
    <w:p w:rsidR="00363C0D" w:rsidRDefault="00363C0D" w:rsidP="00D2262E">
      <w:pPr>
        <w:spacing w:line="360" w:lineRule="exact"/>
        <w:ind w:leftChars="400" w:left="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なお、この場合に区分がされていなくても、業務に支障がないときは、相談支援の事業を行うための区画が明確にされていれば足りるものとします。</w:t>
      </w:r>
    </w:p>
    <w:p w:rsidR="00363C0D" w:rsidRDefault="00363C0D"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②受付等スペースの確保</w:t>
      </w:r>
    </w:p>
    <w:p w:rsidR="00363C0D" w:rsidRDefault="00363C0D" w:rsidP="00D2262E">
      <w:pPr>
        <w:spacing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事務室または相談支援の事業を行うための区画については、利用申し込み受付、相談、サービス担当者会議等に対応するのに適切なスペースを確保するものとし、相談のためスペース等は利用者等が直接出入りできるなどの利用しやすい構造とする。</w:t>
      </w:r>
    </w:p>
    <w:p w:rsidR="00544816" w:rsidRDefault="00481A19"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③設備および備品等</w:t>
      </w:r>
    </w:p>
    <w:p w:rsidR="00481A19" w:rsidRDefault="00481A19" w:rsidP="00D2262E">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相談支援事業所は、計画相談支援に必要な設備および備品等を確保するものとする。</w:t>
      </w:r>
    </w:p>
    <w:p w:rsidR="00481A19" w:rsidRDefault="00481A19" w:rsidP="00D2262E">
      <w:pPr>
        <w:spacing w:after="0" w:line="360" w:lineRule="exact"/>
        <w:ind w:leftChars="400" w:left="880" w:firstLineChars="100" w:firstLine="220"/>
        <w:jc w:val="both"/>
        <w:rPr>
          <w:rFonts w:ascii="HG丸ｺﾞｼｯｸM-PRO" w:eastAsia="HG丸ｺﾞｼｯｸM-PRO" w:hAnsi="HG丸ｺﾞｼｯｸM-PRO"/>
        </w:rPr>
      </w:pPr>
      <w:r>
        <w:rPr>
          <w:rFonts w:ascii="HG丸ｺﾞｼｯｸM-PRO" w:eastAsia="HG丸ｺﾞｼｯｸM-PRO" w:hAnsi="HG丸ｺﾞｼｯｸM-PRO" w:hint="eastAsia"/>
        </w:rPr>
        <w:t>ただし、他の事業所、施設等に備え付けられた設備および備品等を使用することができるものとします。</w:t>
      </w:r>
    </w:p>
    <w:p w:rsidR="00AD1C46" w:rsidRDefault="00481A19" w:rsidP="00D2262E">
      <w:pPr>
        <w:spacing w:after="0" w:line="360" w:lineRule="exact"/>
        <w:ind w:leftChars="400" w:left="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なお、事業所または区画、設備および備品等については、事業所が所有している必要はなく、貸与を受けているものであっても差し支えありません。</w:t>
      </w:r>
    </w:p>
    <w:p w:rsidR="00AD1C46" w:rsidRDefault="00AD1C46" w:rsidP="00AD1C46">
      <w:r>
        <w:br w:type="page"/>
      </w:r>
    </w:p>
    <w:p w:rsidR="009D5E05" w:rsidRDefault="006E0556" w:rsidP="00D2262E">
      <w:pPr>
        <w:spacing w:after="0" w:line="240" w:lineRule="auto"/>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（３</w:t>
      </w:r>
      <w:r w:rsidR="009D5E05" w:rsidRPr="00363C0D">
        <w:rPr>
          <w:rFonts w:ascii="HG丸ｺﾞｼｯｸM-PRO" w:eastAsia="HG丸ｺﾞｼｯｸM-PRO" w:hAnsi="HG丸ｺﾞｼｯｸM-PRO" w:hint="eastAsia"/>
          <w:sz w:val="24"/>
        </w:rPr>
        <w:t>）</w:t>
      </w:r>
      <w:r w:rsidR="00AD1C46">
        <w:rPr>
          <w:rFonts w:ascii="HG丸ｺﾞｼｯｸM-PRO" w:eastAsia="HG丸ｺﾞｼｯｸM-PRO" w:hAnsi="HG丸ｺﾞｼｯｸM-PRO" w:hint="eastAsia"/>
          <w:sz w:val="24"/>
        </w:rPr>
        <w:t>運営規程</w:t>
      </w:r>
      <w:r w:rsidR="009D5E05">
        <w:rPr>
          <w:rFonts w:ascii="HG丸ｺﾞｼｯｸM-PRO" w:eastAsia="HG丸ｺﾞｼｯｸM-PRO" w:hAnsi="HG丸ｺﾞｼｯｸM-PRO" w:hint="eastAsia"/>
          <w:sz w:val="24"/>
        </w:rPr>
        <w:t>（基準第１９条、解釈通知第二の２（１５））</w:t>
      </w:r>
    </w:p>
    <w:p w:rsidR="00AD1C46" w:rsidRPr="00062DDD" w:rsidRDefault="00AD1C46" w:rsidP="00D2262E">
      <w:pPr>
        <w:spacing w:after="0" w:line="240" w:lineRule="auto"/>
        <w:jc w:val="both"/>
        <w:rPr>
          <w:rFonts w:ascii="HG丸ｺﾞｼｯｸM-PRO" w:eastAsia="HG丸ｺﾞｼｯｸM-PRO" w:hAnsi="HG丸ｺﾞｼｯｸM-PRO"/>
        </w:rPr>
      </w:pPr>
      <w:r w:rsidRPr="00062DDD">
        <w:rPr>
          <w:rFonts w:ascii="HG丸ｺﾞｼｯｸM-PRO" w:eastAsia="HG丸ｺﾞｼｯｸM-PRO" w:hAnsi="HG丸ｺﾞｼｯｸM-PRO" w:hint="eastAsia"/>
        </w:rPr>
        <w:t xml:space="preserve">　　　　運営規程に定めておかなければならない事項は、以下のとおりです。</w:t>
      </w:r>
    </w:p>
    <w:p w:rsidR="00481A19" w:rsidRPr="00062DDD" w:rsidRDefault="00AD1C46" w:rsidP="00D2262E">
      <w:pPr>
        <w:spacing w:after="0" w:line="400" w:lineRule="exact"/>
        <w:jc w:val="both"/>
        <w:rPr>
          <w:rFonts w:ascii="HG丸ｺﾞｼｯｸM-PRO" w:eastAsia="HG丸ｺﾞｼｯｸM-PRO" w:hAnsi="HG丸ｺﾞｼｯｸM-PRO"/>
        </w:rPr>
      </w:pPr>
      <w:r w:rsidRPr="00062DDD">
        <w:rPr>
          <w:rFonts w:ascii="HG丸ｺﾞｼｯｸM-PRO" w:eastAsia="HG丸ｺﾞｼｯｸM-PRO" w:hAnsi="HG丸ｺﾞｼｯｸM-PRO" w:hint="eastAsia"/>
        </w:rPr>
        <w:t xml:space="preserve">　　　①事業の目的および運営の方針</w:t>
      </w:r>
    </w:p>
    <w:p w:rsidR="00062DDD" w:rsidRPr="00062DDD" w:rsidRDefault="00062DDD" w:rsidP="00D2262E">
      <w:pPr>
        <w:spacing w:after="0" w:line="400" w:lineRule="exact"/>
        <w:jc w:val="both"/>
        <w:rPr>
          <w:rFonts w:ascii="HG丸ｺﾞｼｯｸM-PRO" w:eastAsia="HG丸ｺﾞｼｯｸM-PRO" w:hAnsi="HG丸ｺﾞｼｯｸM-PRO"/>
        </w:rPr>
      </w:pPr>
      <w:r w:rsidRPr="00062DDD">
        <w:rPr>
          <w:rFonts w:ascii="HG丸ｺﾞｼｯｸM-PRO" w:eastAsia="HG丸ｺﾞｼｯｸM-PRO" w:hAnsi="HG丸ｺﾞｼｯｸM-PRO" w:hint="eastAsia"/>
        </w:rPr>
        <w:t xml:space="preserve">　　　②従業者の職種、員数および職務の内容</w:t>
      </w:r>
    </w:p>
    <w:p w:rsidR="00062DDD" w:rsidRPr="00062DDD" w:rsidRDefault="00062DDD" w:rsidP="00D2262E">
      <w:pPr>
        <w:spacing w:after="0" w:line="400" w:lineRule="exact"/>
        <w:jc w:val="both"/>
        <w:rPr>
          <w:rFonts w:ascii="HG丸ｺﾞｼｯｸM-PRO" w:eastAsia="HG丸ｺﾞｼｯｸM-PRO" w:hAnsi="HG丸ｺﾞｼｯｸM-PRO"/>
        </w:rPr>
      </w:pPr>
      <w:r w:rsidRPr="00062DDD">
        <w:rPr>
          <w:rFonts w:ascii="HG丸ｺﾞｼｯｸM-PRO" w:eastAsia="HG丸ｺﾞｼｯｸM-PRO" w:hAnsi="HG丸ｺﾞｼｯｸM-PRO" w:hint="eastAsia"/>
        </w:rPr>
        <w:t xml:space="preserve">　　　③営業日および営業時間（〇人以上という記載可）</w:t>
      </w:r>
    </w:p>
    <w:p w:rsidR="00062DDD" w:rsidRDefault="00062DDD" w:rsidP="00D2262E">
      <w:pPr>
        <w:spacing w:after="0" w:line="400" w:lineRule="exact"/>
        <w:ind w:left="880" w:hangingChars="400" w:hanging="880"/>
        <w:jc w:val="both"/>
        <w:rPr>
          <w:rFonts w:ascii="HG丸ｺﾞｼｯｸM-PRO" w:eastAsia="HG丸ｺﾞｼｯｸM-PRO" w:hAnsi="HG丸ｺﾞｼｯｸM-PRO"/>
        </w:rPr>
      </w:pPr>
      <w:r w:rsidRPr="00062DDD">
        <w:rPr>
          <w:rFonts w:ascii="HG丸ｺﾞｼｯｸM-PRO" w:eastAsia="HG丸ｺﾞｼｯｸM-PRO" w:hAnsi="HG丸ｺﾞｼｯｸM-PRO" w:hint="eastAsia"/>
        </w:rPr>
        <w:t xml:space="preserve">　　　④指定計画相談支援の提供方法および内容ならびに計画相談支援対象障害者等から受領する費用</w:t>
      </w:r>
      <w:r>
        <w:rPr>
          <w:rFonts w:ascii="HG丸ｺﾞｼｯｸM-PRO" w:eastAsia="HG丸ｺﾞｼｯｸM-PRO" w:hAnsi="HG丸ｺﾞｼｯｸM-PRO" w:hint="eastAsia"/>
        </w:rPr>
        <w:t>およびその額</w:t>
      </w:r>
    </w:p>
    <w:p w:rsidR="00062DDD" w:rsidRDefault="00062DDD" w:rsidP="00D2262E">
      <w:pPr>
        <w:spacing w:after="0" w:line="4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⑤通常の事業の実施地域</w:t>
      </w:r>
    </w:p>
    <w:p w:rsidR="00062DDD" w:rsidRDefault="00062DDD" w:rsidP="00D2262E">
      <w:pPr>
        <w:spacing w:after="0" w:line="4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⑥事業の主たる対象とする障害の種類を定めた場合には当該障害の種類</w:t>
      </w:r>
    </w:p>
    <w:p w:rsidR="00062DDD" w:rsidRDefault="00062DDD" w:rsidP="00D2262E">
      <w:pPr>
        <w:spacing w:after="0" w:line="4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⑦虐待の防止のための措置に関する事項</w:t>
      </w:r>
    </w:p>
    <w:p w:rsidR="009C6FBF" w:rsidRDefault="009C6FBF"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（ア）虐待の防止に関する担当者の選定</w:t>
      </w:r>
    </w:p>
    <w:p w:rsidR="009C6FBF" w:rsidRDefault="009C6FBF"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（イ）成年後見制度の利用支援</w:t>
      </w:r>
    </w:p>
    <w:p w:rsidR="009C6FBF" w:rsidRDefault="009C6FBF"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（ウ）苦情解決体制の整備</w:t>
      </w:r>
    </w:p>
    <w:p w:rsidR="009C6FBF" w:rsidRDefault="009C6FBF" w:rsidP="00D2262E">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（エ）従業者に対する虐待の防止を啓発・普及するための研修の実施（研修方法や研修計画など）</w:t>
      </w:r>
    </w:p>
    <w:p w:rsidR="009C6FBF" w:rsidRDefault="009C6FBF"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（オ）虐待の防止のための対策を検討する委員会（虐待防止委員会）の設置等に関すること</w:t>
      </w:r>
    </w:p>
    <w:p w:rsidR="00062DDD" w:rsidRDefault="00062DDD" w:rsidP="00D2262E">
      <w:pPr>
        <w:spacing w:after="0" w:line="4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⑧</w:t>
      </w:r>
      <w:r w:rsidR="009C6FBF">
        <w:rPr>
          <w:rFonts w:ascii="HG丸ｺﾞｼｯｸM-PRO" w:eastAsia="HG丸ｺﾞｼｯｸM-PRO" w:hAnsi="HG丸ｺﾞｼｯｸM-PRO" w:hint="eastAsia"/>
        </w:rPr>
        <w:t>その他運営に関する重要事項</w:t>
      </w:r>
    </w:p>
    <w:p w:rsidR="009C6FBF" w:rsidRDefault="009C6FBF" w:rsidP="00D2262E">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※参考：従業員の研修、個人情報保護関係、運営規程の取り決め</w:t>
      </w:r>
    </w:p>
    <w:p w:rsidR="009C6FBF" w:rsidRDefault="009C6FBF" w:rsidP="00D2262E">
      <w:pPr>
        <w:spacing w:line="4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⑨附則</w:t>
      </w:r>
      <w:r w:rsidR="006E0556">
        <w:rPr>
          <w:rFonts w:ascii="HG丸ｺﾞｼｯｸM-PRO" w:eastAsia="HG丸ｺﾞｼｯｸM-PRO" w:hAnsi="HG丸ｺﾞｼｯｸM-PRO" w:hint="eastAsia"/>
        </w:rPr>
        <w:t>（当該事業の施行日、事業開始日）</w:t>
      </w:r>
    </w:p>
    <w:p w:rsidR="006E0556" w:rsidRDefault="006E0556" w:rsidP="00D2262E">
      <w:pPr>
        <w:spacing w:after="0" w:line="360" w:lineRule="exact"/>
        <w:ind w:left="240" w:hangingChars="100" w:hanging="240"/>
        <w:jc w:val="both"/>
        <w:rPr>
          <w:rFonts w:ascii="HG丸ｺﾞｼｯｸM-PRO" w:eastAsia="HG丸ｺﾞｼｯｸM-PRO" w:hAnsi="HG丸ｺﾞｼｯｸM-PRO"/>
          <w:sz w:val="24"/>
          <w:szCs w:val="28"/>
        </w:rPr>
      </w:pPr>
      <w:r w:rsidRPr="006E0556">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（４）勤務体制の確保等（基準第２０条、解釈通知第二の２（１６））</w:t>
      </w:r>
    </w:p>
    <w:p w:rsidR="006E0556" w:rsidRDefault="006E0556" w:rsidP="00D2262E">
      <w:pPr>
        <w:spacing w:after="0" w:line="360" w:lineRule="exact"/>
        <w:ind w:left="44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利用者等に対する適切な計画相談支援の提供を確保するため、従業者の勤務体制について</w:t>
      </w:r>
      <w:r w:rsidR="00D2262E">
        <w:rPr>
          <w:rFonts w:ascii="HG丸ｺﾞｼｯｸM-PRO" w:eastAsia="HG丸ｺﾞｼｯｸM-PRO" w:hAnsi="HG丸ｺﾞｼｯｸM-PRO" w:hint="eastAsia"/>
          <w:szCs w:val="28"/>
        </w:rPr>
        <w:t>、</w:t>
      </w:r>
      <w:r>
        <w:rPr>
          <w:rFonts w:ascii="HG丸ｺﾞｼｯｸM-PRO" w:eastAsia="HG丸ｺﾞｼｯｸM-PRO" w:hAnsi="HG丸ｺﾞｼｯｸM-PRO" w:hint="eastAsia"/>
          <w:szCs w:val="28"/>
        </w:rPr>
        <w:t>次の点に留意する必要があります。</w:t>
      </w:r>
    </w:p>
    <w:p w:rsidR="006E0556" w:rsidRPr="00D2262E" w:rsidRDefault="006E0556" w:rsidP="00D2262E">
      <w:pPr>
        <w:pStyle w:val="af3"/>
        <w:numPr>
          <w:ilvl w:val="0"/>
          <w:numId w:val="39"/>
        </w:numPr>
        <w:spacing w:line="360" w:lineRule="exact"/>
        <w:ind w:leftChars="0"/>
        <w:jc w:val="both"/>
        <w:rPr>
          <w:rFonts w:ascii="HG丸ｺﾞｼｯｸM-PRO" w:eastAsia="HG丸ｺﾞｼｯｸM-PRO" w:hAnsi="HG丸ｺﾞｼｯｸM-PRO"/>
          <w:szCs w:val="28"/>
        </w:rPr>
      </w:pPr>
      <w:r w:rsidRPr="00D2262E">
        <w:rPr>
          <w:rFonts w:ascii="HG丸ｺﾞｼｯｸM-PRO" w:eastAsia="HG丸ｺﾞｼｯｸM-PRO" w:hAnsi="HG丸ｺﾞｼｯｸM-PRO" w:hint="eastAsia"/>
          <w:szCs w:val="28"/>
        </w:rPr>
        <w:t>相談支援事業所ごとに、原則として月ごとの勤務表を作成し、従業員については、日々の勤務時間、職務内容、常勤・非常勤の別、管理者との兼務関係等を明確</w:t>
      </w:r>
      <w:r w:rsidR="00B82CBC" w:rsidRPr="00D2262E">
        <w:rPr>
          <w:rFonts w:ascii="HG丸ｺﾞｼｯｸM-PRO" w:eastAsia="HG丸ｺﾞｼｯｸM-PRO" w:hAnsi="HG丸ｺﾞｼｯｸM-PRO" w:hint="eastAsia"/>
          <w:szCs w:val="28"/>
        </w:rPr>
        <w:t>にしなければなりません。</w:t>
      </w:r>
    </w:p>
    <w:p w:rsidR="00B82CBC" w:rsidRPr="00D2262E" w:rsidRDefault="00B82CBC" w:rsidP="00D2262E">
      <w:pPr>
        <w:pStyle w:val="af3"/>
        <w:numPr>
          <w:ilvl w:val="0"/>
          <w:numId w:val="39"/>
        </w:numPr>
        <w:spacing w:line="360" w:lineRule="exact"/>
        <w:ind w:leftChars="0"/>
        <w:jc w:val="both"/>
        <w:rPr>
          <w:rFonts w:ascii="HG丸ｺﾞｼｯｸM-PRO" w:eastAsia="HG丸ｺﾞｼｯｸM-PRO" w:hAnsi="HG丸ｺﾞｼｯｸM-PRO"/>
          <w:szCs w:val="28"/>
        </w:rPr>
      </w:pPr>
      <w:r w:rsidRPr="00D2262E">
        <w:rPr>
          <w:rFonts w:ascii="HG丸ｺﾞｼｯｸM-PRO" w:eastAsia="HG丸ｺﾞｼｯｸM-PRO" w:hAnsi="HG丸ｺﾞｼｯｸM-PRO" w:hint="eastAsia"/>
          <w:szCs w:val="28"/>
        </w:rPr>
        <w:t>相談支援事業者は、相談支援事業所ごとに、相談支援事業所の相談支援専門員に計画相談の業務を担当させなければなりません。（ただし、相談支援専門員の補助業務は除く）</w:t>
      </w:r>
    </w:p>
    <w:p w:rsidR="00B82CBC" w:rsidRPr="00D2262E" w:rsidRDefault="00B82CBC" w:rsidP="00D2262E">
      <w:pPr>
        <w:pStyle w:val="af3"/>
        <w:numPr>
          <w:ilvl w:val="0"/>
          <w:numId w:val="39"/>
        </w:numPr>
        <w:spacing w:line="360" w:lineRule="exact"/>
        <w:ind w:leftChars="0"/>
        <w:jc w:val="both"/>
        <w:rPr>
          <w:rFonts w:ascii="HG丸ｺﾞｼｯｸM-PRO" w:eastAsia="HG丸ｺﾞｼｯｸM-PRO" w:hAnsi="HG丸ｺﾞｼｯｸM-PRO"/>
          <w:szCs w:val="28"/>
        </w:rPr>
      </w:pPr>
      <w:r w:rsidRPr="00D2262E">
        <w:rPr>
          <w:rFonts w:ascii="HG丸ｺﾞｼｯｸM-PRO" w:eastAsia="HG丸ｺﾞｼｯｸM-PRO" w:hAnsi="HG丸ｺﾞｼｯｸM-PRO" w:hint="eastAsia"/>
          <w:szCs w:val="28"/>
        </w:rPr>
        <w:t>相談支援専門員の資質の向上のために、研修期間が実施する研修や当該事業所内の研修への参加の機会を計画的に確保しなければなりません。</w:t>
      </w:r>
    </w:p>
    <w:p w:rsidR="00D2262E" w:rsidRDefault="00967B9C" w:rsidP="00D2262E">
      <w:pPr>
        <w:pStyle w:val="af3"/>
        <w:numPr>
          <w:ilvl w:val="0"/>
          <w:numId w:val="39"/>
        </w:numPr>
        <w:spacing w:after="0" w:line="360" w:lineRule="exact"/>
        <w:ind w:leftChars="0"/>
        <w:jc w:val="both"/>
        <w:rPr>
          <w:rFonts w:ascii="HG丸ｺﾞｼｯｸM-PRO" w:eastAsia="HG丸ｺﾞｼｯｸM-PRO" w:hAnsi="HG丸ｺﾞｼｯｸM-PRO"/>
          <w:szCs w:val="28"/>
        </w:rPr>
      </w:pPr>
      <w:r w:rsidRPr="00D2262E">
        <w:rPr>
          <w:rFonts w:ascii="HG丸ｺﾞｼｯｸM-PRO" w:eastAsia="HG丸ｺﾞｼｯｸM-PRO" w:hAnsi="HG丸ｺﾞｼｯｸM-PRO" w:hint="eastAsia"/>
          <w:szCs w:val="28"/>
        </w:rPr>
        <w:t>相談支援事業者は、職場におけるセクシュアルハラスメント</w:t>
      </w:r>
      <w:r w:rsidR="00D83798" w:rsidRPr="00D2262E">
        <w:rPr>
          <w:rFonts w:ascii="HG丸ｺﾞｼｯｸM-PRO" w:eastAsia="HG丸ｺﾞｼｯｸM-PRO" w:hAnsi="HG丸ｺﾞｼｯｸM-PRO" w:hint="eastAsia"/>
          <w:szCs w:val="28"/>
        </w:rPr>
        <w:t>やパワーハラスメントの防止</w:t>
      </w:r>
      <w:r w:rsidR="00D2262E" w:rsidRPr="00D2262E">
        <w:rPr>
          <w:rFonts w:ascii="HG丸ｺﾞｼｯｸM-PRO" w:eastAsia="HG丸ｺﾞｼｯｸM-PRO" w:hAnsi="HG丸ｺﾞｼｯｸM-PRO" w:hint="eastAsia"/>
          <w:szCs w:val="28"/>
        </w:rPr>
        <w:t>の</w:t>
      </w:r>
      <w:r w:rsidR="00D83798" w:rsidRPr="00D2262E">
        <w:rPr>
          <w:rFonts w:ascii="HG丸ｺﾞｼｯｸM-PRO" w:eastAsia="HG丸ｺﾞｼｯｸM-PRO" w:hAnsi="HG丸ｺﾞｼｯｸM-PRO" w:hint="eastAsia"/>
          <w:szCs w:val="28"/>
        </w:rPr>
        <w:t>ための雇用管理上の措置を講じることが義務付けられており、その具体的内容および取り組みについては次のとおりとします。</w:t>
      </w:r>
    </w:p>
    <w:p w:rsidR="00B63A88" w:rsidRDefault="00D83798" w:rsidP="00D2262E">
      <w:pPr>
        <w:pStyle w:val="af3"/>
        <w:spacing w:after="0" w:line="360" w:lineRule="exact"/>
        <w:ind w:leftChars="0" w:left="1020"/>
        <w:jc w:val="both"/>
        <w:rPr>
          <w:rFonts w:ascii="HG丸ｺﾞｼｯｸM-PRO" w:eastAsia="HG丸ｺﾞｼｯｸM-PRO" w:hAnsi="HG丸ｺﾞｼｯｸM-PRO"/>
          <w:szCs w:val="28"/>
        </w:rPr>
      </w:pPr>
      <w:r w:rsidRPr="00D2262E">
        <w:rPr>
          <w:rFonts w:ascii="HG丸ｺﾞｼｯｸM-PRO" w:eastAsia="HG丸ｺﾞｼｯｸM-PRO" w:hAnsi="HG丸ｺﾞｼｯｸM-PRO" w:hint="eastAsia"/>
          <w:szCs w:val="28"/>
        </w:rPr>
        <w:t>なお、セクシュアルハラスメントについては、上司、同僚、利用者やその家族等から</w:t>
      </w:r>
      <w:r>
        <w:rPr>
          <w:rFonts w:ascii="HG丸ｺﾞｼｯｸM-PRO" w:eastAsia="HG丸ｺﾞｼｯｸM-PRO" w:hAnsi="HG丸ｺﾞｼｯｸM-PRO" w:hint="eastAsia"/>
          <w:szCs w:val="28"/>
        </w:rPr>
        <w:t>受けるものも含まれるため留意してください。</w:t>
      </w:r>
    </w:p>
    <w:p w:rsidR="00D83798" w:rsidRDefault="00F4622C" w:rsidP="00D2262E">
      <w:pPr>
        <w:spacing w:after="0" w:line="360" w:lineRule="exact"/>
        <w:ind w:leftChars="400" w:left="132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lastRenderedPageBreak/>
        <w:t>ⅰ</w:t>
      </w:r>
      <w:r w:rsidR="00D83798">
        <w:rPr>
          <w:rFonts w:ascii="HG丸ｺﾞｼｯｸM-PRO" w:eastAsia="HG丸ｺﾞｼｯｸM-PRO" w:hAnsi="HG丸ｺﾞｼｯｸM-PRO" w:hint="eastAsia"/>
          <w:szCs w:val="28"/>
        </w:rPr>
        <w:t>．事業主が職場における性的な言動に起因する問題に関して雇用管理上講ずべき措置等についての指針および事業主が職場における優越的な関係を背景とした言動に起因する問題に関する雇用管理上講ずべき措置等についての指針のとおりであるが</w:t>
      </w:r>
      <w:r w:rsidR="000F2C82">
        <w:rPr>
          <w:rFonts w:ascii="HG丸ｺﾞｼｯｸM-PRO" w:eastAsia="HG丸ｺﾞｼｯｸM-PRO" w:hAnsi="HG丸ｺﾞｼｯｸM-PRO" w:hint="eastAsia"/>
          <w:szCs w:val="28"/>
        </w:rPr>
        <w:t>特に以下の内容に留意してください。</w:t>
      </w:r>
    </w:p>
    <w:p w:rsidR="000F2C82" w:rsidRDefault="00F4622C" w:rsidP="00D2262E">
      <w:pPr>
        <w:spacing w:after="0" w:line="360" w:lineRule="exact"/>
        <w:ind w:leftChars="600" w:left="176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ａ</w:t>
      </w:r>
      <w:r w:rsidR="000F2C82">
        <w:rPr>
          <w:rFonts w:ascii="HG丸ｺﾞｼｯｸM-PRO" w:eastAsia="HG丸ｺﾞｼｯｸM-PRO" w:hAnsi="HG丸ｺﾞｼｯｸM-PRO" w:hint="eastAsia"/>
          <w:szCs w:val="28"/>
        </w:rPr>
        <w:t>．相談支援事業者の職場におけるハラスメントの内容および職場におけるハラスメントを行ってはならない旨の方針を明確化し、従業者に周知・啓発しなければなりません。</w:t>
      </w:r>
    </w:p>
    <w:p w:rsidR="000F2C82" w:rsidRDefault="00F4622C" w:rsidP="00D2262E">
      <w:pPr>
        <w:spacing w:after="0" w:line="360" w:lineRule="exact"/>
        <w:ind w:leftChars="600" w:left="176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ｂ</w:t>
      </w:r>
      <w:r w:rsidR="000F2C82">
        <w:rPr>
          <w:rFonts w:ascii="HG丸ｺﾞｼｯｸM-PRO" w:eastAsia="HG丸ｺﾞｼｯｸM-PRO" w:hAnsi="HG丸ｺﾞｼｯｸM-PRO" w:hint="eastAsia"/>
          <w:szCs w:val="28"/>
        </w:rPr>
        <w:t>．相談に応じ、適切に対応するために必要な体制の整備や相談に対応する担当者をあらかじめ定めることにより、相談への対応のための窓口をあらかじめ定め、従業者に周知しなければなりません。</w:t>
      </w:r>
    </w:p>
    <w:p w:rsidR="000F2C82" w:rsidRPr="00D2262E" w:rsidRDefault="000F2C82" w:rsidP="00D2262E">
      <w:pPr>
        <w:spacing w:after="0" w:line="360" w:lineRule="exact"/>
        <w:ind w:leftChars="600" w:left="1540" w:hangingChars="100" w:hanging="2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※パワーハラスメント防止のための相談支援事業者の方針明確化等の措置義務については、中小企業（資本金が３億円以下または常時使用する従業員の数が３００人以下の企業）は、</w:t>
      </w:r>
      <w:r w:rsidRPr="00383C7F">
        <w:rPr>
          <w:rFonts w:ascii="HG丸ｺﾞｼｯｸM-PRO" w:eastAsia="HG丸ｺﾞｼｯｸM-PRO" w:hAnsi="HG丸ｺﾞｼｯｸM-PRO" w:hint="eastAsia"/>
          <w:szCs w:val="28"/>
          <w:u w:val="single"/>
        </w:rPr>
        <w:t>令和４年４月１日から義務化となるため、適切な勤務体制の確保等</w:t>
      </w:r>
      <w:r w:rsidR="00383C7F" w:rsidRPr="00383C7F">
        <w:rPr>
          <w:rFonts w:ascii="HG丸ｺﾞｼｯｸM-PRO" w:eastAsia="HG丸ｺﾞｼｯｸM-PRO" w:hAnsi="HG丸ｺﾞｼｯｸM-PRO" w:hint="eastAsia"/>
          <w:szCs w:val="28"/>
          <w:u w:val="single"/>
        </w:rPr>
        <w:t>の観点から、必要な措置を講じるよう努めなければなりません。</w:t>
      </w:r>
    </w:p>
    <w:p w:rsidR="00383C7F" w:rsidRDefault="00F4622C" w:rsidP="00D2262E">
      <w:pPr>
        <w:spacing w:after="0" w:line="360" w:lineRule="exact"/>
        <w:ind w:leftChars="400" w:left="132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ⅱ</w:t>
      </w:r>
      <w:r w:rsidR="000F2C82">
        <w:rPr>
          <w:rFonts w:ascii="HG丸ｺﾞｼｯｸM-PRO" w:eastAsia="HG丸ｺﾞｼｯｸM-PRO" w:hAnsi="HG丸ｺﾞｼｯｸM-PRO" w:hint="eastAsia"/>
          <w:szCs w:val="28"/>
        </w:rPr>
        <w:t>．</w:t>
      </w:r>
      <w:r w:rsidR="00383C7F">
        <w:rPr>
          <w:rFonts w:ascii="HG丸ｺﾞｼｯｸM-PRO" w:eastAsia="HG丸ｺﾞｼｯｸM-PRO" w:hAnsi="HG丸ｺﾞｼｯｸM-PRO" w:hint="eastAsia"/>
          <w:szCs w:val="28"/>
        </w:rPr>
        <w:t>相談支援事業者が講じることが望ましい取り組みとは、パワーハラスメント指針において、顧客等からの著しい迷惑行為の防止のために、事業主が雇用管理上の配慮として行う取り組み例は次のとおりになります。</w:t>
      </w:r>
    </w:p>
    <w:p w:rsidR="00383C7F" w:rsidRDefault="00F4622C" w:rsidP="00D2262E">
      <w:pPr>
        <w:spacing w:after="0" w:line="360" w:lineRule="exact"/>
        <w:ind w:firstLineChars="600" w:firstLine="13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ａ</w:t>
      </w:r>
      <w:r w:rsidR="00383C7F">
        <w:rPr>
          <w:rFonts w:ascii="HG丸ｺﾞｼｯｸM-PRO" w:eastAsia="HG丸ｺﾞｼｯｸM-PRO" w:hAnsi="HG丸ｺﾞｼｯｸM-PRO" w:hint="eastAsia"/>
          <w:szCs w:val="28"/>
        </w:rPr>
        <w:t>．相談に応じ、適切に対応するために必要な体制の整備</w:t>
      </w:r>
    </w:p>
    <w:p w:rsidR="00383C7F" w:rsidRDefault="00F4622C" w:rsidP="00D2262E">
      <w:pPr>
        <w:spacing w:after="0" w:line="360" w:lineRule="exact"/>
        <w:ind w:leftChars="600" w:left="176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ｂ</w:t>
      </w:r>
      <w:r w:rsidR="00383C7F">
        <w:rPr>
          <w:rFonts w:ascii="HG丸ｺﾞｼｯｸM-PRO" w:eastAsia="HG丸ｺﾞｼｯｸM-PRO" w:hAnsi="HG丸ｺﾞｼｯｸM-PRO" w:hint="eastAsia"/>
          <w:szCs w:val="28"/>
        </w:rPr>
        <w:t>．被害者への配慮のための取り組み（メンタルヘルス不調への相談対応、行為者に対して１人で対応させない等）</w:t>
      </w:r>
    </w:p>
    <w:p w:rsidR="00383C7F" w:rsidRDefault="00F4622C" w:rsidP="00D2262E">
      <w:pPr>
        <w:spacing w:line="360" w:lineRule="exact"/>
        <w:ind w:leftChars="600" w:left="176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ｃ</w:t>
      </w:r>
      <w:r w:rsidR="00383C7F">
        <w:rPr>
          <w:rFonts w:ascii="HG丸ｺﾞｼｯｸM-PRO" w:eastAsia="HG丸ｺﾞｼｯｸM-PRO" w:hAnsi="HG丸ｺﾞｼｯｸM-PRO" w:hint="eastAsia"/>
          <w:szCs w:val="28"/>
        </w:rPr>
        <w:t>．被害防止のための取り組み（マニュアル作成、研修の実施等、業種・業態の状況に応じた取り組み）</w:t>
      </w:r>
    </w:p>
    <w:p w:rsidR="00383C7F" w:rsidRDefault="00383C7F" w:rsidP="00D2262E">
      <w:pPr>
        <w:spacing w:after="0" w:line="360" w:lineRule="exact"/>
        <w:ind w:left="240" w:hangingChars="100" w:hanging="240"/>
        <w:jc w:val="both"/>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（５）業務継続計画等の策定等</w:t>
      </w:r>
      <w:r w:rsidR="00B82CBC">
        <w:rPr>
          <w:rFonts w:ascii="HG丸ｺﾞｼｯｸM-PRO" w:eastAsia="HG丸ｺﾞｼｯｸM-PRO" w:hAnsi="HG丸ｺﾞｼｯｸM-PRO" w:hint="eastAsia"/>
          <w:sz w:val="24"/>
          <w:szCs w:val="28"/>
        </w:rPr>
        <w:t>（基準第２３条、解釈通知</w:t>
      </w:r>
      <w:r>
        <w:rPr>
          <w:rFonts w:ascii="HG丸ｺﾞｼｯｸM-PRO" w:eastAsia="HG丸ｺﾞｼｯｸM-PRO" w:hAnsi="HG丸ｺﾞｼｯｸM-PRO" w:hint="eastAsia"/>
          <w:sz w:val="24"/>
          <w:szCs w:val="28"/>
        </w:rPr>
        <w:t>第二の２（１７））</w:t>
      </w:r>
    </w:p>
    <w:p w:rsidR="00383C7F" w:rsidRPr="009A4781" w:rsidRDefault="00383C7F" w:rsidP="00D2262E">
      <w:pPr>
        <w:spacing w:after="0" w:line="360" w:lineRule="exact"/>
        <w:ind w:left="880" w:hangingChars="400" w:hanging="880"/>
        <w:jc w:val="both"/>
        <w:rPr>
          <w:rFonts w:ascii="HG丸ｺﾞｼｯｸM-PRO" w:eastAsia="HG丸ｺﾞｼｯｸM-PRO" w:hAnsi="HG丸ｺﾞｼｯｸM-PRO"/>
          <w:szCs w:val="28"/>
        </w:rPr>
      </w:pPr>
      <w:r w:rsidRPr="009A4781">
        <w:rPr>
          <w:rFonts w:ascii="HG丸ｺﾞｼｯｸM-PRO" w:eastAsia="HG丸ｺﾞｼｯｸM-PRO" w:hAnsi="HG丸ｺﾞｼｯｸM-PRO" w:hint="eastAsia"/>
          <w:szCs w:val="28"/>
        </w:rPr>
        <w:t xml:space="preserve">　　　①相談支援事業者は、感染症や災害の発生時において、相談支援の提供を継続的に実施するための、および非常時の早期の業務再開を</w:t>
      </w:r>
      <w:r w:rsidR="003121F7" w:rsidRPr="009A4781">
        <w:rPr>
          <w:rFonts w:ascii="HG丸ｺﾞｼｯｸM-PRO" w:eastAsia="HG丸ｺﾞｼｯｸM-PRO" w:hAnsi="HG丸ｺﾞｼｯｸM-PRO" w:hint="eastAsia"/>
          <w:szCs w:val="28"/>
        </w:rPr>
        <w:t>図るための業務継続計画を策定し、従業者に対して、必要な研修および訓練を実施しなければなりません。</w:t>
      </w:r>
    </w:p>
    <w:p w:rsidR="003121F7" w:rsidRPr="009A4781" w:rsidRDefault="003121F7" w:rsidP="00D2262E">
      <w:pPr>
        <w:spacing w:after="0" w:line="360" w:lineRule="exact"/>
        <w:ind w:left="880" w:hangingChars="400" w:hanging="880"/>
        <w:jc w:val="both"/>
        <w:rPr>
          <w:rFonts w:ascii="HG丸ｺﾞｼｯｸM-PRO" w:eastAsia="HG丸ｺﾞｼｯｸM-PRO" w:hAnsi="HG丸ｺﾞｼｯｸM-PRO"/>
          <w:szCs w:val="28"/>
        </w:rPr>
      </w:pPr>
      <w:r w:rsidRPr="009A4781">
        <w:rPr>
          <w:rFonts w:ascii="HG丸ｺﾞｼｯｸM-PRO" w:eastAsia="HG丸ｺﾞｼｯｸM-PRO" w:hAnsi="HG丸ｺﾞｼｯｸM-PRO" w:hint="eastAsia"/>
          <w:szCs w:val="28"/>
        </w:rPr>
        <w:t xml:space="preserve">　　　※業務継続計画の策定、研修および訓練の実施については、他のサービス事業者との連携等により行うことも差し支えありません。</w:t>
      </w:r>
    </w:p>
    <w:p w:rsidR="003121F7" w:rsidRPr="009A4781" w:rsidRDefault="003121F7" w:rsidP="00D2262E">
      <w:pPr>
        <w:spacing w:after="0" w:line="360" w:lineRule="exact"/>
        <w:jc w:val="both"/>
        <w:rPr>
          <w:rFonts w:ascii="HG丸ｺﾞｼｯｸM-PRO" w:eastAsia="HG丸ｺﾞｼｯｸM-PRO" w:hAnsi="HG丸ｺﾞｼｯｸM-PRO"/>
          <w:szCs w:val="28"/>
        </w:rPr>
      </w:pPr>
      <w:r w:rsidRPr="009A4781">
        <w:rPr>
          <w:rFonts w:ascii="HG丸ｺﾞｼｯｸM-PRO" w:eastAsia="HG丸ｺﾞｼｯｸM-PRO" w:hAnsi="HG丸ｺﾞｼｯｸM-PRO" w:hint="eastAsia"/>
          <w:szCs w:val="28"/>
        </w:rPr>
        <w:t xml:space="preserve">　　　※研修や訓練の実施の際は、すべての従業者が参加することが望ましいです。</w:t>
      </w:r>
    </w:p>
    <w:p w:rsidR="00C07EB4" w:rsidRDefault="003121F7" w:rsidP="00D2262E">
      <w:pPr>
        <w:spacing w:after="0" w:line="360" w:lineRule="exact"/>
        <w:jc w:val="both"/>
        <w:rPr>
          <w:rFonts w:ascii="HG丸ｺﾞｼｯｸM-PRO" w:eastAsia="HG丸ｺﾞｼｯｸM-PRO" w:hAnsi="HG丸ｺﾞｼｯｸM-PRO"/>
          <w:szCs w:val="28"/>
          <w:u w:val="wave"/>
        </w:rPr>
      </w:pPr>
      <w:r w:rsidRPr="009A4781">
        <w:rPr>
          <w:rFonts w:ascii="HG丸ｺﾞｼｯｸM-PRO" w:eastAsia="HG丸ｺﾞｼｯｸM-PRO" w:hAnsi="HG丸ｺﾞｼｯｸM-PRO" w:hint="eastAsia"/>
          <w:szCs w:val="28"/>
        </w:rPr>
        <w:t xml:space="preserve">　　　※</w:t>
      </w:r>
      <w:r w:rsidRPr="009A4781">
        <w:rPr>
          <w:rFonts w:ascii="HG丸ｺﾞｼｯｸM-PRO" w:eastAsia="HG丸ｺﾞｼｯｸM-PRO" w:hAnsi="HG丸ｺﾞｼｯｸM-PRO" w:hint="eastAsia"/>
          <w:szCs w:val="28"/>
          <w:u w:val="wave"/>
        </w:rPr>
        <w:t>令和６年３月３１日までは、努力義務となります。</w:t>
      </w:r>
    </w:p>
    <w:p w:rsidR="00C07EB4" w:rsidRDefault="00C07EB4" w:rsidP="00C07EB4">
      <w:r>
        <w:br w:type="page"/>
      </w:r>
    </w:p>
    <w:p w:rsidR="003121F7" w:rsidRPr="009A4781" w:rsidRDefault="003121F7" w:rsidP="00D2262E">
      <w:pPr>
        <w:spacing w:after="0" w:line="360" w:lineRule="exact"/>
        <w:ind w:left="880" w:hangingChars="400" w:hanging="880"/>
        <w:jc w:val="both"/>
        <w:rPr>
          <w:rFonts w:ascii="HG丸ｺﾞｼｯｸM-PRO" w:eastAsia="HG丸ｺﾞｼｯｸM-PRO" w:hAnsi="HG丸ｺﾞｼｯｸM-PRO"/>
          <w:szCs w:val="28"/>
        </w:rPr>
      </w:pPr>
      <w:r w:rsidRPr="009A4781">
        <w:rPr>
          <w:rFonts w:ascii="HG丸ｺﾞｼｯｸM-PRO" w:eastAsia="HG丸ｺﾞｼｯｸM-PRO" w:hAnsi="HG丸ｺﾞｼｯｸM-PRO" w:hint="eastAsia"/>
          <w:szCs w:val="28"/>
        </w:rPr>
        <w:lastRenderedPageBreak/>
        <w:t xml:space="preserve">　　　②業務継続計画には、以下の項目を記載してください。なお、想定される災害は地域によって異なるため、項目については</w:t>
      </w:r>
      <w:r w:rsidR="009A4781" w:rsidRPr="009A4781">
        <w:rPr>
          <w:rFonts w:ascii="HG丸ｺﾞｼｯｸM-PRO" w:eastAsia="HG丸ｺﾞｼｯｸM-PRO" w:hAnsi="HG丸ｺﾞｼｯｸM-PRO" w:hint="eastAsia"/>
          <w:szCs w:val="28"/>
        </w:rPr>
        <w:t>実態に応じて設定してください。</w:t>
      </w:r>
    </w:p>
    <w:p w:rsidR="009A4781" w:rsidRPr="009A4781" w:rsidRDefault="00F4622C" w:rsidP="00D2262E">
      <w:pPr>
        <w:spacing w:after="0" w:line="360" w:lineRule="exact"/>
        <w:ind w:firstLineChars="400" w:firstLine="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ⅰ</w:t>
      </w:r>
      <w:r w:rsidR="009A4781" w:rsidRPr="009A4781">
        <w:rPr>
          <w:rFonts w:ascii="HG丸ｺﾞｼｯｸM-PRO" w:eastAsia="HG丸ｺﾞｼｯｸM-PRO" w:hAnsi="HG丸ｺﾞｼｯｸM-PRO" w:hint="eastAsia"/>
          <w:szCs w:val="28"/>
        </w:rPr>
        <w:t>．感染症に係る業務継続計画</w:t>
      </w:r>
    </w:p>
    <w:p w:rsidR="009A4781" w:rsidRDefault="00E534DD" w:rsidP="00D2262E">
      <w:pPr>
        <w:spacing w:after="0" w:line="360" w:lineRule="exact"/>
        <w:ind w:leftChars="400" w:left="154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00F4622C">
        <w:rPr>
          <w:rFonts w:ascii="HG丸ｺﾞｼｯｸM-PRO" w:eastAsia="HG丸ｺﾞｼｯｸM-PRO" w:hAnsi="HG丸ｺﾞｼｯｸM-PRO" w:hint="eastAsia"/>
          <w:szCs w:val="28"/>
        </w:rPr>
        <w:t>ａ</w:t>
      </w:r>
      <w:r w:rsidR="009A4781">
        <w:rPr>
          <w:rFonts w:ascii="HG丸ｺﾞｼｯｸM-PRO" w:eastAsia="HG丸ｺﾞｼｯｸM-PRO" w:hAnsi="HG丸ｺﾞｼｯｸM-PRO" w:hint="eastAsia"/>
          <w:szCs w:val="28"/>
        </w:rPr>
        <w:t>．平時からの備え（体制構築・整備、感染症防止に向けた取り組みの実施、備蓄品の確保等）</w:t>
      </w:r>
    </w:p>
    <w:p w:rsidR="009A4781" w:rsidRDefault="00F4622C" w:rsidP="00D2262E">
      <w:pPr>
        <w:spacing w:after="0" w:line="360" w:lineRule="exact"/>
        <w:ind w:firstLineChars="400" w:firstLine="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ｂ</w:t>
      </w:r>
      <w:r w:rsidR="009A4781">
        <w:rPr>
          <w:rFonts w:ascii="HG丸ｺﾞｼｯｸM-PRO" w:eastAsia="HG丸ｺﾞｼｯｸM-PRO" w:hAnsi="HG丸ｺﾞｼｯｸM-PRO" w:hint="eastAsia"/>
          <w:szCs w:val="28"/>
        </w:rPr>
        <w:t>．初動対応</w:t>
      </w:r>
    </w:p>
    <w:p w:rsidR="009A4781" w:rsidRDefault="00F4622C" w:rsidP="00D2262E">
      <w:pPr>
        <w:spacing w:after="0" w:line="360" w:lineRule="exact"/>
        <w:ind w:leftChars="400" w:left="154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ｃ</w:t>
      </w:r>
      <w:r w:rsidR="009A4781">
        <w:rPr>
          <w:rFonts w:ascii="HG丸ｺﾞｼｯｸM-PRO" w:eastAsia="HG丸ｺﾞｼｯｸM-PRO" w:hAnsi="HG丸ｺﾞｼｯｸM-PRO" w:hint="eastAsia"/>
          <w:szCs w:val="28"/>
        </w:rPr>
        <w:t>．感染拡大防止体制の確立（保健所との連携、濃厚接触者への対応、関係者との情報共有等）</w:t>
      </w:r>
    </w:p>
    <w:p w:rsidR="009A4781" w:rsidRDefault="00F4622C" w:rsidP="00D2262E">
      <w:pPr>
        <w:spacing w:after="0" w:line="360" w:lineRule="exact"/>
        <w:ind w:firstLineChars="400" w:firstLine="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ⅱ</w:t>
      </w:r>
      <w:r w:rsidR="00C07EB4">
        <w:rPr>
          <w:rFonts w:ascii="HG丸ｺﾞｼｯｸM-PRO" w:eastAsia="HG丸ｺﾞｼｯｸM-PRO" w:hAnsi="HG丸ｺﾞｼｯｸM-PRO" w:hint="eastAsia"/>
          <w:szCs w:val="28"/>
        </w:rPr>
        <w:t>．災害に係る業務継続計画</w:t>
      </w:r>
    </w:p>
    <w:p w:rsidR="00C07EB4" w:rsidRDefault="00F4622C" w:rsidP="00D2262E">
      <w:pPr>
        <w:spacing w:after="0" w:line="360" w:lineRule="exact"/>
        <w:ind w:leftChars="400" w:left="154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ａ</w:t>
      </w:r>
      <w:r w:rsidR="00C07EB4">
        <w:rPr>
          <w:rFonts w:ascii="HG丸ｺﾞｼｯｸM-PRO" w:eastAsia="HG丸ｺﾞｼｯｸM-PRO" w:hAnsi="HG丸ｺﾞｼｯｸM-PRO" w:hint="eastAsia"/>
          <w:szCs w:val="28"/>
        </w:rPr>
        <w:t>．平常時の対応（建物・設備の安全対策、電気・水道等のライフラインが停止した場合の対策、必需品の備蓄等）</w:t>
      </w:r>
    </w:p>
    <w:p w:rsidR="00C07EB4" w:rsidRDefault="00F4622C" w:rsidP="00D2262E">
      <w:pPr>
        <w:spacing w:after="0" w:line="360" w:lineRule="exact"/>
        <w:ind w:firstLineChars="400" w:firstLine="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ｂ</w:t>
      </w:r>
      <w:r w:rsidR="00C07EB4">
        <w:rPr>
          <w:rFonts w:ascii="HG丸ｺﾞｼｯｸM-PRO" w:eastAsia="HG丸ｺﾞｼｯｸM-PRO" w:hAnsi="HG丸ｺﾞｼｯｸM-PRO" w:hint="eastAsia"/>
          <w:szCs w:val="28"/>
        </w:rPr>
        <w:t>．緊急時の対応（業務継続計画発動基準、対応体制等）</w:t>
      </w:r>
    </w:p>
    <w:p w:rsidR="00C07EB4" w:rsidRDefault="00F4622C" w:rsidP="00D2262E">
      <w:pPr>
        <w:spacing w:line="360" w:lineRule="exact"/>
        <w:ind w:firstLineChars="400" w:firstLine="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ｃ</w:t>
      </w:r>
      <w:r w:rsidR="00C07EB4">
        <w:rPr>
          <w:rFonts w:ascii="HG丸ｺﾞｼｯｸM-PRO" w:eastAsia="HG丸ｺﾞｼｯｸM-PRO" w:hAnsi="HG丸ｺﾞｼｯｸM-PRO" w:hint="eastAsia"/>
          <w:szCs w:val="28"/>
        </w:rPr>
        <w:t>．他施設および地域との連携</w:t>
      </w:r>
    </w:p>
    <w:p w:rsidR="00C07EB4" w:rsidRDefault="00C07EB4" w:rsidP="00D2262E">
      <w:pPr>
        <w:spacing w:after="0"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③研修内容は、感染症および災害に係る業務継続計画の具体的内容を職員間に共有するとともに</w:t>
      </w:r>
      <w:r w:rsidR="008862C1">
        <w:rPr>
          <w:rFonts w:ascii="HG丸ｺﾞｼｯｸM-PRO" w:eastAsia="HG丸ｺﾞｼｯｸM-PRO" w:hAnsi="HG丸ｺﾞｼｯｸM-PRO" w:hint="eastAsia"/>
          <w:szCs w:val="28"/>
        </w:rPr>
        <w:t>、平常時の対応の必要性や、緊急時の対応に係る</w:t>
      </w:r>
      <w:r w:rsidR="00D7006A">
        <w:rPr>
          <w:rFonts w:ascii="HG丸ｺﾞｼｯｸM-PRO" w:eastAsia="HG丸ｺﾞｼｯｸM-PRO" w:hAnsi="HG丸ｺﾞｼｯｸM-PRO" w:hint="eastAsia"/>
          <w:szCs w:val="28"/>
        </w:rPr>
        <w:t>理解の励行を行うものとします。</w:t>
      </w:r>
    </w:p>
    <w:p w:rsidR="00D7006A" w:rsidRDefault="00D7006A" w:rsidP="00D2262E">
      <w:pPr>
        <w:spacing w:after="0"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※定期的（年１回以上）な教育を開催し、新規採用時には別に研修を実施することが望ましいです。</w:t>
      </w:r>
    </w:p>
    <w:p w:rsidR="00D7006A" w:rsidRDefault="00D7006A" w:rsidP="00D2262E">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※研修内容についての記録をしてください。</w:t>
      </w:r>
    </w:p>
    <w:p w:rsidR="00D7006A" w:rsidRDefault="00D7006A" w:rsidP="00D2262E">
      <w:pPr>
        <w:spacing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00F80574">
        <w:rPr>
          <w:rFonts w:ascii="HG丸ｺﾞｼｯｸM-PRO" w:eastAsia="HG丸ｺﾞｼｯｸM-PRO" w:hAnsi="HG丸ｺﾞｼｯｸM-PRO" w:hint="eastAsia"/>
          <w:szCs w:val="28"/>
        </w:rPr>
        <w:t>※感染症の業務継続計画に係る研修は、感染症の予防およびまん延の防止のための研修と一体的に実施しても差し支えありません。</w:t>
      </w:r>
    </w:p>
    <w:p w:rsidR="00F80574" w:rsidRDefault="00F80574" w:rsidP="00D2262E">
      <w:pPr>
        <w:spacing w:after="0"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④訓練については、感染症や災害時において迅速に行動できるよう、相談支援事業所内の役割分担の確認、実践する支援の演習等を定期的（念１回以上）に実施してください。</w:t>
      </w:r>
    </w:p>
    <w:p w:rsidR="00F80574" w:rsidRDefault="00F80574" w:rsidP="00D2262E">
      <w:pPr>
        <w:spacing w:after="0"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※感染症の業務継続計画に係る訓練は、感染症の予防およびまん延の防止のための訓練と一体的に実施して差し支えありません。</w:t>
      </w:r>
    </w:p>
    <w:p w:rsidR="00F80574" w:rsidRDefault="00F80574" w:rsidP="00D2262E">
      <w:pPr>
        <w:spacing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※訓練の実施は、机上を含めその実施手法は問いませんが、机上および実地で実施するものを適切に組み合わせながらの実施が望まれます。</w:t>
      </w:r>
    </w:p>
    <w:p w:rsidR="00F80574" w:rsidRDefault="00F80574" w:rsidP="00D2262E">
      <w:pPr>
        <w:spacing w:after="0" w:line="360" w:lineRule="exact"/>
        <w:jc w:val="both"/>
        <w:rPr>
          <w:rFonts w:ascii="HG丸ｺﾞｼｯｸM-PRO" w:eastAsia="HG丸ｺﾞｼｯｸM-PRO" w:hAnsi="HG丸ｺﾞｼｯｸM-PRO"/>
          <w:sz w:val="24"/>
          <w:szCs w:val="28"/>
        </w:rPr>
      </w:pPr>
      <w:r w:rsidRPr="00F80574">
        <w:rPr>
          <w:rFonts w:ascii="HG丸ｺﾞｼｯｸM-PRO" w:eastAsia="HG丸ｺﾞｼｯｸM-PRO" w:hAnsi="HG丸ｺﾞｼｯｸM-PRO" w:hint="eastAsia"/>
          <w:sz w:val="24"/>
          <w:szCs w:val="28"/>
        </w:rPr>
        <w:t xml:space="preserve">　（６）</w:t>
      </w:r>
      <w:r>
        <w:rPr>
          <w:rFonts w:ascii="HG丸ｺﾞｼｯｸM-PRO" w:eastAsia="HG丸ｺﾞｼｯｸM-PRO" w:hAnsi="HG丸ｺﾞｼｯｸM-PRO" w:hint="eastAsia"/>
          <w:sz w:val="24"/>
          <w:szCs w:val="28"/>
        </w:rPr>
        <w:t>掲示等（基準第２３条、解釈通知第二の２（２０）</w:t>
      </w:r>
    </w:p>
    <w:p w:rsidR="00F80574" w:rsidRDefault="00F80574" w:rsidP="00D2262E">
      <w:pPr>
        <w:spacing w:after="0" w:line="360" w:lineRule="exact"/>
        <w:ind w:left="880" w:hangingChars="400" w:hanging="880"/>
        <w:jc w:val="both"/>
        <w:rPr>
          <w:rFonts w:ascii="HG丸ｺﾞｼｯｸM-PRO" w:eastAsia="HG丸ｺﾞｼｯｸM-PRO" w:hAnsi="HG丸ｺﾞｼｯｸM-PRO"/>
          <w:szCs w:val="28"/>
        </w:rPr>
      </w:pPr>
      <w:r w:rsidRPr="00A17876">
        <w:rPr>
          <w:rFonts w:ascii="HG丸ｺﾞｼｯｸM-PRO" w:eastAsia="HG丸ｺﾞｼｯｸM-PRO" w:hAnsi="HG丸ｺﾞｼｯｸM-PRO" w:hint="eastAsia"/>
          <w:szCs w:val="28"/>
        </w:rPr>
        <w:t xml:space="preserve">　　　①相談支援事業者は、相談支援事業所の</w:t>
      </w:r>
      <w:r w:rsidRPr="00A17876">
        <w:rPr>
          <w:rFonts w:ascii="HG丸ｺﾞｼｯｸM-PRO" w:eastAsia="HG丸ｺﾞｼｯｸM-PRO" w:hAnsi="HG丸ｺﾞｼｯｸM-PRO" w:hint="eastAsia"/>
          <w:szCs w:val="28"/>
          <w:vertAlign w:val="superscript"/>
        </w:rPr>
        <w:t>※１</w:t>
      </w:r>
      <w:r w:rsidR="00314CF0" w:rsidRPr="00A17876">
        <w:rPr>
          <w:rFonts w:ascii="HG丸ｺﾞｼｯｸM-PRO" w:eastAsia="HG丸ｺﾞｼｯｸM-PRO" w:hAnsi="HG丸ｺﾞｼｯｸM-PRO" w:hint="eastAsia"/>
          <w:szCs w:val="28"/>
          <w:u w:val="single"/>
        </w:rPr>
        <w:t>見やすい場所</w:t>
      </w:r>
      <w:r w:rsidR="00314CF0" w:rsidRPr="00A17876">
        <w:rPr>
          <w:rFonts w:ascii="HG丸ｺﾞｼｯｸM-PRO" w:eastAsia="HG丸ｺﾞｼｯｸM-PRO" w:hAnsi="HG丸ｺﾞｼｯｸM-PRO" w:hint="eastAsia"/>
          <w:szCs w:val="28"/>
        </w:rPr>
        <w:t>に、運営規程の概要、基本相談支援および計画相談支援の実施状況、相談支援専門員の有する資格、経験年数および</w:t>
      </w:r>
      <w:r w:rsidR="00314CF0" w:rsidRPr="00A17876">
        <w:rPr>
          <w:rFonts w:ascii="HG丸ｺﾞｼｯｸM-PRO" w:eastAsia="HG丸ｺﾞｼｯｸM-PRO" w:hAnsi="HG丸ｺﾞｼｯｸM-PRO" w:hint="eastAsia"/>
          <w:szCs w:val="28"/>
          <w:vertAlign w:val="superscript"/>
        </w:rPr>
        <w:t>※２</w:t>
      </w:r>
      <w:r w:rsidR="00314CF0" w:rsidRPr="00A17876">
        <w:rPr>
          <w:rFonts w:ascii="HG丸ｺﾞｼｯｸM-PRO" w:eastAsia="HG丸ｺﾞｼｯｸM-PRO" w:hAnsi="HG丸ｺﾞｼｯｸM-PRO" w:hint="eastAsia"/>
          <w:szCs w:val="28"/>
          <w:u w:val="single"/>
        </w:rPr>
        <w:t>勤務の体制</w:t>
      </w:r>
      <w:r w:rsidR="00314CF0" w:rsidRPr="00A17876">
        <w:rPr>
          <w:rFonts w:ascii="HG丸ｺﾞｼｯｸM-PRO" w:eastAsia="HG丸ｺﾞｼｯｸM-PRO" w:hAnsi="HG丸ｺﾞｼｯｸM-PRO" w:hint="eastAsia"/>
          <w:szCs w:val="28"/>
        </w:rPr>
        <w:t>その他の利用申込者のサービスの選択に資すると認められる重要事項を掲示しなければなりません。</w:t>
      </w:r>
    </w:p>
    <w:p w:rsidR="00A17876" w:rsidRDefault="00A17876" w:rsidP="00D2262E">
      <w:pPr>
        <w:spacing w:after="0" w:line="360" w:lineRule="exact"/>
        <w:jc w:val="both"/>
        <w:rPr>
          <w:rFonts w:ascii="HG丸ｺﾞｼｯｸM-PRO" w:eastAsia="HG丸ｺﾞｼｯｸM-PRO" w:hAnsi="HG丸ｺﾞｼｯｸM-PRO"/>
          <w:szCs w:val="28"/>
        </w:rPr>
      </w:pPr>
      <w:r w:rsidRPr="00A17876">
        <w:rPr>
          <w:rFonts w:ascii="HG丸ｺﾞｼｯｸM-PRO" w:eastAsia="HG丸ｺﾞｼｯｸM-PRO" w:hAnsi="HG丸ｺﾞｼｯｸM-PRO" w:hint="eastAsia"/>
          <w:szCs w:val="28"/>
        </w:rPr>
        <w:t xml:space="preserve">　　　※１</w:t>
      </w:r>
      <w:r>
        <w:rPr>
          <w:rFonts w:ascii="HG丸ｺﾞｼｯｸM-PRO" w:eastAsia="HG丸ｺﾞｼｯｸM-PRO" w:hAnsi="HG丸ｺﾞｼｯｸM-PRO" w:hint="eastAsia"/>
          <w:szCs w:val="28"/>
        </w:rPr>
        <w:t xml:space="preserve">　重要事項説明を伝えるべき利用者、その家族等に対して見やすい場所のこと。</w:t>
      </w:r>
    </w:p>
    <w:p w:rsidR="00A17876" w:rsidRPr="00CB3301" w:rsidRDefault="00A17876" w:rsidP="00D2262E">
      <w:pPr>
        <w:spacing w:line="360" w:lineRule="exact"/>
        <w:ind w:left="1320" w:hangingChars="600" w:hanging="13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※２　職種ごと、常勤・非常勤ごと等の人数を掲示してください。なお、相談支援専門員の氏名の掲示は必要ありません。</w:t>
      </w:r>
    </w:p>
    <w:p w:rsidR="00A17876" w:rsidRDefault="00314CF0" w:rsidP="00D2262E">
      <w:pPr>
        <w:spacing w:after="0" w:line="360" w:lineRule="exact"/>
        <w:ind w:left="880" w:hangingChars="400" w:hanging="880"/>
        <w:jc w:val="both"/>
        <w:rPr>
          <w:rFonts w:ascii="HG丸ｺﾞｼｯｸM-PRO" w:eastAsia="HG丸ｺﾞｼｯｸM-PRO" w:hAnsi="HG丸ｺﾞｼｯｸM-PRO"/>
          <w:szCs w:val="28"/>
        </w:rPr>
      </w:pPr>
      <w:r w:rsidRPr="00A17876">
        <w:rPr>
          <w:rFonts w:ascii="HG丸ｺﾞｼｯｸM-PRO" w:eastAsia="HG丸ｺﾞｼｯｸM-PRO" w:hAnsi="HG丸ｺﾞｼｯｸM-PRO" w:hint="eastAsia"/>
          <w:szCs w:val="28"/>
        </w:rPr>
        <w:t xml:space="preserve">　　　②</w:t>
      </w:r>
      <w:r w:rsidR="00A17876">
        <w:rPr>
          <w:rFonts w:ascii="HG丸ｺﾞｼｯｸM-PRO" w:eastAsia="HG丸ｺﾞｼｯｸM-PRO" w:hAnsi="HG丸ｺﾞｼｯｸM-PRO" w:hint="eastAsia"/>
          <w:szCs w:val="28"/>
        </w:rPr>
        <w:t>相談支援事業者は、重要事項を記載したファイル等を利用者、その家族等が自由に閲覧可能な形で相談支援事業所内に備え付けることにより、①の掲示に代えることができます。</w:t>
      </w:r>
    </w:p>
    <w:p w:rsidR="00A17876" w:rsidRDefault="00A17876" w:rsidP="00994CEC">
      <w:pPr>
        <w:spacing w:after="0" w:line="360" w:lineRule="exact"/>
        <w:jc w:val="both"/>
        <w:rPr>
          <w:rFonts w:ascii="HG丸ｺﾞｼｯｸM-PRO" w:eastAsia="HG丸ｺﾞｼｯｸM-PRO" w:hAnsi="HG丸ｺﾞｼｯｸM-PRO"/>
          <w:sz w:val="24"/>
          <w:szCs w:val="28"/>
        </w:rPr>
      </w:pPr>
      <w:r w:rsidRPr="00A17876">
        <w:rPr>
          <w:rFonts w:ascii="HG丸ｺﾞｼｯｸM-PRO" w:eastAsia="HG丸ｺﾞｼｯｸM-PRO" w:hAnsi="HG丸ｺﾞｼｯｸM-PRO" w:hint="eastAsia"/>
          <w:sz w:val="24"/>
          <w:szCs w:val="28"/>
        </w:rPr>
        <w:lastRenderedPageBreak/>
        <w:t xml:space="preserve">　（７）秘密保持等（基準第２４条、解釈通知第二の２（２１））</w:t>
      </w:r>
    </w:p>
    <w:p w:rsidR="00A17876" w:rsidRPr="004B2780" w:rsidRDefault="00A17876" w:rsidP="00D2262E">
      <w:pPr>
        <w:spacing w:line="360" w:lineRule="exact"/>
        <w:ind w:left="880" w:hangingChars="400" w:hanging="880"/>
        <w:jc w:val="both"/>
        <w:rPr>
          <w:rFonts w:ascii="HG丸ｺﾞｼｯｸM-PRO" w:eastAsia="HG丸ｺﾞｼｯｸM-PRO" w:hAnsi="HG丸ｺﾞｼｯｸM-PRO"/>
          <w:szCs w:val="28"/>
        </w:rPr>
      </w:pPr>
      <w:r w:rsidRPr="004B2780">
        <w:rPr>
          <w:rFonts w:ascii="HG丸ｺﾞｼｯｸM-PRO" w:eastAsia="HG丸ｺﾞｼｯｸM-PRO" w:hAnsi="HG丸ｺﾞｼｯｸM-PRO" w:hint="eastAsia"/>
          <w:szCs w:val="28"/>
        </w:rPr>
        <w:t xml:space="preserve">　　　①相談支援事業所の従業者および管理者は、正当な理由なく、その業務上知り得た利用者、その家族の秘密を漏らしてはいけません。</w:t>
      </w:r>
    </w:p>
    <w:p w:rsidR="004B2780" w:rsidRPr="004B2780" w:rsidRDefault="004B2780" w:rsidP="00D2262E">
      <w:pPr>
        <w:spacing w:after="0" w:line="360" w:lineRule="exact"/>
        <w:ind w:left="880" w:hangingChars="400" w:hanging="880"/>
        <w:jc w:val="both"/>
        <w:rPr>
          <w:rFonts w:ascii="HG丸ｺﾞｼｯｸM-PRO" w:eastAsia="HG丸ｺﾞｼｯｸM-PRO" w:hAnsi="HG丸ｺﾞｼｯｸM-PRO"/>
          <w:szCs w:val="28"/>
        </w:rPr>
      </w:pPr>
      <w:r w:rsidRPr="004B2780">
        <w:rPr>
          <w:rFonts w:ascii="HG丸ｺﾞｼｯｸM-PRO" w:eastAsia="HG丸ｺﾞｼｯｸM-PRO" w:hAnsi="HG丸ｺﾞｼｯｸM-PRO" w:hint="eastAsia"/>
          <w:szCs w:val="28"/>
        </w:rPr>
        <w:t xml:space="preserve">　　　②過去に相談支援事業所の従業者および管理者であった者が、正当な理由なく、その業務上知り得た利用者、その家族の秘密を漏らすことがないよう、必要な措置を講じなければなりません。</w:t>
      </w:r>
    </w:p>
    <w:p w:rsidR="004B2780" w:rsidRPr="004B2780" w:rsidRDefault="004B2780" w:rsidP="00994CEC">
      <w:pPr>
        <w:spacing w:line="360" w:lineRule="exact"/>
        <w:jc w:val="both"/>
        <w:rPr>
          <w:rFonts w:ascii="HG丸ｺﾞｼｯｸM-PRO" w:eastAsia="HG丸ｺﾞｼｯｸM-PRO" w:hAnsi="HG丸ｺﾞｼｯｸM-PRO"/>
          <w:szCs w:val="28"/>
        </w:rPr>
      </w:pPr>
      <w:r w:rsidRPr="004B2780">
        <w:rPr>
          <w:rFonts w:ascii="HG丸ｺﾞｼｯｸM-PRO" w:eastAsia="HG丸ｺﾞｼｯｸM-PRO" w:hAnsi="HG丸ｺﾞｼｯｸM-PRO" w:hint="eastAsia"/>
          <w:szCs w:val="28"/>
        </w:rPr>
        <w:t xml:space="preserve">　　　※秘密保持すべき旨を、従業者の雇用時等に取り決めるなどの措置を講じる必要があります。</w:t>
      </w:r>
    </w:p>
    <w:p w:rsidR="004B2780" w:rsidRPr="004B2780" w:rsidRDefault="004B2780" w:rsidP="00D2262E">
      <w:pPr>
        <w:spacing w:line="360" w:lineRule="exact"/>
        <w:ind w:left="880" w:hangingChars="400" w:hanging="880"/>
        <w:jc w:val="both"/>
        <w:rPr>
          <w:rFonts w:ascii="HG丸ｺﾞｼｯｸM-PRO" w:eastAsia="HG丸ｺﾞｼｯｸM-PRO" w:hAnsi="HG丸ｺﾞｼｯｸM-PRO"/>
          <w:szCs w:val="28"/>
        </w:rPr>
      </w:pPr>
      <w:r w:rsidRPr="004B2780">
        <w:rPr>
          <w:rFonts w:ascii="HG丸ｺﾞｼｯｸM-PRO" w:eastAsia="HG丸ｺﾞｼｯｸM-PRO" w:hAnsi="HG丸ｺﾞｼｯｸM-PRO" w:hint="eastAsia"/>
          <w:szCs w:val="28"/>
        </w:rPr>
        <w:t xml:space="preserve">　　　③相談支援事業者は、サービス担当者会議において、利用者、その家族の個人情報を用いる場合は、あらかじめ文書により利用者またはその家族の同意を得る必要があります。</w:t>
      </w:r>
    </w:p>
    <w:p w:rsidR="004B2780" w:rsidRDefault="004B2780" w:rsidP="00994CEC">
      <w:pPr>
        <w:spacing w:after="0" w:line="360" w:lineRule="exact"/>
        <w:ind w:left="720" w:hangingChars="300" w:hanging="720"/>
        <w:jc w:val="both"/>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（８）苦情解決（基準第２７条、解釈通知第二の２（２３））</w:t>
      </w:r>
    </w:p>
    <w:p w:rsidR="002225BD" w:rsidRDefault="004B2780" w:rsidP="00D2262E">
      <w:pPr>
        <w:spacing w:after="0" w:line="360" w:lineRule="exact"/>
        <w:ind w:left="880" w:hangingChars="400" w:hanging="880"/>
        <w:jc w:val="both"/>
        <w:rPr>
          <w:rFonts w:ascii="HG丸ｺﾞｼｯｸM-PRO" w:eastAsia="HG丸ｺﾞｼｯｸM-PRO" w:hAnsi="HG丸ｺﾞｼｯｸM-PRO"/>
          <w:szCs w:val="28"/>
        </w:rPr>
      </w:pPr>
      <w:r w:rsidRPr="002225BD">
        <w:rPr>
          <w:rFonts w:ascii="HG丸ｺﾞｼｯｸM-PRO" w:eastAsia="HG丸ｺﾞｼｯｸM-PRO" w:hAnsi="HG丸ｺﾞｼｯｸM-PRO" w:hint="eastAsia"/>
          <w:szCs w:val="28"/>
        </w:rPr>
        <w:t xml:space="preserve">　　　</w:t>
      </w:r>
      <w:r w:rsidR="002225BD">
        <w:rPr>
          <w:rFonts w:ascii="HG丸ｺﾞｼｯｸM-PRO" w:eastAsia="HG丸ｺﾞｼｯｸM-PRO" w:hAnsi="HG丸ｺﾞｼｯｸM-PRO" w:hint="eastAsia"/>
          <w:szCs w:val="28"/>
        </w:rPr>
        <w:t>①相談支援事業者は、その提供した計画相談支援またはサービス等利用計画に位置付けた福祉サービス等に関する利用者、その家族からの苦情に迅速かつ適切に対応するために、苦情を受け付けるための窓口を設置する等の必要な措置を講じなければなりません。</w:t>
      </w:r>
    </w:p>
    <w:p w:rsidR="002225BD" w:rsidRDefault="002225BD" w:rsidP="00D2262E">
      <w:pPr>
        <w:spacing w:line="360" w:lineRule="exact"/>
        <w:ind w:leftChars="300" w:left="880" w:hangingChars="100" w:hanging="2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※相談窓口の連絡先・苦情解決の体制および手順等を重要事項説明書等に記載して利用者に説明するとともに事業所に掲示することが望まれます。</w:t>
      </w:r>
    </w:p>
    <w:p w:rsidR="002225BD" w:rsidRDefault="002225BD" w:rsidP="00994CEC">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②苦情を受け付けた場合には、受付日・内容等を記録し、５年間保存してください。</w:t>
      </w:r>
    </w:p>
    <w:p w:rsidR="00D168F6" w:rsidRDefault="002225BD" w:rsidP="00D2262E">
      <w:pPr>
        <w:spacing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③市町村が行う報告、文書その他の物件の提出・提示の命令または市町村職員からの質問</w:t>
      </w:r>
      <w:r w:rsidR="00D168F6">
        <w:rPr>
          <w:rFonts w:ascii="HG丸ｺﾞｼｯｸM-PRO" w:eastAsia="HG丸ｺﾞｼｯｸM-PRO" w:hAnsi="HG丸ｺﾞｼｯｸM-PRO" w:hint="eastAsia"/>
          <w:szCs w:val="28"/>
        </w:rPr>
        <w:t>、相談支援事業所の設備や帳簿書類その他の物件の検査に応じ、利用者またはその家族からの苦情に関して市町村が行う調査に協力するとともに、指導・助言を受けた場合は、必要な改善を行わなければなりません。</w:t>
      </w:r>
    </w:p>
    <w:p w:rsidR="00D168F6" w:rsidRDefault="00D168F6" w:rsidP="00994CEC">
      <w:pPr>
        <w:spacing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④相談支援事業者は、社会福祉法第８３条に規定する運営適正化委員会が、同法第８５条の規定により行う調査・あっせんにできる限り協力しなければなりません。</w:t>
      </w:r>
    </w:p>
    <w:p w:rsidR="0048730E" w:rsidRDefault="0048730E" w:rsidP="00994CEC">
      <w:pPr>
        <w:spacing w:after="0" w:line="360" w:lineRule="exact"/>
        <w:jc w:val="both"/>
        <w:rPr>
          <w:rFonts w:ascii="HG丸ｺﾞｼｯｸM-PRO" w:eastAsia="HG丸ｺﾞｼｯｸM-PRO" w:hAnsi="HG丸ｺﾞｼｯｸM-PRO"/>
          <w:szCs w:val="28"/>
        </w:rPr>
      </w:pPr>
      <w:r w:rsidRPr="00652AF1">
        <w:rPr>
          <w:rFonts w:ascii="HG丸ｺﾞｼｯｸM-PRO" w:eastAsia="HG丸ｺﾞｼｯｸM-PRO" w:hAnsi="HG丸ｺﾞｼｯｸM-PRO" w:hint="eastAsia"/>
          <w:sz w:val="24"/>
          <w:szCs w:val="28"/>
        </w:rPr>
        <w:t xml:space="preserve">　（９）事故発生時の</w:t>
      </w:r>
      <w:r w:rsidR="00F53455" w:rsidRPr="00652AF1">
        <w:rPr>
          <w:rFonts w:ascii="HG丸ｺﾞｼｯｸM-PRO" w:eastAsia="HG丸ｺﾞｼｯｸM-PRO" w:hAnsi="HG丸ｺﾞｼｯｸM-PRO" w:hint="eastAsia"/>
          <w:sz w:val="24"/>
          <w:szCs w:val="28"/>
        </w:rPr>
        <w:t>対応（基準第２８条、解釈通知第二の２（２４））</w:t>
      </w:r>
    </w:p>
    <w:p w:rsidR="00652AF1" w:rsidRDefault="00652AF1" w:rsidP="00994CEC">
      <w:pPr>
        <w:spacing w:line="360" w:lineRule="exact"/>
        <w:ind w:left="880" w:hangingChars="400" w:hanging="880"/>
        <w:jc w:val="both"/>
        <w:rPr>
          <w:rFonts w:ascii="Segoe UI Symbol" w:eastAsia="HG丸ｺﾞｼｯｸM-PRO" w:hAnsi="Segoe UI Symbol" w:cs="Segoe UI Symbol"/>
          <w:szCs w:val="28"/>
        </w:rPr>
      </w:pPr>
      <w:r>
        <w:rPr>
          <w:rFonts w:ascii="HG丸ｺﾞｼｯｸM-PRO" w:eastAsia="HG丸ｺﾞｼｯｸM-PRO" w:hAnsi="HG丸ｺﾞｼｯｸM-PRO" w:hint="eastAsia"/>
          <w:szCs w:val="28"/>
        </w:rPr>
        <w:t xml:space="preserve">　　　①利用者等に対する計画相談支援の提供により</w:t>
      </w:r>
      <w:r>
        <w:rPr>
          <w:rFonts w:ascii="Segoe UI Symbol" w:eastAsia="HG丸ｺﾞｼｯｸM-PRO" w:hAnsi="Segoe UI Symbol" w:cs="Segoe UI Symbol" w:hint="eastAsia"/>
          <w:szCs w:val="28"/>
        </w:rPr>
        <w:t>事故が発生した場合は、都道府県、市町村、利用者</w:t>
      </w:r>
      <w:r w:rsidR="00496383">
        <w:rPr>
          <w:rFonts w:ascii="Segoe UI Symbol" w:eastAsia="HG丸ｺﾞｼｯｸM-PRO" w:hAnsi="Segoe UI Symbol" w:cs="Segoe UI Symbol" w:hint="eastAsia"/>
          <w:szCs w:val="28"/>
        </w:rPr>
        <w:t>の家族等に連絡を行うとともに、必要な措置を講じなければなりません。</w:t>
      </w:r>
    </w:p>
    <w:p w:rsidR="00496383" w:rsidRDefault="00496383" w:rsidP="00994CEC">
      <w:pPr>
        <w:spacing w:line="360" w:lineRule="exact"/>
        <w:jc w:val="both"/>
        <w:rPr>
          <w:rFonts w:ascii="Segoe UI Symbol" w:eastAsia="HG丸ｺﾞｼｯｸM-PRO" w:hAnsi="Segoe UI Symbol" w:cs="Segoe UI Symbol"/>
          <w:szCs w:val="28"/>
        </w:rPr>
      </w:pPr>
      <w:r>
        <w:rPr>
          <w:rFonts w:ascii="Segoe UI Symbol" w:eastAsia="HG丸ｺﾞｼｯｸM-PRO" w:hAnsi="Segoe UI Symbol" w:cs="Segoe UI Symbol" w:hint="eastAsia"/>
          <w:szCs w:val="28"/>
        </w:rPr>
        <w:t xml:space="preserve">　　　②事故の状況および事故に際して採った処置について記録し、５年間</w:t>
      </w:r>
      <w:r w:rsidR="00A516DE">
        <w:rPr>
          <w:rFonts w:ascii="Segoe UI Symbol" w:eastAsia="HG丸ｺﾞｼｯｸM-PRO" w:hAnsi="Segoe UI Symbol" w:cs="Segoe UI Symbol" w:hint="eastAsia"/>
          <w:szCs w:val="28"/>
        </w:rPr>
        <w:t>保存してください。</w:t>
      </w:r>
    </w:p>
    <w:p w:rsidR="00A516DE" w:rsidRDefault="00A516DE" w:rsidP="00994CEC">
      <w:pPr>
        <w:spacing w:after="0" w:line="360" w:lineRule="exact"/>
        <w:ind w:left="880" w:hangingChars="400" w:hanging="880"/>
        <w:jc w:val="both"/>
        <w:rPr>
          <w:rFonts w:ascii="Segoe UI Symbol" w:eastAsia="HG丸ｺﾞｼｯｸM-PRO" w:hAnsi="Segoe UI Symbol" w:cs="Segoe UI Symbol"/>
          <w:szCs w:val="28"/>
        </w:rPr>
      </w:pPr>
      <w:r>
        <w:rPr>
          <w:rFonts w:ascii="Segoe UI Symbol" w:eastAsia="HG丸ｺﾞｼｯｸM-PRO" w:hAnsi="Segoe UI Symbol" w:cs="Segoe UI Symbol" w:hint="eastAsia"/>
          <w:szCs w:val="28"/>
        </w:rPr>
        <w:t xml:space="preserve">　　　③利用者等に対する計画相談支援の提供により賠償すべき事故が生じた場合には、損害賠償を速やかに行わなければなりません。</w:t>
      </w:r>
      <w:r w:rsidR="002D6341">
        <w:rPr>
          <w:rFonts w:ascii="Segoe UI Symbol" w:eastAsia="HG丸ｺﾞｼｯｸM-PRO" w:hAnsi="Segoe UI Symbol" w:cs="Segoe UI Symbol" w:hint="eastAsia"/>
          <w:szCs w:val="28"/>
        </w:rPr>
        <w:t>この他、以下の点に留意してください。</w:t>
      </w:r>
    </w:p>
    <w:p w:rsidR="002D6341" w:rsidRDefault="002D6341" w:rsidP="00994CEC">
      <w:pPr>
        <w:spacing w:after="0" w:line="360" w:lineRule="exact"/>
        <w:ind w:left="1320" w:hangingChars="600" w:hanging="1320"/>
        <w:jc w:val="both"/>
        <w:rPr>
          <w:rFonts w:ascii="HG丸ｺﾞｼｯｸM-PRO" w:eastAsia="HG丸ｺﾞｼｯｸM-PRO" w:hAnsi="HG丸ｺﾞｼｯｸM-PRO" w:cs="ＭＳ 明朝"/>
          <w:szCs w:val="28"/>
        </w:rPr>
      </w:pPr>
      <w:r>
        <w:rPr>
          <w:rFonts w:ascii="Segoe UI Symbol" w:eastAsia="HG丸ｺﾞｼｯｸM-PRO" w:hAnsi="Segoe UI Symbol" w:cs="Segoe UI Symbol" w:hint="eastAsia"/>
          <w:szCs w:val="28"/>
        </w:rPr>
        <w:t xml:space="preserve">　　　　</w:t>
      </w:r>
      <w:r w:rsidR="00F4622C">
        <w:rPr>
          <w:rFonts w:ascii="HG丸ｺﾞｼｯｸM-PRO" w:eastAsia="HG丸ｺﾞｼｯｸM-PRO" w:hAnsi="HG丸ｺﾞｼｯｸM-PRO" w:cs="ＭＳ 明朝" w:hint="eastAsia"/>
          <w:szCs w:val="28"/>
        </w:rPr>
        <w:t>ⅰ</w:t>
      </w:r>
      <w:r w:rsidRPr="002D6341">
        <w:rPr>
          <w:rFonts w:ascii="HG丸ｺﾞｼｯｸM-PRO" w:eastAsia="HG丸ｺﾞｼｯｸM-PRO" w:hAnsi="HG丸ｺﾞｼｯｸM-PRO" w:cs="ＭＳ 明朝" w:hint="eastAsia"/>
          <w:szCs w:val="28"/>
        </w:rPr>
        <w:t>．</w:t>
      </w:r>
      <w:r>
        <w:rPr>
          <w:rFonts w:ascii="HG丸ｺﾞｼｯｸM-PRO" w:eastAsia="HG丸ｺﾞｼｯｸM-PRO" w:hAnsi="HG丸ｺﾞｼｯｸM-PRO" w:cs="ＭＳ 明朝" w:hint="eastAsia"/>
          <w:szCs w:val="28"/>
        </w:rPr>
        <w:t>利用者等に対する計画相談支援の提供により事故が発生した場合の対応方法についてあらかじめ定めておくことが望ましいです。事業所に自動体外式除細動器（AED）を設置することや救急救命講習等を受講することが望ましいです。</w:t>
      </w:r>
    </w:p>
    <w:p w:rsidR="002D6341" w:rsidRDefault="002D6341" w:rsidP="00994CEC">
      <w:pPr>
        <w:spacing w:after="0" w:line="360" w:lineRule="exact"/>
        <w:ind w:left="1320" w:hangingChars="600" w:hanging="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w:t>
      </w:r>
      <w:r w:rsidR="00D04406">
        <w:rPr>
          <w:rFonts w:ascii="HG丸ｺﾞｼｯｸM-PRO" w:eastAsia="HG丸ｺﾞｼｯｸM-PRO" w:hAnsi="HG丸ｺﾞｼｯｸM-PRO" w:cs="ＭＳ 明朝" w:hint="eastAsia"/>
          <w:szCs w:val="28"/>
        </w:rPr>
        <w:t>AEDが事業所の近隣に設置されており、緊急時に使用できるよう、地域において</w:t>
      </w:r>
      <w:r w:rsidR="00994CEC">
        <w:rPr>
          <w:rFonts w:ascii="HG丸ｺﾞｼｯｸM-PRO" w:eastAsia="HG丸ｺﾞｼｯｸM-PRO" w:hAnsi="HG丸ｺﾞｼｯｸM-PRO" w:cs="ＭＳ 明朝" w:hint="eastAsia"/>
          <w:szCs w:val="28"/>
        </w:rPr>
        <w:t>、</w:t>
      </w:r>
      <w:r w:rsidR="00D04406">
        <w:rPr>
          <w:rFonts w:ascii="HG丸ｺﾞｼｯｸM-PRO" w:eastAsia="HG丸ｺﾞｼｯｸM-PRO" w:hAnsi="HG丸ｺﾞｼｯｸM-PRO" w:cs="ＭＳ 明朝" w:hint="eastAsia"/>
          <w:szCs w:val="28"/>
        </w:rPr>
        <w:t>その体制や連携を構築することでも差し支えありません。</w:t>
      </w:r>
    </w:p>
    <w:p w:rsidR="00D04406" w:rsidRDefault="00F4622C" w:rsidP="00994CEC">
      <w:pPr>
        <w:spacing w:after="0" w:line="360" w:lineRule="exact"/>
        <w:ind w:left="1320" w:hangingChars="600" w:hanging="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lastRenderedPageBreak/>
        <w:t xml:space="preserve">　　　　ⅱ</w:t>
      </w:r>
      <w:r w:rsidR="00D04406">
        <w:rPr>
          <w:rFonts w:ascii="HG丸ｺﾞｼｯｸM-PRO" w:eastAsia="HG丸ｺﾞｼｯｸM-PRO" w:hAnsi="HG丸ｺﾞｼｯｸM-PRO" w:cs="ＭＳ 明朝" w:hint="eastAsia"/>
          <w:szCs w:val="28"/>
        </w:rPr>
        <w:t>．相談支援事業者は、賠償すべき事態において速やかに賠償を行うため、損害賠償保険に加入しておくことが望ましいです。</w:t>
      </w:r>
    </w:p>
    <w:p w:rsidR="00D04406" w:rsidRDefault="00F4622C" w:rsidP="00994CEC">
      <w:pPr>
        <w:spacing w:line="360" w:lineRule="exact"/>
        <w:ind w:left="1320" w:hangingChars="600" w:hanging="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ⅲ</w:t>
      </w:r>
      <w:r w:rsidR="00D04406">
        <w:rPr>
          <w:rFonts w:ascii="HG丸ｺﾞｼｯｸM-PRO" w:eastAsia="HG丸ｺﾞｼｯｸM-PRO" w:hAnsi="HG丸ｺﾞｼｯｸM-PRO" w:cs="ＭＳ 明朝" w:hint="eastAsia"/>
          <w:szCs w:val="28"/>
        </w:rPr>
        <w:t>．事故が生じた際にはその原因を解明し、再発生を防ぐための対策を講じることが求められます。</w:t>
      </w:r>
    </w:p>
    <w:p w:rsidR="00186E41" w:rsidRPr="00736806" w:rsidRDefault="00186E41" w:rsidP="00994CEC">
      <w:pPr>
        <w:tabs>
          <w:tab w:val="left" w:pos="1230"/>
        </w:tabs>
        <w:spacing w:after="0" w:line="360" w:lineRule="exact"/>
        <w:jc w:val="both"/>
        <w:rPr>
          <w:rFonts w:ascii="HG丸ｺﾞｼｯｸM-PRO" w:eastAsia="HG丸ｺﾞｼｯｸM-PRO" w:hAnsi="HG丸ｺﾞｼｯｸM-PRO" w:cs="ＭＳ 明朝"/>
          <w:sz w:val="24"/>
          <w:szCs w:val="28"/>
        </w:rPr>
      </w:pPr>
      <w:r w:rsidRPr="00736806">
        <w:rPr>
          <w:rFonts w:ascii="HG丸ｺﾞｼｯｸM-PRO" w:eastAsia="HG丸ｺﾞｼｯｸM-PRO" w:hAnsi="HG丸ｺﾞｼｯｸM-PRO" w:cs="ＭＳ 明朝" w:hint="eastAsia"/>
          <w:sz w:val="24"/>
          <w:szCs w:val="28"/>
        </w:rPr>
        <w:t xml:space="preserve">　（１０）虐待の防止（基準第２８条の２、解釈</w:t>
      </w:r>
      <w:r w:rsidR="00736806" w:rsidRPr="00736806">
        <w:rPr>
          <w:rFonts w:ascii="HG丸ｺﾞｼｯｸM-PRO" w:eastAsia="HG丸ｺﾞｼｯｸM-PRO" w:hAnsi="HG丸ｺﾞｼｯｸM-PRO" w:cs="ＭＳ 明朝" w:hint="eastAsia"/>
          <w:sz w:val="24"/>
          <w:szCs w:val="28"/>
        </w:rPr>
        <w:t>通知第二の２（２５））</w:t>
      </w:r>
    </w:p>
    <w:p w:rsidR="00736806" w:rsidRDefault="00736806" w:rsidP="00994CEC">
      <w:pPr>
        <w:tabs>
          <w:tab w:val="left" w:pos="1230"/>
        </w:tabs>
        <w:spacing w:after="0" w:line="360" w:lineRule="exact"/>
        <w:ind w:left="440" w:hangingChars="200" w:hanging="4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相談支援事業者は、虐待の発生またはその再発防止するため、次の各号に掲げる措置を講じなければなりません。</w:t>
      </w:r>
    </w:p>
    <w:p w:rsidR="00736806" w:rsidRPr="00994CEC" w:rsidRDefault="00736806" w:rsidP="00994CEC">
      <w:pPr>
        <w:pStyle w:val="af3"/>
        <w:numPr>
          <w:ilvl w:val="0"/>
          <w:numId w:val="38"/>
        </w:numPr>
        <w:tabs>
          <w:tab w:val="left" w:pos="1230"/>
        </w:tabs>
        <w:spacing w:line="360" w:lineRule="exact"/>
        <w:ind w:leftChars="0"/>
        <w:jc w:val="both"/>
        <w:rPr>
          <w:rFonts w:ascii="HG丸ｺﾞｼｯｸM-PRO" w:eastAsia="HG丸ｺﾞｼｯｸM-PRO" w:hAnsi="HG丸ｺﾞｼｯｸM-PRO" w:cs="ＭＳ 明朝"/>
          <w:szCs w:val="28"/>
        </w:rPr>
      </w:pPr>
      <w:r w:rsidRPr="00994CEC">
        <w:rPr>
          <w:rFonts w:ascii="HG丸ｺﾞｼｯｸM-PRO" w:eastAsia="HG丸ｺﾞｼｯｸM-PRO" w:hAnsi="HG丸ｺﾞｼｯｸM-PRO" w:cs="ＭＳ 明朝" w:hint="eastAsia"/>
          <w:szCs w:val="28"/>
        </w:rPr>
        <w:t>相談支援事業所における虐待防止委員会（テレビ電話装置等を活用して行うことができる）を定期的に開催し、その結果を授業者に周知徹底を図る。</w:t>
      </w:r>
    </w:p>
    <w:p w:rsidR="00736806" w:rsidRDefault="00736806"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w:t>
      </w:r>
      <w:r w:rsidR="00290A16">
        <w:rPr>
          <w:rFonts w:ascii="HG丸ｺﾞｼｯｸM-PRO" w:eastAsia="HG丸ｺﾞｼｯｸM-PRO" w:hAnsi="HG丸ｺﾞｼｯｸM-PRO" w:cs="ＭＳ 明朝" w:hint="eastAsia"/>
          <w:szCs w:val="28"/>
        </w:rPr>
        <w:t xml:space="preserve">　</w:t>
      </w:r>
      <w:r>
        <w:rPr>
          <w:rFonts w:ascii="HG丸ｺﾞｼｯｸM-PRO" w:eastAsia="HG丸ｺﾞｼｯｸM-PRO" w:hAnsi="HG丸ｺﾞｼｯｸM-PRO" w:cs="ＭＳ 明朝" w:hint="eastAsia"/>
          <w:szCs w:val="28"/>
        </w:rPr>
        <w:t>＜虐待防止委員会について＞</w:t>
      </w:r>
    </w:p>
    <w:p w:rsidR="00736806"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ⅰ</w:t>
      </w:r>
      <w:r w:rsidR="00736806">
        <w:rPr>
          <w:rFonts w:ascii="HG丸ｺﾞｼｯｸM-PRO" w:eastAsia="HG丸ｺﾞｼｯｸM-PRO" w:hAnsi="HG丸ｺﾞｼｯｸM-PRO" w:cs="ＭＳ 明朝" w:hint="eastAsia"/>
          <w:szCs w:val="28"/>
        </w:rPr>
        <w:t>．役割は以下の３つがあります。</w:t>
      </w:r>
    </w:p>
    <w:p w:rsidR="00C64B24"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ａ</w:t>
      </w:r>
      <w:r w:rsidR="00736806">
        <w:rPr>
          <w:rFonts w:ascii="HG丸ｺﾞｼｯｸM-PRO" w:eastAsia="HG丸ｺﾞｼｯｸM-PRO" w:hAnsi="HG丸ｺﾞｼｯｸM-PRO" w:cs="ＭＳ 明朝" w:hint="eastAsia"/>
          <w:szCs w:val="28"/>
        </w:rPr>
        <w:t>．虐待防止のための計画づくり</w:t>
      </w:r>
    </w:p>
    <w:p w:rsidR="00736806" w:rsidRDefault="00C64B24" w:rsidP="00994CEC">
      <w:pPr>
        <w:tabs>
          <w:tab w:val="left" w:pos="1230"/>
        </w:tabs>
        <w:spacing w:after="0" w:line="360" w:lineRule="exact"/>
        <w:ind w:leftChars="600" w:left="1540" w:hangingChars="100" w:hanging="2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w:t>
      </w:r>
      <w:r w:rsidR="00736806">
        <w:rPr>
          <w:rFonts w:ascii="HG丸ｺﾞｼｯｸM-PRO" w:eastAsia="HG丸ｺﾞｼｯｸM-PRO" w:hAnsi="HG丸ｺﾞｼｯｸM-PRO" w:cs="ＭＳ 明朝" w:hint="eastAsia"/>
          <w:szCs w:val="28"/>
        </w:rPr>
        <w:t>虐待防止の研修、労働環境・条件を確認、改善するための実施計画づくり、指針の作成</w:t>
      </w:r>
    </w:p>
    <w:p w:rsidR="00C64B24"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ｂ</w:t>
      </w:r>
      <w:r w:rsidR="00736806">
        <w:rPr>
          <w:rFonts w:ascii="HG丸ｺﾞｼｯｸM-PRO" w:eastAsia="HG丸ｺﾞｼｯｸM-PRO" w:hAnsi="HG丸ｺﾞｼｯｸM-PRO" w:cs="ＭＳ 明朝" w:hint="eastAsia"/>
          <w:szCs w:val="28"/>
        </w:rPr>
        <w:t>．虐待防止のチェック・モニタリング</w:t>
      </w:r>
    </w:p>
    <w:p w:rsidR="00736806" w:rsidRDefault="00C64B24" w:rsidP="00994CEC">
      <w:pPr>
        <w:tabs>
          <w:tab w:val="left" w:pos="1230"/>
        </w:tabs>
        <w:spacing w:after="0" w:line="360" w:lineRule="exact"/>
        <w:ind w:firstLineChars="600" w:firstLine="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w:t>
      </w:r>
      <w:r w:rsidR="00736806">
        <w:rPr>
          <w:rFonts w:ascii="HG丸ｺﾞｼｯｸM-PRO" w:eastAsia="HG丸ｺﾞｼｯｸM-PRO" w:hAnsi="HG丸ｺﾞｼｯｸM-PRO" w:cs="ＭＳ 明朝" w:hint="eastAsia"/>
          <w:szCs w:val="28"/>
        </w:rPr>
        <w:t>虐待が起こりやすい職場環境の確認等</w:t>
      </w:r>
    </w:p>
    <w:p w:rsidR="008204A5"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ｃ</w:t>
      </w:r>
      <w:r w:rsidR="00736806">
        <w:rPr>
          <w:rFonts w:ascii="HG丸ｺﾞｼｯｸM-PRO" w:eastAsia="HG丸ｺﾞｼｯｸM-PRO" w:hAnsi="HG丸ｺﾞｼｯｸM-PRO" w:cs="ＭＳ 明朝" w:hint="eastAsia"/>
          <w:szCs w:val="28"/>
        </w:rPr>
        <w:t>．虐待発生後の検証と再発防止策の検討</w:t>
      </w:r>
    </w:p>
    <w:p w:rsidR="008204A5" w:rsidRDefault="00C64B24" w:rsidP="00994CEC">
      <w:pPr>
        <w:tabs>
          <w:tab w:val="left" w:pos="1230"/>
        </w:tabs>
        <w:spacing w:after="0" w:line="360" w:lineRule="exact"/>
        <w:ind w:firstLineChars="600" w:firstLine="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w:t>
      </w:r>
      <w:r w:rsidR="00736806">
        <w:rPr>
          <w:rFonts w:ascii="HG丸ｺﾞｼｯｸM-PRO" w:eastAsia="HG丸ｺﾞｼｯｸM-PRO" w:hAnsi="HG丸ｺﾞｼｯｸM-PRO" w:cs="ＭＳ 明朝" w:hint="eastAsia"/>
          <w:szCs w:val="28"/>
        </w:rPr>
        <w:t>虐待やその疑いが生じた場合、事実検証</w:t>
      </w:r>
      <w:r w:rsidR="008204A5">
        <w:rPr>
          <w:rFonts w:ascii="HG丸ｺﾞｼｯｸM-PRO" w:eastAsia="HG丸ｺﾞｼｯｸM-PRO" w:hAnsi="HG丸ｺﾞｼｯｸM-PRO" w:cs="ＭＳ 明朝" w:hint="eastAsia"/>
          <w:szCs w:val="28"/>
        </w:rPr>
        <w:t>の上、再発防止策を検討・実行</w:t>
      </w:r>
    </w:p>
    <w:p w:rsidR="00E534DD" w:rsidRDefault="00C64B24" w:rsidP="00994CEC">
      <w:pPr>
        <w:tabs>
          <w:tab w:val="left" w:pos="1230"/>
        </w:tabs>
        <w:spacing w:after="0" w:line="360" w:lineRule="exact"/>
        <w:ind w:leftChars="600" w:left="1540" w:hangingChars="100" w:hanging="2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w:t>
      </w:r>
      <w:r w:rsidR="008204A5">
        <w:rPr>
          <w:rFonts w:ascii="HG丸ｺﾞｼｯｸM-PRO" w:eastAsia="HG丸ｺﾞｼｯｸM-PRO" w:hAnsi="HG丸ｺﾞｼｯｸM-PRO" w:cs="ＭＳ 明朝" w:hint="eastAsia"/>
          <w:szCs w:val="28"/>
        </w:rPr>
        <w:t>委員会の設置に向けては、構成員の責務および役割分担を明確にし、専任の虐待防止担当者（必置）を決めておく必要があります。また、構成員には、利用者やその家族、専門的な知見のある外部の第三者等も加えることが望ましいです。</w:t>
      </w:r>
    </w:p>
    <w:p w:rsidR="00904E8C" w:rsidRDefault="008204A5" w:rsidP="00994CEC">
      <w:pPr>
        <w:tabs>
          <w:tab w:val="left" w:pos="1230"/>
        </w:tabs>
        <w:spacing w:after="0" w:line="360" w:lineRule="exact"/>
        <w:ind w:leftChars="700" w:left="15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なお、事業所単位でなく</w:t>
      </w:r>
      <w:r w:rsidR="00904E8C">
        <w:rPr>
          <w:rFonts w:ascii="HG丸ｺﾞｼｯｸM-PRO" w:eastAsia="HG丸ｺﾞｼｯｸM-PRO" w:hAnsi="HG丸ｺﾞｼｯｸM-PRO" w:cs="ＭＳ 明朝" w:hint="eastAsia"/>
          <w:szCs w:val="28"/>
        </w:rPr>
        <w:t>法人単位での設置も可能であるため、規模に応じた対応を検討してください。</w:t>
      </w:r>
    </w:p>
    <w:p w:rsidR="00904E8C" w:rsidRDefault="00904E8C" w:rsidP="00994CEC">
      <w:pPr>
        <w:tabs>
          <w:tab w:val="left" w:pos="1230"/>
        </w:tabs>
        <w:spacing w:after="0" w:line="360" w:lineRule="exact"/>
        <w:ind w:leftChars="600" w:left="1540" w:hangingChars="100" w:hanging="2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・開催については、事業所の管理者、虐待防止担当者が参画していれば、</w:t>
      </w:r>
      <w:r w:rsidR="00E534DD">
        <w:rPr>
          <w:rFonts w:ascii="HG丸ｺﾞｼｯｸM-PRO" w:eastAsia="HG丸ｺﾞｼｯｸM-PRO" w:hAnsi="HG丸ｺﾞｼｯｸM-PRO" w:cs="ＭＳ 明朝" w:hint="eastAsia"/>
          <w:szCs w:val="28"/>
        </w:rPr>
        <w:t>最低</w:t>
      </w:r>
      <w:r>
        <w:rPr>
          <w:rFonts w:ascii="HG丸ｺﾞｼｯｸM-PRO" w:eastAsia="HG丸ｺﾞｼｯｸM-PRO" w:hAnsi="HG丸ｺﾞｼｯｸM-PRO" w:cs="ＭＳ 明朝" w:hint="eastAsia"/>
          <w:szCs w:val="28"/>
        </w:rPr>
        <w:t>人数は問いませんが、検討結果を従業者に周知徹底することが必要です。</w:t>
      </w:r>
    </w:p>
    <w:p w:rsidR="00A04FE9" w:rsidRDefault="00904E8C" w:rsidP="00994CEC">
      <w:pPr>
        <w:tabs>
          <w:tab w:val="left" w:pos="1230"/>
        </w:tabs>
        <w:spacing w:after="0" w:line="360" w:lineRule="exact"/>
        <w:ind w:left="1540" w:hangingChars="700" w:hanging="15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※相談支援事業所が、報告・改善のための方策を定め、周知徹底する目的は、虐待の防止のための対策について、事業所全体で情報共有し、未然の</w:t>
      </w:r>
      <w:r w:rsidR="00A04FE9">
        <w:rPr>
          <w:rFonts w:ascii="HG丸ｺﾞｼｯｸM-PRO" w:eastAsia="HG丸ｺﾞｼｯｸM-PRO" w:hAnsi="HG丸ｺﾞｼｯｸM-PRO" w:cs="ＭＳ 明朝" w:hint="eastAsia"/>
          <w:szCs w:val="28"/>
        </w:rPr>
        <w:t>防止、再発防止につなげるためのものです。決して従業者の懲罰を目的としたものではありません。</w:t>
      </w:r>
    </w:p>
    <w:p w:rsidR="008204A5" w:rsidRDefault="00A04FE9"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【具体策】</w:t>
      </w:r>
    </w:p>
    <w:p w:rsidR="00A04FE9" w:rsidRDefault="00A04FE9" w:rsidP="00994CEC">
      <w:pPr>
        <w:tabs>
          <w:tab w:val="left" w:pos="1230"/>
        </w:tabs>
        <w:spacing w:after="0" w:line="360" w:lineRule="exact"/>
        <w:ind w:left="1760" w:hangingChars="800" w:hanging="176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ア．虐待（不適切な対応事例も含む）が発生した場合、当該事案について報告するための様式を整備すること</w:t>
      </w:r>
    </w:p>
    <w:p w:rsidR="00A04FE9" w:rsidRDefault="00A04FE9" w:rsidP="00994CEC">
      <w:pPr>
        <w:tabs>
          <w:tab w:val="left" w:pos="1230"/>
        </w:tabs>
        <w:spacing w:after="0" w:line="360" w:lineRule="exact"/>
        <w:ind w:leftChars="600" w:left="1760" w:hangingChars="200" w:hanging="4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イ．従業者は、虐待の発生ごとにその状況、背景等を記録し、アの様式に従い虐待について報告すること</w:t>
      </w:r>
    </w:p>
    <w:p w:rsidR="00A04FE9" w:rsidRDefault="00A04FE9" w:rsidP="00994CEC">
      <w:pPr>
        <w:tabs>
          <w:tab w:val="left" w:pos="1230"/>
        </w:tabs>
        <w:spacing w:after="0" w:line="360" w:lineRule="exact"/>
        <w:ind w:firstLineChars="600" w:firstLine="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ウ．虐待防止委員会において、イにより報告された事例を集計し分析すること</w:t>
      </w:r>
      <w:r w:rsidR="00B5755D">
        <w:rPr>
          <w:rFonts w:ascii="HG丸ｺﾞｼｯｸM-PRO" w:eastAsia="HG丸ｺﾞｼｯｸM-PRO" w:hAnsi="HG丸ｺﾞｼｯｸM-PRO" w:cs="ＭＳ 明朝" w:hint="eastAsia"/>
          <w:szCs w:val="28"/>
        </w:rPr>
        <w:t>。</w:t>
      </w:r>
    </w:p>
    <w:p w:rsidR="00A04FE9" w:rsidRDefault="00A04FE9" w:rsidP="00994CEC">
      <w:pPr>
        <w:tabs>
          <w:tab w:val="left" w:pos="1230"/>
        </w:tabs>
        <w:spacing w:after="0" w:line="360" w:lineRule="exact"/>
        <w:ind w:leftChars="600" w:left="1760" w:hangingChars="200" w:hanging="4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エ．事例の分析にあたっては、虐待の発生時の状況等を分析</w:t>
      </w:r>
      <w:r w:rsidR="00B5755D">
        <w:rPr>
          <w:rFonts w:ascii="HG丸ｺﾞｼｯｸM-PRO" w:eastAsia="HG丸ｺﾞｼｯｸM-PRO" w:hAnsi="HG丸ｺﾞｼｯｸM-PRO" w:cs="ＭＳ 明朝" w:hint="eastAsia"/>
          <w:szCs w:val="28"/>
        </w:rPr>
        <w:t>し、虐待の発生原因・結果等をとりまとめ、当該事例の再発防止を検討すること。</w:t>
      </w:r>
    </w:p>
    <w:p w:rsidR="00A04FE9" w:rsidRDefault="00A04FE9" w:rsidP="00994CEC">
      <w:pPr>
        <w:tabs>
          <w:tab w:val="left" w:pos="1230"/>
        </w:tabs>
        <w:spacing w:after="0" w:line="360" w:lineRule="exact"/>
        <w:ind w:leftChars="600" w:left="1760" w:hangingChars="200" w:hanging="4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lastRenderedPageBreak/>
        <w:t>オ．労働環境・条件に</w:t>
      </w:r>
      <w:r w:rsidR="00B5755D">
        <w:rPr>
          <w:rFonts w:ascii="HG丸ｺﾞｼｯｸM-PRO" w:eastAsia="HG丸ｺﾞｼｯｸM-PRO" w:hAnsi="HG丸ｺﾞｼｯｸM-PRO" w:cs="ＭＳ 明朝" w:hint="eastAsia"/>
          <w:szCs w:val="28"/>
        </w:rPr>
        <w:t>ついて確認するための様式を整備し、当該様式に従い、作成された内容を集計</w:t>
      </w:r>
    </w:p>
    <w:p w:rsidR="008047F0" w:rsidRDefault="008047F0" w:rsidP="00994CEC">
      <w:pPr>
        <w:tabs>
          <w:tab w:val="left" w:pos="1230"/>
        </w:tabs>
        <w:spacing w:after="0" w:line="360" w:lineRule="exact"/>
        <w:ind w:firstLineChars="600" w:firstLine="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カ．報告された事例および分析結果を従業者</w:t>
      </w:r>
      <w:r w:rsidR="00B5755D">
        <w:rPr>
          <w:rFonts w:ascii="HG丸ｺﾞｼｯｸM-PRO" w:eastAsia="HG丸ｺﾞｼｯｸM-PRO" w:hAnsi="HG丸ｺﾞｼｯｸM-PRO" w:cs="ＭＳ 明朝" w:hint="eastAsia"/>
          <w:szCs w:val="28"/>
        </w:rPr>
        <w:t>に周知徹底すること。</w:t>
      </w:r>
    </w:p>
    <w:p w:rsidR="00FC276A" w:rsidRDefault="00FC276A" w:rsidP="00994CEC">
      <w:pPr>
        <w:tabs>
          <w:tab w:val="left" w:pos="1230"/>
        </w:tabs>
        <w:spacing w:after="0" w:line="360" w:lineRule="exact"/>
        <w:ind w:firstLineChars="600" w:firstLine="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キ．再発防止策を講じた後に、その効果について検証すること。</w:t>
      </w:r>
    </w:p>
    <w:p w:rsidR="00E534DD" w:rsidRDefault="00F4622C" w:rsidP="00994CEC">
      <w:pPr>
        <w:tabs>
          <w:tab w:val="left" w:pos="1230"/>
        </w:tabs>
        <w:spacing w:after="0" w:line="360" w:lineRule="exact"/>
        <w:ind w:left="1320" w:hangingChars="600" w:hanging="132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ⅱ</w:t>
      </w:r>
      <w:r w:rsidR="00E534DD">
        <w:rPr>
          <w:rFonts w:ascii="HG丸ｺﾞｼｯｸM-PRO" w:eastAsia="HG丸ｺﾞｼｯｸM-PRO" w:hAnsi="HG丸ｺﾞｼｯｸM-PRO" w:cs="ＭＳ 明朝" w:hint="eastAsia"/>
          <w:szCs w:val="28"/>
        </w:rPr>
        <w:t>．相談支援事業所は、次のような項目を定めた「虐待防止のための指針」を作成することが望ましいです。</w:t>
      </w:r>
    </w:p>
    <w:p w:rsidR="00E534D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ａ</w:t>
      </w:r>
      <w:r w:rsidR="00E534DD">
        <w:rPr>
          <w:rFonts w:ascii="HG丸ｺﾞｼｯｸM-PRO" w:eastAsia="HG丸ｺﾞｼｯｸM-PRO" w:hAnsi="HG丸ｺﾞｼｯｸM-PRO" w:cs="ＭＳ 明朝" w:hint="eastAsia"/>
          <w:szCs w:val="28"/>
        </w:rPr>
        <w:t>．事業所における虐待防止に関する基本的な考え方</w:t>
      </w:r>
    </w:p>
    <w:p w:rsidR="00E534D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ｂ</w:t>
      </w:r>
      <w:r w:rsidR="00E534DD">
        <w:rPr>
          <w:rFonts w:ascii="HG丸ｺﾞｼｯｸM-PRO" w:eastAsia="HG丸ｺﾞｼｯｸM-PRO" w:hAnsi="HG丸ｺﾞｼｯｸM-PRO" w:cs="ＭＳ 明朝" w:hint="eastAsia"/>
          <w:szCs w:val="28"/>
        </w:rPr>
        <w:t>．虐待防止委員会その他施設内の組織に関する事項</w:t>
      </w:r>
    </w:p>
    <w:p w:rsidR="00E534D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ｃ</w:t>
      </w:r>
      <w:r w:rsidR="00E534DD">
        <w:rPr>
          <w:rFonts w:ascii="HG丸ｺﾞｼｯｸM-PRO" w:eastAsia="HG丸ｺﾞｼｯｸM-PRO" w:hAnsi="HG丸ｺﾞｼｯｸM-PRO" w:cs="ＭＳ 明朝" w:hint="eastAsia"/>
          <w:szCs w:val="28"/>
        </w:rPr>
        <w:t>．虐待防止のための職員研修に関する基本方針</w:t>
      </w:r>
    </w:p>
    <w:p w:rsidR="00E534D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ｄ</w:t>
      </w:r>
      <w:r w:rsidR="00E534DD">
        <w:rPr>
          <w:rFonts w:ascii="HG丸ｺﾞｼｯｸM-PRO" w:eastAsia="HG丸ｺﾞｼｯｸM-PRO" w:hAnsi="HG丸ｺﾞｼｯｸM-PRO" w:cs="ＭＳ 明朝" w:hint="eastAsia"/>
          <w:szCs w:val="28"/>
        </w:rPr>
        <w:t>．施設内で発生した虐待の報告方法等の方策に関する基本方針</w:t>
      </w:r>
    </w:p>
    <w:p w:rsidR="00E534D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ｅ</w:t>
      </w:r>
      <w:r w:rsidR="00E534DD">
        <w:rPr>
          <w:rFonts w:ascii="HG丸ｺﾞｼｯｸM-PRO" w:eastAsia="HG丸ｺﾞｼｯｸM-PRO" w:hAnsi="HG丸ｺﾞｼｯｸM-PRO" w:cs="ＭＳ 明朝" w:hint="eastAsia"/>
          <w:szCs w:val="28"/>
        </w:rPr>
        <w:t>．虐待発生時の対応に関する</w:t>
      </w:r>
      <w:r w:rsidR="00803E7D">
        <w:rPr>
          <w:rFonts w:ascii="HG丸ｺﾞｼｯｸM-PRO" w:eastAsia="HG丸ｺﾞｼｯｸM-PRO" w:hAnsi="HG丸ｺﾞｼｯｸM-PRO" w:cs="ＭＳ 明朝" w:hint="eastAsia"/>
          <w:szCs w:val="28"/>
        </w:rPr>
        <w:t>基本方針</w:t>
      </w:r>
    </w:p>
    <w:p w:rsidR="00803E7D" w:rsidRDefault="00F4622C"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ｆ</w:t>
      </w:r>
      <w:r w:rsidR="00803E7D">
        <w:rPr>
          <w:rFonts w:ascii="HG丸ｺﾞｼｯｸM-PRO" w:eastAsia="HG丸ｺﾞｼｯｸM-PRO" w:hAnsi="HG丸ｺﾞｼｯｸM-PRO" w:cs="ＭＳ 明朝" w:hint="eastAsia"/>
          <w:szCs w:val="28"/>
        </w:rPr>
        <w:t>．利用者等に対する当該指針の閲覧に関する基本方針</w:t>
      </w:r>
    </w:p>
    <w:p w:rsidR="00803E7D" w:rsidRDefault="00F4622C" w:rsidP="00994CEC">
      <w:pPr>
        <w:tabs>
          <w:tab w:val="left" w:pos="1230"/>
        </w:tabs>
        <w:spacing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ｇ</w:t>
      </w:r>
      <w:r w:rsidR="00803E7D">
        <w:rPr>
          <w:rFonts w:ascii="HG丸ｺﾞｼｯｸM-PRO" w:eastAsia="HG丸ｺﾞｼｯｸM-PRO" w:hAnsi="HG丸ｺﾞｼｯｸM-PRO" w:cs="ＭＳ 明朝" w:hint="eastAsia"/>
          <w:szCs w:val="28"/>
        </w:rPr>
        <w:t>．その他虐待防止の適正化の推進のために必要な基本方針</w:t>
      </w:r>
    </w:p>
    <w:p w:rsidR="00803E7D" w:rsidRDefault="00803E7D"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②相談支援事業所において、従業者に対して虐待の防止のための研修を定期に実施する。</w:t>
      </w:r>
    </w:p>
    <w:p w:rsidR="00803E7D" w:rsidRDefault="00803E7D"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※年１回以上の実施、新規採用時には必ず実施してください。</w:t>
      </w:r>
    </w:p>
    <w:p w:rsidR="00803E7D" w:rsidRDefault="00803E7D" w:rsidP="00994CEC">
      <w:pPr>
        <w:tabs>
          <w:tab w:val="left" w:pos="1230"/>
        </w:tabs>
        <w:spacing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※研修の実施内容を記録してください。</w:t>
      </w:r>
    </w:p>
    <w:p w:rsidR="00803E7D" w:rsidRDefault="00803E7D" w:rsidP="00994CEC">
      <w:pPr>
        <w:tabs>
          <w:tab w:val="left" w:pos="1230"/>
        </w:tabs>
        <w:spacing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③虐待防止担当者は、相談支援専門員を配置すること。</w:t>
      </w:r>
    </w:p>
    <w:p w:rsidR="00803E7D" w:rsidRDefault="00803E7D" w:rsidP="00994CEC">
      <w:pPr>
        <w:tabs>
          <w:tab w:val="left" w:pos="1230"/>
        </w:tabs>
        <w:spacing w:after="0" w:line="360" w:lineRule="exact"/>
        <w:ind w:left="960" w:hangingChars="400" w:hanging="960"/>
        <w:jc w:val="both"/>
        <w:rPr>
          <w:rFonts w:ascii="HG丸ｺﾞｼｯｸM-PRO" w:eastAsia="HG丸ｺﾞｼｯｸM-PRO" w:hAnsi="HG丸ｺﾞｼｯｸM-PRO" w:cs="ＭＳ 明朝"/>
          <w:szCs w:val="28"/>
        </w:rPr>
      </w:pPr>
      <w:r w:rsidRPr="00803E7D">
        <w:rPr>
          <w:rFonts w:ascii="HG丸ｺﾞｼｯｸM-PRO" w:eastAsia="HG丸ｺﾞｼｯｸM-PRO" w:hAnsi="HG丸ｺﾞｼｯｸM-PRO" w:cs="ＭＳ 明朝" w:hint="eastAsia"/>
          <w:sz w:val="24"/>
          <w:szCs w:val="28"/>
        </w:rPr>
        <w:t xml:space="preserve">　（１１）会計の区分（基準第２９条、解釈通知第二の２（２６））</w:t>
      </w:r>
    </w:p>
    <w:p w:rsidR="00994CEC" w:rsidRDefault="00803E7D" w:rsidP="00994CEC">
      <w:pPr>
        <w:tabs>
          <w:tab w:val="left" w:pos="1230"/>
        </w:tabs>
        <w:spacing w:after="0" w:line="360" w:lineRule="exact"/>
        <w:ind w:left="880" w:hangingChars="400" w:hanging="88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相談支援事業者は、</w:t>
      </w:r>
      <w:r w:rsidR="00994CEC">
        <w:rPr>
          <w:rFonts w:ascii="HG丸ｺﾞｼｯｸM-PRO" w:eastAsia="HG丸ｺﾞｼｯｸM-PRO" w:hAnsi="HG丸ｺﾞｼｯｸM-PRO" w:cs="ＭＳ 明朝" w:hint="eastAsia"/>
          <w:szCs w:val="28"/>
        </w:rPr>
        <w:t>相談支援事業所ごとに経理を区分するとともに、計画相談支援の事業の</w:t>
      </w:r>
    </w:p>
    <w:p w:rsidR="00803E7D" w:rsidRDefault="00803E7D" w:rsidP="00994CEC">
      <w:pPr>
        <w:tabs>
          <w:tab w:val="left" w:pos="1230"/>
        </w:tabs>
        <w:spacing w:after="0" w:line="360" w:lineRule="exact"/>
        <w:ind w:leftChars="200" w:left="880" w:hangingChars="200" w:hanging="44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会計をその他の事業と区分しなければなりません。</w:t>
      </w:r>
    </w:p>
    <w:p w:rsidR="00803E7D" w:rsidRDefault="00803E7D" w:rsidP="00994CEC">
      <w:pPr>
        <w:tabs>
          <w:tab w:val="left" w:pos="1230"/>
        </w:tabs>
        <w:spacing w:after="0" w:line="360" w:lineRule="exact"/>
        <w:jc w:val="both"/>
        <w:rPr>
          <w:rFonts w:ascii="HG丸ｺﾞｼｯｸM-PRO" w:eastAsia="HG丸ｺﾞｼｯｸM-PRO" w:hAnsi="HG丸ｺﾞｼｯｸM-PRO" w:cs="ＭＳ 明朝"/>
          <w:sz w:val="24"/>
          <w:szCs w:val="28"/>
        </w:rPr>
      </w:pPr>
      <w:r w:rsidRPr="00803E7D">
        <w:rPr>
          <w:rFonts w:ascii="HG丸ｺﾞｼｯｸM-PRO" w:eastAsia="HG丸ｺﾞｼｯｸM-PRO" w:hAnsi="HG丸ｺﾞｼｯｸM-PRO" w:cs="ＭＳ 明朝" w:hint="eastAsia"/>
          <w:sz w:val="24"/>
          <w:szCs w:val="28"/>
        </w:rPr>
        <w:t xml:space="preserve">　（１２）記録の整備（基準第３０条、解釈通知第二の２（２７））</w:t>
      </w:r>
    </w:p>
    <w:p w:rsidR="00803E7D" w:rsidRDefault="00803E7D" w:rsidP="00994CEC">
      <w:pPr>
        <w:tabs>
          <w:tab w:val="left" w:pos="1230"/>
        </w:tabs>
        <w:spacing w:after="0" w:line="360" w:lineRule="exact"/>
        <w:ind w:left="880" w:hangingChars="400" w:hanging="88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①相談支援事業者は、従業者、設備、備品および会計に関する諸記録を文書</w:t>
      </w:r>
      <w:r w:rsidR="004C5E67">
        <w:rPr>
          <w:rFonts w:ascii="HG丸ｺﾞｼｯｸM-PRO" w:eastAsia="HG丸ｺﾞｼｯｸM-PRO" w:hAnsi="HG丸ｺﾞｼｯｸM-PRO" w:cs="ＭＳ 明朝" w:hint="eastAsia"/>
          <w:szCs w:val="28"/>
        </w:rPr>
        <w:t>により整備しておかなければなりません。</w:t>
      </w:r>
    </w:p>
    <w:p w:rsidR="004C5E67" w:rsidRDefault="004C5E67" w:rsidP="00994CEC">
      <w:pPr>
        <w:tabs>
          <w:tab w:val="left" w:pos="1230"/>
        </w:tabs>
        <w:spacing w:after="0" w:line="360" w:lineRule="exact"/>
        <w:ind w:left="880" w:hangingChars="400" w:hanging="880"/>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②利用者等に対する指定計画相談支援の提供に関する次に掲げる記録を整備し、計画相談支援を提供した日から５年以上保存しなければなりません。</w:t>
      </w:r>
    </w:p>
    <w:p w:rsidR="004C5E67" w:rsidRDefault="00004D2F"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ⅰ</w:t>
      </w:r>
      <w:r w:rsidR="004C5E67">
        <w:rPr>
          <w:rFonts w:ascii="HG丸ｺﾞｼｯｸM-PRO" w:eastAsia="HG丸ｺﾞｼｯｸM-PRO" w:hAnsi="HG丸ｺﾞｼｯｸM-PRO" w:cs="ＭＳ 明朝" w:hint="eastAsia"/>
          <w:szCs w:val="28"/>
        </w:rPr>
        <w:t>．福祉サービス等の事業を行う者等との連絡調整に関する記録</w:t>
      </w:r>
    </w:p>
    <w:p w:rsidR="004C5E67" w:rsidRDefault="00004D2F"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ⅱ</w:t>
      </w:r>
      <w:r w:rsidR="004C5E67">
        <w:rPr>
          <w:rFonts w:ascii="HG丸ｺﾞｼｯｸM-PRO" w:eastAsia="HG丸ｺﾞｼｯｸM-PRO" w:hAnsi="HG丸ｺﾞｼｯｸM-PRO" w:cs="ＭＳ 明朝" w:hint="eastAsia"/>
          <w:szCs w:val="28"/>
        </w:rPr>
        <w:t>．個々の利用者ごとに次に掲げる事項を記載した相談支援台帳</w:t>
      </w:r>
    </w:p>
    <w:p w:rsidR="004C5E67" w:rsidRDefault="00004D2F"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ａ</w:t>
      </w:r>
      <w:r w:rsidR="004C5E67">
        <w:rPr>
          <w:rFonts w:ascii="HG丸ｺﾞｼｯｸM-PRO" w:eastAsia="HG丸ｺﾞｼｯｸM-PRO" w:hAnsi="HG丸ｺﾞｼｯｸM-PRO" w:cs="ＭＳ 明朝" w:hint="eastAsia"/>
          <w:szCs w:val="28"/>
        </w:rPr>
        <w:t>．サービス等利用計画案およびサービス等利用計画</w:t>
      </w:r>
    </w:p>
    <w:p w:rsidR="004C5E67" w:rsidRDefault="00004D2F"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ｂ</w:t>
      </w:r>
      <w:r w:rsidR="004C5E67">
        <w:rPr>
          <w:rFonts w:ascii="HG丸ｺﾞｼｯｸM-PRO" w:eastAsia="HG丸ｺﾞｼｯｸM-PRO" w:hAnsi="HG丸ｺﾞｼｯｸM-PRO" w:cs="ＭＳ 明朝" w:hint="eastAsia"/>
          <w:szCs w:val="28"/>
        </w:rPr>
        <w:t>．アセスメントの記録</w:t>
      </w:r>
    </w:p>
    <w:p w:rsidR="004C5E67" w:rsidRDefault="00004D2F" w:rsidP="00994CEC">
      <w:pPr>
        <w:tabs>
          <w:tab w:val="left" w:pos="1230"/>
        </w:tabs>
        <w:spacing w:after="0"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ｃ</w:t>
      </w:r>
      <w:r w:rsidR="004C5E67">
        <w:rPr>
          <w:rFonts w:ascii="HG丸ｺﾞｼｯｸM-PRO" w:eastAsia="HG丸ｺﾞｼｯｸM-PRO" w:hAnsi="HG丸ｺﾞｼｯｸM-PRO" w:cs="ＭＳ 明朝" w:hint="eastAsia"/>
          <w:szCs w:val="28"/>
        </w:rPr>
        <w:t>．サービス担当者会議等の記録</w:t>
      </w:r>
    </w:p>
    <w:p w:rsidR="004C5E67" w:rsidRDefault="004C5E67" w:rsidP="00994CEC">
      <w:pPr>
        <w:tabs>
          <w:tab w:val="left" w:pos="1230"/>
        </w:tabs>
        <w:spacing w:line="36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w:t>
      </w:r>
      <w:r w:rsidR="00004D2F">
        <w:rPr>
          <w:rFonts w:ascii="HG丸ｺﾞｼｯｸM-PRO" w:eastAsia="HG丸ｺﾞｼｯｸM-PRO" w:hAnsi="HG丸ｺﾞｼｯｸM-PRO" w:cs="ＭＳ 明朝" w:hint="eastAsia"/>
          <w:szCs w:val="28"/>
        </w:rPr>
        <w:t xml:space="preserve">　　ｄ</w:t>
      </w:r>
      <w:r>
        <w:rPr>
          <w:rFonts w:ascii="HG丸ｺﾞｼｯｸM-PRO" w:eastAsia="HG丸ｺﾞｼｯｸM-PRO" w:hAnsi="HG丸ｺﾞｼｯｸM-PRO" w:cs="ＭＳ 明朝" w:hint="eastAsia"/>
          <w:szCs w:val="28"/>
        </w:rPr>
        <w:t>．モニタリングの結果の記録</w:t>
      </w:r>
    </w:p>
    <w:p w:rsidR="004C5E67" w:rsidRDefault="004C5E67" w:rsidP="00994CEC">
      <w:pPr>
        <w:tabs>
          <w:tab w:val="left" w:pos="1230"/>
        </w:tabs>
        <w:spacing w:line="40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③基準第１７条に規定する市町村への通知にかかる記録</w:t>
      </w:r>
    </w:p>
    <w:p w:rsidR="004C5E67" w:rsidRDefault="004C5E67" w:rsidP="00994CEC">
      <w:pPr>
        <w:tabs>
          <w:tab w:val="left" w:pos="1230"/>
        </w:tabs>
        <w:spacing w:line="40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④基準第２７条第２項に規定する苦情の内容等の記録</w:t>
      </w:r>
    </w:p>
    <w:p w:rsidR="00F4622C" w:rsidRPr="00803E7D" w:rsidRDefault="004C5E67" w:rsidP="00994CEC">
      <w:pPr>
        <w:tabs>
          <w:tab w:val="left" w:pos="1230"/>
        </w:tabs>
        <w:spacing w:line="400" w:lineRule="exact"/>
        <w:jc w:val="both"/>
        <w:rPr>
          <w:rFonts w:ascii="HG丸ｺﾞｼｯｸM-PRO" w:eastAsia="HG丸ｺﾞｼｯｸM-PRO" w:hAnsi="HG丸ｺﾞｼｯｸM-PRO" w:cs="ＭＳ 明朝"/>
          <w:szCs w:val="28"/>
        </w:rPr>
      </w:pPr>
      <w:r>
        <w:rPr>
          <w:rFonts w:ascii="HG丸ｺﾞｼｯｸM-PRO" w:eastAsia="HG丸ｺﾞｼｯｸM-PRO" w:hAnsi="HG丸ｺﾞｼｯｸM-PRO" w:cs="ＭＳ 明朝" w:hint="eastAsia"/>
          <w:szCs w:val="28"/>
        </w:rPr>
        <w:t xml:space="preserve">　　　⑤基準第２８条に規定する事故の状況および事故に際して採った処置についての記録</w:t>
      </w:r>
    </w:p>
    <w:p w:rsidR="00AF03ED" w:rsidRPr="00CF3413" w:rsidRDefault="00F4622C" w:rsidP="00994CEC">
      <w:pPr>
        <w:pStyle w:val="1"/>
        <w:spacing w:before="0"/>
        <w:jc w:val="both"/>
        <w:rPr>
          <w:rFonts w:ascii="HG丸ｺﾞｼｯｸM-PRO" w:eastAsia="HG丸ｺﾞｼｯｸM-PRO" w:hAnsi="HG丸ｺﾞｼｯｸM-PRO"/>
          <w:sz w:val="28"/>
          <w:szCs w:val="28"/>
        </w:rPr>
      </w:pPr>
      <w:bookmarkStart w:id="7" w:name="_Toc106100799"/>
      <w:r>
        <w:rPr>
          <w:rFonts w:ascii="HG丸ｺﾞｼｯｸM-PRO" w:eastAsia="HG丸ｺﾞｼｯｸM-PRO" w:hAnsi="HG丸ｺﾞｼｯｸM-PRO" w:hint="eastAsia"/>
          <w:sz w:val="28"/>
          <w:szCs w:val="28"/>
        </w:rPr>
        <w:lastRenderedPageBreak/>
        <w:t>Ⅲ</w:t>
      </w:r>
      <w:r w:rsidR="00194355" w:rsidRPr="00CF3413">
        <w:rPr>
          <w:rFonts w:ascii="HG丸ｺﾞｼｯｸM-PRO" w:eastAsia="HG丸ｺﾞｼｯｸM-PRO" w:hAnsi="HG丸ｺﾞｼｯｸM-PRO" w:hint="eastAsia"/>
          <w:sz w:val="28"/>
          <w:szCs w:val="28"/>
        </w:rPr>
        <w:t>．</w:t>
      </w:r>
      <w:r w:rsidR="00AF03ED" w:rsidRPr="00CF3413">
        <w:rPr>
          <w:rFonts w:ascii="HG丸ｺﾞｼｯｸM-PRO" w:eastAsia="HG丸ｺﾞｼｯｸM-PRO" w:hAnsi="HG丸ｺﾞｼｯｸM-PRO" w:hint="eastAsia"/>
          <w:sz w:val="28"/>
          <w:szCs w:val="28"/>
        </w:rPr>
        <w:t>指定申請について</w:t>
      </w:r>
      <w:bookmarkEnd w:id="7"/>
    </w:p>
    <w:p w:rsidR="00447AA8" w:rsidRDefault="00F4622C" w:rsidP="00994CEC">
      <w:pPr>
        <w:pStyle w:val="2"/>
        <w:spacing w:before="0" w:line="240" w:lineRule="auto"/>
        <w:ind w:firstLineChars="100" w:firstLine="240"/>
        <w:jc w:val="both"/>
        <w:rPr>
          <w:rFonts w:ascii="HG丸ｺﾞｼｯｸM-PRO" w:eastAsia="HG丸ｺﾞｼｯｸM-PRO" w:hAnsi="HG丸ｺﾞｼｯｸM-PRO"/>
          <w:sz w:val="24"/>
        </w:rPr>
      </w:pPr>
      <w:bookmarkStart w:id="8" w:name="_Toc106100800"/>
      <w:r>
        <w:rPr>
          <w:rFonts w:ascii="HG丸ｺﾞｼｯｸM-PRO" w:eastAsia="HG丸ｺﾞｼｯｸM-PRO" w:hAnsi="HG丸ｺﾞｼｯｸM-PRO" w:hint="eastAsia"/>
          <w:sz w:val="24"/>
        </w:rPr>
        <w:t>１．</w:t>
      </w:r>
      <w:r w:rsidR="00447AA8" w:rsidRPr="00F4622C">
        <w:rPr>
          <w:rFonts w:ascii="HG丸ｺﾞｼｯｸM-PRO" w:eastAsia="HG丸ｺﾞｼｯｸM-PRO" w:hAnsi="HG丸ｺﾞｼｯｸM-PRO" w:hint="eastAsia"/>
          <w:sz w:val="24"/>
        </w:rPr>
        <w:t>申請手続きについて</w:t>
      </w:r>
      <w:r w:rsidR="00290A16">
        <w:rPr>
          <w:rFonts w:ascii="HG丸ｺﾞｼｯｸM-PRO" w:eastAsia="HG丸ｺﾞｼｯｸM-PRO" w:hAnsi="HG丸ｺﾞｼｯｸM-PRO" w:hint="eastAsia"/>
          <w:sz w:val="24"/>
        </w:rPr>
        <w:t>【提出先：品川区】</w:t>
      </w:r>
      <w:bookmarkEnd w:id="8"/>
    </w:p>
    <w:p w:rsidR="00F4622C" w:rsidRDefault="004D19AB" w:rsidP="00994CEC">
      <w:pPr>
        <w:spacing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品川区で指定特定相談支援事業所・指定障害児相談支援事業所の開設をご検討の場合は、事前に障害者施策推進課へご相談ください。</w:t>
      </w:r>
    </w:p>
    <w:p w:rsidR="004D19AB" w:rsidRDefault="004D19AB" w:rsidP="00994CEC">
      <w:pPr>
        <w:spacing w:after="0" w:line="240" w:lineRule="auto"/>
        <w:jc w:val="both"/>
        <w:rPr>
          <w:rFonts w:ascii="HG丸ｺﾞｼｯｸM-PRO" w:eastAsia="HG丸ｺﾞｼｯｸM-PRO" w:hAnsi="HG丸ｺﾞｼｯｸM-PRO"/>
          <w:sz w:val="24"/>
        </w:rPr>
      </w:pPr>
      <w:r w:rsidRPr="004D19AB">
        <w:rPr>
          <w:rFonts w:ascii="HG丸ｺﾞｼｯｸM-PRO" w:eastAsia="HG丸ｺﾞｼｯｸM-PRO" w:hAnsi="HG丸ｺﾞｼｯｸM-PRO" w:hint="eastAsia"/>
          <w:sz w:val="24"/>
        </w:rPr>
        <w:t xml:space="preserve">　（１）申請書類</w:t>
      </w:r>
    </w:p>
    <w:p w:rsidR="004D19AB" w:rsidRDefault="004D19AB" w:rsidP="00994CEC">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ホームページからダウンロードできます。</w:t>
      </w:r>
    </w:p>
    <w:p w:rsidR="004D19AB" w:rsidRDefault="004D19AB" w:rsidP="00994CEC">
      <w:pPr>
        <w:spacing w:after="0" w:line="240" w:lineRule="auto"/>
        <w:jc w:val="both"/>
        <w:rPr>
          <w:rFonts w:ascii="HG丸ｺﾞｼｯｸM-PRO" w:eastAsia="HG丸ｺﾞｼｯｸM-PRO" w:hAnsi="HG丸ｺﾞｼｯｸM-PRO"/>
        </w:rPr>
      </w:pPr>
      <w:r w:rsidRPr="00C920EB">
        <w:rPr>
          <w:rFonts w:ascii="HG丸ｺﾞｼｯｸM-PRO" w:eastAsia="HG丸ｺﾞｼｯｸM-PRO" w:hAnsi="HG丸ｺﾞｼｯｸM-PRO" w:hint="eastAsia"/>
          <w:sz w:val="24"/>
        </w:rPr>
        <w:t xml:space="preserve">　（２）提出先・提出方法</w:t>
      </w:r>
    </w:p>
    <w:p w:rsidR="004D19AB" w:rsidRDefault="004D19AB" w:rsidP="00994CEC">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原則、品川区障害者施策推進課の窓口へご持参ください。</w:t>
      </w:r>
    </w:p>
    <w:p w:rsidR="004D19AB" w:rsidRPr="00C920EB" w:rsidRDefault="004D19AB" w:rsidP="00994CEC">
      <w:pPr>
        <w:spacing w:after="0" w:line="240" w:lineRule="auto"/>
        <w:jc w:val="both"/>
        <w:rPr>
          <w:rFonts w:ascii="HG丸ｺﾞｼｯｸM-PRO" w:eastAsia="HG丸ｺﾞｼｯｸM-PRO" w:hAnsi="HG丸ｺﾞｼｯｸM-PRO"/>
          <w:sz w:val="24"/>
        </w:rPr>
      </w:pPr>
      <w:r w:rsidRPr="00C920EB">
        <w:rPr>
          <w:rFonts w:ascii="HG丸ｺﾞｼｯｸM-PRO" w:eastAsia="HG丸ｺﾞｼｯｸM-PRO" w:hAnsi="HG丸ｺﾞｼｯｸM-PRO" w:hint="eastAsia"/>
          <w:sz w:val="24"/>
        </w:rPr>
        <w:t xml:space="preserve">　（３）提出期限</w:t>
      </w:r>
    </w:p>
    <w:p w:rsidR="004D19AB" w:rsidRDefault="004D19AB"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ご希望の指定日の前々月</w:t>
      </w:r>
      <w:r w:rsidR="00C920EB">
        <w:rPr>
          <w:rFonts w:ascii="HG丸ｺﾞｼｯｸM-PRO" w:eastAsia="HG丸ｺﾞｼｯｸM-PRO" w:hAnsi="HG丸ｺﾞｼｯｸM-PRO" w:hint="eastAsia"/>
        </w:rPr>
        <w:t>末日</w:t>
      </w:r>
      <w:r>
        <w:rPr>
          <w:rFonts w:ascii="HG丸ｺﾞｼｯｸM-PRO" w:eastAsia="HG丸ｺﾞｼｯｸM-PRO" w:hAnsi="HG丸ｺﾞｼｯｸM-PRO" w:hint="eastAsia"/>
        </w:rPr>
        <w:t>までにご提出ください。</w:t>
      </w:r>
      <w:r w:rsidR="00C920EB">
        <w:rPr>
          <w:rFonts w:ascii="HG丸ｺﾞｼｯｸM-PRO" w:eastAsia="HG丸ｺﾞｼｯｸM-PRO" w:hAnsi="HG丸ｺﾞｼｯｸM-PRO" w:hint="eastAsia"/>
        </w:rPr>
        <w:t>申請書類が受理された翌々月の１日付けで指定を行います。</w:t>
      </w:r>
    </w:p>
    <w:p w:rsidR="00C920EB" w:rsidRDefault="00C920EB"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例）１０月１日を指定希望日とする場合は、８月末までに提出が必要です。</w:t>
      </w:r>
    </w:p>
    <w:p w:rsidR="00C920EB" w:rsidRDefault="00C920EB" w:rsidP="00994CEC">
      <w:pPr>
        <w:spacing w:after="0" w:line="360" w:lineRule="exact"/>
        <w:ind w:leftChars="200" w:left="88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※申請書類の不備等により、修正等が必要になる場合があるため、余裕をもってご提出ください。</w:t>
      </w:r>
    </w:p>
    <w:p w:rsidR="00C920EB" w:rsidRDefault="00C920EB" w:rsidP="00994CEC">
      <w:pPr>
        <w:spacing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※特定相談支援事業と障害児相談支援事業を同時に申請する場合、書類は１セットで構いません。ただし、指定申請書（第１号様式）</w:t>
      </w:r>
      <w:r w:rsidR="002803A3">
        <w:rPr>
          <w:rFonts w:ascii="HG丸ｺﾞｼｯｸM-PRO" w:eastAsia="HG丸ｺﾞｼｯｸM-PRO" w:hAnsi="HG丸ｺﾞｼｯｸM-PRO" w:hint="eastAsia"/>
        </w:rPr>
        <w:t>については、それぞれご提出ください。</w:t>
      </w:r>
    </w:p>
    <w:p w:rsidR="002803A3" w:rsidRPr="002803A3" w:rsidRDefault="002803A3" w:rsidP="00994CEC">
      <w:pPr>
        <w:spacing w:after="0" w:line="240" w:lineRule="auto"/>
        <w:jc w:val="both"/>
        <w:rPr>
          <w:rFonts w:ascii="HG丸ｺﾞｼｯｸM-PRO" w:eastAsia="HG丸ｺﾞｼｯｸM-PRO" w:hAnsi="HG丸ｺﾞｼｯｸM-PRO"/>
          <w:sz w:val="24"/>
        </w:rPr>
      </w:pPr>
      <w:r w:rsidRPr="002803A3">
        <w:rPr>
          <w:rFonts w:ascii="HG丸ｺﾞｼｯｸM-PRO" w:eastAsia="HG丸ｺﾞｼｯｸM-PRO" w:hAnsi="HG丸ｺﾞｼｯｸM-PRO" w:hint="eastAsia"/>
          <w:sz w:val="24"/>
        </w:rPr>
        <w:t xml:space="preserve">　（４）定款について</w:t>
      </w:r>
    </w:p>
    <w:p w:rsidR="002803A3" w:rsidRDefault="002803A3"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特定相談支援事業・障害児相談支援事業を開始する法人は、定款および登記簿謄本（登記事項全部証明）に、該当事業についての記載が必要になります。</w:t>
      </w:r>
    </w:p>
    <w:p w:rsidR="002803A3" w:rsidRDefault="002803A3"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例）社会福祉法人：特定相談支援事業の経営、障害児相談支援事業の経営といった記載</w:t>
      </w:r>
    </w:p>
    <w:p w:rsidR="002803A3" w:rsidRDefault="002803A3" w:rsidP="00994CEC">
      <w:pPr>
        <w:spacing w:line="360" w:lineRule="exact"/>
        <w:ind w:leftChars="200" w:left="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定款変更に係る処理機関の都合等により、定款の記載が間に合わない場合、法人名による押印された定款変更確約書の添付が必要です。この場合、定款への記載および登記完了後は、定款の写し、登記事項証明書を速やかにご提出ください。</w:t>
      </w:r>
    </w:p>
    <w:p w:rsidR="002803A3" w:rsidRDefault="002803A3"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0A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＜障害児相談支援事業のみの指定について＞</w:t>
      </w:r>
    </w:p>
    <w:p w:rsidR="00290A16" w:rsidRDefault="00C50737" w:rsidP="00994CEC">
      <w:pPr>
        <w:spacing w:after="0"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障害児については、障害者</w:t>
      </w:r>
      <w:r w:rsidR="00290A16">
        <w:rPr>
          <w:rFonts w:ascii="HG丸ｺﾞｼｯｸM-PRO" w:eastAsia="HG丸ｺﾞｼｯｸM-PRO" w:hAnsi="HG丸ｺﾞｼｯｸM-PRO" w:hint="eastAsia"/>
        </w:rPr>
        <w:t>総合支援法に基づく障害福祉サービスおよび児童福祉法に基づく障害児通所支援のサービスについて一体的に判断することが望ましいことから、基本的には指定特定相談支援事業者および指定障害児相談支援事業者の両方の指定を受けてください。</w:t>
      </w:r>
    </w:p>
    <w:p w:rsidR="00290A16" w:rsidRDefault="00290A16" w:rsidP="00994CEC">
      <w:pPr>
        <w:spacing w:after="0" w:line="360" w:lineRule="exact"/>
        <w:ind w:leftChars="400" w:left="1100" w:hangingChars="100" w:hanging="220"/>
        <w:jc w:val="both"/>
        <w:rPr>
          <w:rFonts w:ascii="HG丸ｺﾞｼｯｸM-PRO" w:eastAsia="HG丸ｺﾞｼｯｸM-PRO" w:hAnsi="HG丸ｺﾞｼｯｸM-PRO"/>
        </w:rPr>
      </w:pPr>
      <w:r>
        <w:rPr>
          <w:rFonts w:ascii="HG丸ｺﾞｼｯｸM-PRO" w:eastAsia="HG丸ｺﾞｼｯｸM-PRO" w:hAnsi="HG丸ｺﾞｼｯｸM-PRO" w:hint="eastAsia"/>
        </w:rPr>
        <w:t>※指定特定相談支援事業者と指定障害児相談支援事業者の両方をあわせて受ける場合で、障害児のみを対象とする場合は、主たる対象者を「障害児」として差し支えありません。</w:t>
      </w:r>
    </w:p>
    <w:p w:rsidR="00290A16" w:rsidRDefault="00290A16" w:rsidP="00290A16">
      <w:r>
        <w:br w:type="page"/>
      </w:r>
    </w:p>
    <w:p w:rsidR="00447AA8" w:rsidRDefault="00F4622C" w:rsidP="00F4622C">
      <w:pPr>
        <w:pStyle w:val="2"/>
        <w:spacing w:before="0" w:line="240" w:lineRule="auto"/>
        <w:ind w:firstLineChars="100" w:firstLine="240"/>
        <w:rPr>
          <w:rFonts w:ascii="HG丸ｺﾞｼｯｸM-PRO" w:eastAsia="HG丸ｺﾞｼｯｸM-PRO" w:hAnsi="HG丸ｺﾞｼｯｸM-PRO"/>
          <w:sz w:val="24"/>
        </w:rPr>
      </w:pPr>
      <w:bookmarkStart w:id="9" w:name="_Toc106100801"/>
      <w:r>
        <w:rPr>
          <w:rFonts w:ascii="HG丸ｺﾞｼｯｸM-PRO" w:eastAsia="HG丸ｺﾞｼｯｸM-PRO" w:hAnsi="HG丸ｺﾞｼｯｸM-PRO" w:hint="eastAsia"/>
          <w:sz w:val="24"/>
        </w:rPr>
        <w:lastRenderedPageBreak/>
        <w:t>２．</w:t>
      </w:r>
      <w:r w:rsidR="00194355" w:rsidRPr="00F4622C">
        <w:rPr>
          <w:rFonts w:ascii="HG丸ｺﾞｼｯｸM-PRO" w:eastAsia="HG丸ｺﾞｼｯｸM-PRO" w:hAnsi="HG丸ｺﾞｼｯｸM-PRO" w:hint="eastAsia"/>
          <w:sz w:val="24"/>
        </w:rPr>
        <w:t>指定申請に併せて行う手続き</w:t>
      </w:r>
      <w:bookmarkEnd w:id="9"/>
    </w:p>
    <w:p w:rsidR="00290A16" w:rsidRDefault="00290A16" w:rsidP="00994CEC">
      <w:pPr>
        <w:spacing w:after="0" w:line="240" w:lineRule="auto"/>
        <w:jc w:val="both"/>
        <w:rPr>
          <w:rFonts w:ascii="HG丸ｺﾞｼｯｸM-PRO" w:eastAsia="HG丸ｺﾞｼｯｸM-PRO" w:hAnsi="HG丸ｺﾞｼｯｸM-PRO"/>
          <w:sz w:val="24"/>
        </w:rPr>
      </w:pPr>
      <w:r w:rsidRPr="00290A16">
        <w:rPr>
          <w:rFonts w:ascii="HG丸ｺﾞｼｯｸM-PRO" w:eastAsia="HG丸ｺﾞｼｯｸM-PRO" w:hAnsi="HG丸ｺﾞｼｯｸM-PRO" w:hint="eastAsia"/>
          <w:sz w:val="24"/>
        </w:rPr>
        <w:t xml:space="preserve">　（１）</w:t>
      </w:r>
      <w:r>
        <w:rPr>
          <w:rFonts w:ascii="HG丸ｺﾞｼｯｸM-PRO" w:eastAsia="HG丸ｺﾞｼｯｸM-PRO" w:hAnsi="HG丸ｺﾞｼｯｸM-PRO" w:hint="eastAsia"/>
          <w:sz w:val="24"/>
        </w:rPr>
        <w:t>事業開始届について【提出先：東京都】</w:t>
      </w:r>
    </w:p>
    <w:p w:rsidR="00290A16" w:rsidRDefault="00290A16" w:rsidP="00994CEC">
      <w:pPr>
        <w:spacing w:after="0" w:line="360" w:lineRule="exact"/>
        <w:ind w:left="440" w:hangingChars="200" w:hanging="440"/>
        <w:jc w:val="both"/>
        <w:rPr>
          <w:rFonts w:ascii="HG丸ｺﾞｼｯｸM-PRO" w:eastAsia="HG丸ｺﾞｼｯｸM-PRO" w:hAnsi="HG丸ｺﾞｼｯｸM-PRO"/>
        </w:rPr>
      </w:pPr>
      <w:r w:rsidRPr="00290A16">
        <w:rPr>
          <w:rFonts w:ascii="HG丸ｺﾞｼｯｸM-PRO" w:eastAsia="HG丸ｺﾞｼｯｸM-PRO" w:hAnsi="HG丸ｺﾞｼｯｸM-PRO" w:hint="eastAsia"/>
        </w:rPr>
        <w:t xml:space="preserve">　　　特定相談支援</w:t>
      </w:r>
      <w:r>
        <w:rPr>
          <w:rFonts w:ascii="HG丸ｺﾞｼｯｸM-PRO" w:eastAsia="HG丸ｺﾞｼｯｸM-PRO" w:hAnsi="HG丸ｺﾞｼｯｸM-PRO" w:hint="eastAsia"/>
        </w:rPr>
        <w:t>事業・障害児相談支援事業を開始する事業者は</w:t>
      </w:r>
      <w:r w:rsidR="007F243A">
        <w:rPr>
          <w:rFonts w:ascii="HG丸ｺﾞｼｯｸM-PRO" w:eastAsia="HG丸ｺﾞｼｯｸM-PRO" w:hAnsi="HG丸ｺﾞｼｯｸM-PRO" w:hint="eastAsia"/>
        </w:rPr>
        <w:t>品川</w:t>
      </w:r>
      <w:r>
        <w:rPr>
          <w:rFonts w:ascii="HG丸ｺﾞｼｯｸM-PRO" w:eastAsia="HG丸ｺﾞｼｯｸM-PRO" w:hAnsi="HG丸ｺﾞｼｯｸM-PRO" w:hint="eastAsia"/>
        </w:rPr>
        <w:t>区への指定申請手続きのほか、東京都へ事業開始届が必要となります。</w:t>
      </w:r>
    </w:p>
    <w:p w:rsidR="006D0F76" w:rsidRDefault="00290A16" w:rsidP="00994CEC">
      <w:pPr>
        <w:spacing w:line="360" w:lineRule="exact"/>
        <w:ind w:left="880" w:hangingChars="400" w:hanging="8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※詳細は、東京都ホームページ「東京都障害者サービス情報・書式ライブラリー」の「事業開始届</w:t>
      </w:r>
      <w:r w:rsidR="006D0F76">
        <w:rPr>
          <w:rFonts w:ascii="HG丸ｺﾞｼｯｸM-PRO" w:eastAsia="HG丸ｺﾞｼｯｸM-PRO" w:hAnsi="HG丸ｺﾞｼｯｸM-PRO" w:hint="eastAsia"/>
        </w:rPr>
        <w:t>（特定相談支援事業・障害児相談支援事業・地域活動支援センター・移動支援事業）にて、ご確認ください。</w:t>
      </w:r>
    </w:p>
    <w:p w:rsidR="006D0F76" w:rsidRPr="006D0F76" w:rsidRDefault="006D0F76" w:rsidP="00994CEC">
      <w:pPr>
        <w:spacing w:after="0" w:line="240" w:lineRule="auto"/>
        <w:jc w:val="both"/>
        <w:rPr>
          <w:rFonts w:ascii="HG丸ｺﾞｼｯｸM-PRO" w:eastAsia="HG丸ｺﾞｼｯｸM-PRO" w:hAnsi="HG丸ｺﾞｼｯｸM-PRO"/>
          <w:sz w:val="24"/>
        </w:rPr>
      </w:pPr>
      <w:r w:rsidRPr="006D0F76">
        <w:rPr>
          <w:rFonts w:ascii="HG丸ｺﾞｼｯｸM-PRO" w:eastAsia="HG丸ｺﾞｼｯｸM-PRO" w:hAnsi="HG丸ｺﾞｼｯｸM-PRO" w:hint="eastAsia"/>
          <w:sz w:val="24"/>
        </w:rPr>
        <w:t xml:space="preserve">　（２）業務管理体制整備について【提出先：事業所の所在地等により異なる】</w:t>
      </w:r>
    </w:p>
    <w:p w:rsidR="006D0F76" w:rsidRPr="00290A16" w:rsidRDefault="006D0F76"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平成２４年４月より、障害福祉サービス事業者等には法令遵守等の業務管理体制の整備が義務付けられています。なお、整備すべき業務管理体制は、指定を受けている事業所または数に応じて求められます。</w:t>
      </w:r>
    </w:p>
    <w:p w:rsidR="00290A16" w:rsidRDefault="006D0F76"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①提出先</w:t>
      </w:r>
    </w:p>
    <w:p w:rsidR="007F243A" w:rsidRDefault="006D0F76"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届け出は、</w:t>
      </w:r>
      <w:r w:rsidRPr="007F243A">
        <w:rPr>
          <w:rFonts w:ascii="HG丸ｺﾞｼｯｸM-PRO" w:eastAsia="HG丸ｺﾞｼｯｸM-PRO" w:hAnsi="HG丸ｺﾞｼｯｸM-PRO" w:hint="eastAsia"/>
          <w:u w:val="single"/>
        </w:rPr>
        <w:t>障害者装具支援法および児童福祉法の根拠条文ごとに</w:t>
      </w:r>
      <w:r>
        <w:rPr>
          <w:rFonts w:ascii="HG丸ｺﾞｼｯｸM-PRO" w:eastAsia="HG丸ｺﾞｼｯｸM-PRO" w:hAnsi="HG丸ｺﾞｼｯｸM-PRO" w:hint="eastAsia"/>
        </w:rPr>
        <w:t>行う必要があります。</w:t>
      </w:r>
    </w:p>
    <w:p w:rsidR="006D0F76" w:rsidRDefault="007F243A" w:rsidP="00994CEC">
      <w:pPr>
        <w:spacing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4CEC">
        <w:rPr>
          <w:rFonts w:ascii="HG丸ｺﾞｼｯｸM-PRO" w:eastAsia="HG丸ｺﾞｼｯｸM-PRO" w:hAnsi="HG丸ｺﾞｼｯｸM-PRO" w:hint="eastAsia"/>
        </w:rPr>
        <w:t xml:space="preserve">　</w:t>
      </w:r>
      <w:r w:rsidR="006D0F76">
        <w:rPr>
          <w:rFonts w:ascii="HG丸ｺﾞｼｯｸM-PRO" w:eastAsia="HG丸ｺﾞｼｯｸM-PRO" w:hAnsi="HG丸ｺﾞｼｯｸM-PRO" w:hint="eastAsia"/>
        </w:rPr>
        <w:t>特定相談支援事業または障害児相談支援事業のみを行う事業者で、すべての事業所が品川区内に所在する事業者は、</w:t>
      </w:r>
      <w:r>
        <w:rPr>
          <w:rFonts w:ascii="HG丸ｺﾞｼｯｸM-PRO" w:eastAsia="HG丸ｺﾞｼｯｸM-PRO" w:hAnsi="HG丸ｺﾞｼｯｸM-PRO" w:hint="eastAsia"/>
        </w:rPr>
        <w:t>品川区へ届け出をお願いいたします。</w:t>
      </w:r>
    </w:p>
    <w:tbl>
      <w:tblPr>
        <w:tblStyle w:val="af9"/>
        <w:tblpPr w:leftFromText="142" w:rightFromText="142" w:vertAnchor="text" w:horzAnchor="page" w:tblpXSpec="center" w:tblpY="19"/>
        <w:tblW w:w="5000" w:type="pct"/>
        <w:jc w:val="center"/>
        <w:tblLook w:val="04A0" w:firstRow="1" w:lastRow="0" w:firstColumn="1" w:lastColumn="0" w:noHBand="0" w:noVBand="1"/>
      </w:tblPr>
      <w:tblGrid>
        <w:gridCol w:w="8149"/>
        <w:gridCol w:w="1479"/>
      </w:tblGrid>
      <w:tr w:rsidR="000958BF" w:rsidTr="00D75C25">
        <w:trPr>
          <w:jc w:val="center"/>
        </w:trPr>
        <w:tc>
          <w:tcPr>
            <w:tcW w:w="4232" w:type="pct"/>
            <w:shd w:val="clear" w:color="auto" w:fill="D0E6F6" w:themeFill="accent2" w:themeFillTint="33"/>
            <w:vAlign w:val="center"/>
          </w:tcPr>
          <w:p w:rsidR="007F243A" w:rsidRDefault="007F243A" w:rsidP="00AC40C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768" w:type="pct"/>
            <w:shd w:val="clear" w:color="auto" w:fill="D0E6F6" w:themeFill="accent2" w:themeFillTint="33"/>
            <w:vAlign w:val="center"/>
          </w:tcPr>
          <w:p w:rsidR="007F243A" w:rsidRDefault="007F243A" w:rsidP="00AC40C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提出先</w:t>
            </w:r>
          </w:p>
        </w:tc>
      </w:tr>
      <w:tr w:rsidR="00C50737" w:rsidTr="00D75C25">
        <w:trPr>
          <w:jc w:val="center"/>
        </w:trPr>
        <w:tc>
          <w:tcPr>
            <w:tcW w:w="4232" w:type="pct"/>
            <w:vAlign w:val="center"/>
          </w:tcPr>
          <w:p w:rsidR="007F243A" w:rsidRDefault="007F243A" w:rsidP="00994CEC">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事業所が２以上の都道府県に所在する事業者</w:t>
            </w:r>
          </w:p>
        </w:tc>
        <w:tc>
          <w:tcPr>
            <w:tcW w:w="768" w:type="pct"/>
            <w:vAlign w:val="center"/>
          </w:tcPr>
          <w:p w:rsidR="007F243A" w:rsidRDefault="007F243A" w:rsidP="00AC40C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厚生労働省</w:t>
            </w:r>
          </w:p>
        </w:tc>
      </w:tr>
      <w:tr w:rsidR="00C50737" w:rsidTr="00D75C25">
        <w:trPr>
          <w:jc w:val="center"/>
        </w:trPr>
        <w:tc>
          <w:tcPr>
            <w:tcW w:w="4232" w:type="pct"/>
            <w:vAlign w:val="center"/>
          </w:tcPr>
          <w:p w:rsidR="007F243A" w:rsidRDefault="007F243A" w:rsidP="00994CEC">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特定相談支援事業・障害児相談支援事業のみを行う事業者であって、すべての事業所が品川区に所在する事業者</w:t>
            </w:r>
          </w:p>
        </w:tc>
        <w:tc>
          <w:tcPr>
            <w:tcW w:w="768" w:type="pct"/>
            <w:vAlign w:val="center"/>
          </w:tcPr>
          <w:p w:rsidR="007F243A" w:rsidRDefault="007F243A" w:rsidP="00AC40C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品川区</w:t>
            </w:r>
          </w:p>
        </w:tc>
      </w:tr>
      <w:tr w:rsidR="00C50737" w:rsidTr="00D75C25">
        <w:trPr>
          <w:jc w:val="center"/>
        </w:trPr>
        <w:tc>
          <w:tcPr>
            <w:tcW w:w="4232" w:type="pct"/>
            <w:vAlign w:val="center"/>
          </w:tcPr>
          <w:p w:rsidR="007F243A" w:rsidRDefault="007F243A" w:rsidP="00994CEC">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・一般相談支援事業の指定を受けている</w:t>
            </w:r>
          </w:p>
          <w:p w:rsidR="000958BF" w:rsidRDefault="007F243A" w:rsidP="00994CEC">
            <w:pPr>
              <w:spacing w:line="360" w:lineRule="exact"/>
              <w:ind w:left="220" w:hangingChars="100" w:hanging="220"/>
              <w:jc w:val="both"/>
              <w:rPr>
                <w:rFonts w:ascii="HG丸ｺﾞｼｯｸM-PRO" w:eastAsia="HG丸ｺﾞｼｯｸM-PRO" w:hAnsi="HG丸ｺﾞｼｯｸM-PRO"/>
              </w:rPr>
            </w:pPr>
            <w:r>
              <w:rPr>
                <w:rFonts w:ascii="HG丸ｺﾞｼｯｸM-PRO" w:eastAsia="HG丸ｺﾞｼｯｸM-PRO" w:hAnsi="HG丸ｺﾞｼｯｸM-PRO" w:hint="eastAsia"/>
              </w:rPr>
              <w:t>・事業所が２以上で、特定相談支援事業・障害児相談支援事業の指定</w:t>
            </w:r>
            <w:r w:rsidR="000958BF">
              <w:rPr>
                <w:rFonts w:ascii="HG丸ｺﾞｼｯｸM-PRO" w:eastAsia="HG丸ｺﾞｼｯｸM-PRO" w:hAnsi="HG丸ｺﾞｼｯｸM-PRO" w:hint="eastAsia"/>
              </w:rPr>
              <w:t>を受けている事業所が東京都内で品川区以外にも所在する事業者</w:t>
            </w:r>
          </w:p>
        </w:tc>
        <w:tc>
          <w:tcPr>
            <w:tcW w:w="768" w:type="pct"/>
            <w:vAlign w:val="center"/>
          </w:tcPr>
          <w:p w:rsidR="007F243A" w:rsidRDefault="000958BF" w:rsidP="00AC40C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東京都</w:t>
            </w:r>
          </w:p>
        </w:tc>
      </w:tr>
    </w:tbl>
    <w:p w:rsidR="000958BF" w:rsidRDefault="000958BF" w:rsidP="00C50737">
      <w:pPr>
        <w:tabs>
          <w:tab w:val="left" w:pos="840"/>
        </w:tabs>
        <w:spacing w:before="240"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②事業者が整備する業務管理体制</w:t>
      </w:r>
    </w:p>
    <w:tbl>
      <w:tblPr>
        <w:tblStyle w:val="af9"/>
        <w:tblpPr w:leftFromText="142" w:rightFromText="142" w:vertAnchor="text" w:horzAnchor="page" w:tblpXSpec="center" w:tblpY="114"/>
        <w:tblW w:w="5000" w:type="pct"/>
        <w:jc w:val="center"/>
        <w:tblLook w:val="04A0" w:firstRow="1" w:lastRow="0" w:firstColumn="1" w:lastColumn="0" w:noHBand="0" w:noVBand="1"/>
      </w:tblPr>
      <w:tblGrid>
        <w:gridCol w:w="1230"/>
        <w:gridCol w:w="2800"/>
        <w:gridCol w:w="2800"/>
        <w:gridCol w:w="2798"/>
      </w:tblGrid>
      <w:tr w:rsidR="000958BF" w:rsidTr="00D75C25">
        <w:trPr>
          <w:jc w:val="center"/>
        </w:trPr>
        <w:tc>
          <w:tcPr>
            <w:tcW w:w="639" w:type="pct"/>
            <w:shd w:val="clear" w:color="auto" w:fill="D0E6F6" w:themeFill="accent2" w:themeFillTint="33"/>
            <w:vAlign w:val="center"/>
          </w:tcPr>
          <w:p w:rsidR="000958BF" w:rsidRDefault="000958BF" w:rsidP="00C50737">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事業所等</w:t>
            </w:r>
          </w:p>
          <w:p w:rsidR="000958BF" w:rsidRDefault="000958BF" w:rsidP="00C50737">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の数</w:t>
            </w:r>
          </w:p>
        </w:tc>
        <w:tc>
          <w:tcPr>
            <w:tcW w:w="1454" w:type="pct"/>
            <w:shd w:val="clear" w:color="auto" w:fill="D0E6F6" w:themeFill="accent2" w:themeFillTint="33"/>
            <w:vAlign w:val="center"/>
          </w:tcPr>
          <w:p w:rsidR="000958BF" w:rsidRDefault="000958BF" w:rsidP="00C50737">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２０未満</w:t>
            </w:r>
          </w:p>
        </w:tc>
        <w:tc>
          <w:tcPr>
            <w:tcW w:w="1454" w:type="pct"/>
            <w:shd w:val="clear" w:color="auto" w:fill="D0E6F6" w:themeFill="accent2" w:themeFillTint="33"/>
            <w:vAlign w:val="center"/>
          </w:tcPr>
          <w:p w:rsidR="000958BF" w:rsidRDefault="000958BF" w:rsidP="00C50737">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２０以上１００未満</w:t>
            </w:r>
          </w:p>
        </w:tc>
        <w:tc>
          <w:tcPr>
            <w:tcW w:w="1453" w:type="pct"/>
            <w:shd w:val="clear" w:color="auto" w:fill="D0E6F6" w:themeFill="accent2" w:themeFillTint="33"/>
            <w:vAlign w:val="center"/>
          </w:tcPr>
          <w:p w:rsidR="000958BF" w:rsidRDefault="000958BF" w:rsidP="00C50737">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１００以上</w:t>
            </w:r>
          </w:p>
        </w:tc>
      </w:tr>
      <w:tr w:rsidR="00792F4E" w:rsidTr="00D75C25">
        <w:trPr>
          <w:jc w:val="center"/>
        </w:trPr>
        <w:tc>
          <w:tcPr>
            <w:tcW w:w="639" w:type="pct"/>
            <w:vMerge w:val="restart"/>
            <w:textDirection w:val="tbRlV"/>
            <w:vAlign w:val="center"/>
          </w:tcPr>
          <w:p w:rsidR="00792F4E" w:rsidRDefault="00792F4E" w:rsidP="00792F4E">
            <w:pPr>
              <w:tabs>
                <w:tab w:val="left" w:pos="840"/>
              </w:tabs>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業務管理体制の内容</w:t>
            </w:r>
          </w:p>
        </w:tc>
        <w:tc>
          <w:tcPr>
            <w:tcW w:w="1454" w:type="pct"/>
          </w:tcPr>
          <w:p w:rsidR="00792F4E" w:rsidRPr="000958BF"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法令を遵守するための体制の確保にかかる責任者</w:t>
            </w:r>
          </w:p>
          <w:p w:rsidR="00792F4E"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0958BF">
              <w:rPr>
                <w:rFonts w:ascii="HG丸ｺﾞｼｯｸM-PRO" w:eastAsia="HG丸ｺﾞｼｯｸM-PRO" w:hAnsi="HG丸ｺﾞｼｯｸM-PRO" w:hint="eastAsia"/>
                <w:sz w:val="21"/>
              </w:rPr>
              <w:t>以下「</w:t>
            </w:r>
            <w:r w:rsidRPr="000958BF">
              <w:rPr>
                <w:rFonts w:ascii="HG丸ｺﾞｼｯｸM-PRO" w:eastAsia="HG丸ｺﾞｼｯｸM-PRO" w:hAnsi="HG丸ｺﾞｼｯｸM-PRO" w:hint="eastAsia"/>
                <w:sz w:val="21"/>
                <w:u w:val="single"/>
              </w:rPr>
              <w:t>法令遵守</w:t>
            </w:r>
            <w:r>
              <w:rPr>
                <w:rFonts w:ascii="HG丸ｺﾞｼｯｸM-PRO" w:eastAsia="HG丸ｺﾞｼｯｸM-PRO" w:hAnsi="HG丸ｺﾞｼｯｸM-PRO" w:hint="eastAsia"/>
                <w:sz w:val="21"/>
                <w:u w:val="single"/>
              </w:rPr>
              <w:t>責</w:t>
            </w:r>
            <w:r w:rsidRPr="000958BF">
              <w:rPr>
                <w:rFonts w:ascii="HG丸ｺﾞｼｯｸM-PRO" w:eastAsia="HG丸ｺﾞｼｯｸM-PRO" w:hAnsi="HG丸ｺﾞｼｯｸM-PRO" w:hint="eastAsia"/>
                <w:sz w:val="21"/>
                <w:u w:val="single"/>
              </w:rPr>
              <w:t>者</w:t>
            </w:r>
            <w:r w:rsidRPr="000958BF">
              <w:rPr>
                <w:rFonts w:ascii="HG丸ｺﾞｼｯｸM-PRO" w:eastAsia="HG丸ｺﾞｼｯｸM-PRO" w:hAnsi="HG丸ｺﾞｼｯｸM-PRO" w:hint="eastAsia"/>
                <w:sz w:val="21"/>
              </w:rPr>
              <w:t>」の</w:t>
            </w:r>
          </w:p>
          <w:p w:rsidR="00792F4E" w:rsidRPr="00C50737"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専任</w:t>
            </w:r>
          </w:p>
        </w:tc>
        <w:tc>
          <w:tcPr>
            <w:tcW w:w="1454" w:type="pct"/>
          </w:tcPr>
          <w:p w:rsidR="00792F4E" w:rsidRPr="000958BF"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法令を遵守するための体制の確保にかかる責任者</w:t>
            </w:r>
          </w:p>
          <w:p w:rsidR="00792F4E"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0958BF">
              <w:rPr>
                <w:rFonts w:ascii="HG丸ｺﾞｼｯｸM-PRO" w:eastAsia="HG丸ｺﾞｼｯｸM-PRO" w:hAnsi="HG丸ｺﾞｼｯｸM-PRO" w:hint="eastAsia"/>
                <w:sz w:val="21"/>
              </w:rPr>
              <w:t>以下「</w:t>
            </w:r>
            <w:r w:rsidRPr="000958BF">
              <w:rPr>
                <w:rFonts w:ascii="HG丸ｺﾞｼｯｸM-PRO" w:eastAsia="HG丸ｺﾞｼｯｸM-PRO" w:hAnsi="HG丸ｺﾞｼｯｸM-PRO" w:hint="eastAsia"/>
                <w:sz w:val="21"/>
                <w:u w:val="single"/>
              </w:rPr>
              <w:t>法令遵守</w:t>
            </w:r>
            <w:r>
              <w:rPr>
                <w:rFonts w:ascii="HG丸ｺﾞｼｯｸM-PRO" w:eastAsia="HG丸ｺﾞｼｯｸM-PRO" w:hAnsi="HG丸ｺﾞｼｯｸM-PRO" w:hint="eastAsia"/>
                <w:sz w:val="21"/>
                <w:u w:val="single"/>
              </w:rPr>
              <w:t>責</w:t>
            </w:r>
            <w:r w:rsidRPr="000958BF">
              <w:rPr>
                <w:rFonts w:ascii="HG丸ｺﾞｼｯｸM-PRO" w:eastAsia="HG丸ｺﾞｼｯｸM-PRO" w:hAnsi="HG丸ｺﾞｼｯｸM-PRO" w:hint="eastAsia"/>
                <w:sz w:val="21"/>
                <w:u w:val="single"/>
              </w:rPr>
              <w:t>者</w:t>
            </w:r>
            <w:r w:rsidRPr="000958BF">
              <w:rPr>
                <w:rFonts w:ascii="HG丸ｺﾞｼｯｸM-PRO" w:eastAsia="HG丸ｺﾞｼｯｸM-PRO" w:hAnsi="HG丸ｺﾞｼｯｸM-PRO" w:hint="eastAsia"/>
                <w:sz w:val="21"/>
              </w:rPr>
              <w:t>」の</w:t>
            </w:r>
          </w:p>
          <w:p w:rsidR="00792F4E" w:rsidRPr="00C50737"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専任</w:t>
            </w:r>
          </w:p>
        </w:tc>
        <w:tc>
          <w:tcPr>
            <w:tcW w:w="1453" w:type="pct"/>
          </w:tcPr>
          <w:p w:rsidR="00792F4E" w:rsidRPr="000958BF"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法令を遵守するための体制の確保にかかる責任者</w:t>
            </w:r>
          </w:p>
          <w:p w:rsidR="00792F4E"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0958BF">
              <w:rPr>
                <w:rFonts w:ascii="HG丸ｺﾞｼｯｸM-PRO" w:eastAsia="HG丸ｺﾞｼｯｸM-PRO" w:hAnsi="HG丸ｺﾞｼｯｸM-PRO" w:hint="eastAsia"/>
                <w:sz w:val="21"/>
              </w:rPr>
              <w:t>以下「</w:t>
            </w:r>
            <w:r w:rsidRPr="000958BF">
              <w:rPr>
                <w:rFonts w:ascii="HG丸ｺﾞｼｯｸM-PRO" w:eastAsia="HG丸ｺﾞｼｯｸM-PRO" w:hAnsi="HG丸ｺﾞｼｯｸM-PRO" w:hint="eastAsia"/>
                <w:sz w:val="21"/>
                <w:u w:val="single"/>
              </w:rPr>
              <w:t>法令遵守</w:t>
            </w:r>
            <w:r>
              <w:rPr>
                <w:rFonts w:ascii="HG丸ｺﾞｼｯｸM-PRO" w:eastAsia="HG丸ｺﾞｼｯｸM-PRO" w:hAnsi="HG丸ｺﾞｼｯｸM-PRO" w:hint="eastAsia"/>
                <w:sz w:val="21"/>
                <w:u w:val="single"/>
              </w:rPr>
              <w:t>責</w:t>
            </w:r>
            <w:r w:rsidRPr="000958BF">
              <w:rPr>
                <w:rFonts w:ascii="HG丸ｺﾞｼｯｸM-PRO" w:eastAsia="HG丸ｺﾞｼｯｸM-PRO" w:hAnsi="HG丸ｺﾞｼｯｸM-PRO" w:hint="eastAsia"/>
                <w:sz w:val="21"/>
                <w:u w:val="single"/>
              </w:rPr>
              <w:t>者</w:t>
            </w:r>
            <w:r w:rsidRPr="000958BF">
              <w:rPr>
                <w:rFonts w:ascii="HG丸ｺﾞｼｯｸM-PRO" w:eastAsia="HG丸ｺﾞｼｯｸM-PRO" w:hAnsi="HG丸ｺﾞｼｯｸM-PRO" w:hint="eastAsia"/>
                <w:sz w:val="21"/>
              </w:rPr>
              <w:t>」の</w:t>
            </w:r>
          </w:p>
          <w:p w:rsidR="00792F4E" w:rsidRPr="00C50737" w:rsidRDefault="00792F4E" w:rsidP="00994CEC">
            <w:pPr>
              <w:tabs>
                <w:tab w:val="left" w:pos="840"/>
              </w:tabs>
              <w:spacing w:line="360" w:lineRule="exact"/>
              <w:jc w:val="both"/>
              <w:rPr>
                <w:rFonts w:ascii="HG丸ｺﾞｼｯｸM-PRO" w:eastAsia="HG丸ｺﾞｼｯｸM-PRO" w:hAnsi="HG丸ｺﾞｼｯｸM-PRO"/>
                <w:sz w:val="21"/>
              </w:rPr>
            </w:pPr>
            <w:r w:rsidRPr="000958BF">
              <w:rPr>
                <w:rFonts w:ascii="HG丸ｺﾞｼｯｸM-PRO" w:eastAsia="HG丸ｺﾞｼｯｸM-PRO" w:hAnsi="HG丸ｺﾞｼｯｸM-PRO" w:hint="eastAsia"/>
                <w:sz w:val="21"/>
              </w:rPr>
              <w:t>専任</w:t>
            </w:r>
          </w:p>
        </w:tc>
      </w:tr>
      <w:tr w:rsidR="00792F4E" w:rsidTr="00D75C25">
        <w:trPr>
          <w:jc w:val="center"/>
        </w:trPr>
        <w:tc>
          <w:tcPr>
            <w:tcW w:w="639" w:type="pct"/>
            <w:vMerge/>
          </w:tcPr>
          <w:p w:rsidR="00792F4E" w:rsidRDefault="00792F4E" w:rsidP="00C50737">
            <w:pPr>
              <w:tabs>
                <w:tab w:val="left" w:pos="840"/>
              </w:tabs>
              <w:rPr>
                <w:rFonts w:ascii="HG丸ｺﾞｼｯｸM-PRO" w:eastAsia="HG丸ｺﾞｼｯｸM-PRO" w:hAnsi="HG丸ｺﾞｼｯｸM-PRO"/>
              </w:rPr>
            </w:pPr>
          </w:p>
        </w:tc>
        <w:tc>
          <w:tcPr>
            <w:tcW w:w="1454" w:type="pct"/>
            <w:tcBorders>
              <w:tr2bl w:val="single" w:sz="4" w:space="0" w:color="auto"/>
            </w:tcBorders>
          </w:tcPr>
          <w:p w:rsidR="00792F4E" w:rsidRDefault="00792F4E" w:rsidP="00994CEC">
            <w:pPr>
              <w:tabs>
                <w:tab w:val="left" w:pos="840"/>
              </w:tabs>
              <w:spacing w:line="360" w:lineRule="exact"/>
              <w:jc w:val="both"/>
              <w:rPr>
                <w:rFonts w:ascii="HG丸ｺﾞｼｯｸM-PRO" w:eastAsia="HG丸ｺﾞｼｯｸM-PRO" w:hAnsi="HG丸ｺﾞｼｯｸM-PRO"/>
              </w:rPr>
            </w:pPr>
          </w:p>
        </w:tc>
        <w:tc>
          <w:tcPr>
            <w:tcW w:w="1454" w:type="pct"/>
          </w:tcPr>
          <w:p w:rsidR="00792F4E"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業務が法令に適合することを確保するための規程</w:t>
            </w:r>
          </w:p>
          <w:p w:rsidR="00792F4E" w:rsidRPr="00AC40CC"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※以下「</w:t>
            </w:r>
            <w:r w:rsidRPr="00AC40CC">
              <w:rPr>
                <w:rFonts w:ascii="HG丸ｺﾞｼｯｸM-PRO" w:eastAsia="HG丸ｺﾞｼｯｸM-PRO" w:hAnsi="HG丸ｺﾞｼｯｸM-PRO" w:hint="eastAsia"/>
                <w:sz w:val="21"/>
                <w:u w:val="single"/>
              </w:rPr>
              <w:t>法令遵守規程</w:t>
            </w:r>
            <w:r>
              <w:rPr>
                <w:rFonts w:ascii="HG丸ｺﾞｼｯｸM-PRO" w:eastAsia="HG丸ｺﾞｼｯｸM-PRO" w:hAnsi="HG丸ｺﾞｼｯｸM-PRO" w:hint="eastAsia"/>
                <w:sz w:val="21"/>
              </w:rPr>
              <w:t>」の整備</w:t>
            </w:r>
          </w:p>
        </w:tc>
        <w:tc>
          <w:tcPr>
            <w:tcW w:w="1453" w:type="pct"/>
          </w:tcPr>
          <w:p w:rsidR="00792F4E"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業務が法令に適合することを確保するための規程</w:t>
            </w:r>
          </w:p>
          <w:p w:rsidR="00792F4E" w:rsidRPr="00AC40CC" w:rsidRDefault="00792F4E" w:rsidP="00994CEC">
            <w:pPr>
              <w:tabs>
                <w:tab w:val="left" w:pos="840"/>
              </w:tabs>
              <w:spacing w:line="360" w:lineRule="exact"/>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※以下「</w:t>
            </w:r>
            <w:r w:rsidRPr="00AC40CC">
              <w:rPr>
                <w:rFonts w:ascii="HG丸ｺﾞｼｯｸM-PRO" w:eastAsia="HG丸ｺﾞｼｯｸM-PRO" w:hAnsi="HG丸ｺﾞｼｯｸM-PRO" w:hint="eastAsia"/>
                <w:sz w:val="21"/>
                <w:u w:val="single"/>
              </w:rPr>
              <w:t>法令遵守規程</w:t>
            </w:r>
            <w:r>
              <w:rPr>
                <w:rFonts w:ascii="HG丸ｺﾞｼｯｸM-PRO" w:eastAsia="HG丸ｺﾞｼｯｸM-PRO" w:hAnsi="HG丸ｺﾞｼｯｸM-PRO" w:hint="eastAsia"/>
                <w:sz w:val="21"/>
              </w:rPr>
              <w:t>」の整備</w:t>
            </w:r>
          </w:p>
        </w:tc>
      </w:tr>
      <w:tr w:rsidR="00792F4E" w:rsidTr="00D75C25">
        <w:trPr>
          <w:jc w:val="center"/>
        </w:trPr>
        <w:tc>
          <w:tcPr>
            <w:tcW w:w="639" w:type="pct"/>
            <w:vMerge/>
          </w:tcPr>
          <w:p w:rsidR="00792F4E" w:rsidRDefault="00792F4E" w:rsidP="00C50737">
            <w:pPr>
              <w:tabs>
                <w:tab w:val="left" w:pos="840"/>
              </w:tabs>
              <w:rPr>
                <w:rFonts w:ascii="HG丸ｺﾞｼｯｸM-PRO" w:eastAsia="HG丸ｺﾞｼｯｸM-PRO" w:hAnsi="HG丸ｺﾞｼｯｸM-PRO"/>
              </w:rPr>
            </w:pPr>
          </w:p>
        </w:tc>
        <w:tc>
          <w:tcPr>
            <w:tcW w:w="1454" w:type="pct"/>
            <w:tcBorders>
              <w:tr2bl w:val="single" w:sz="4" w:space="0" w:color="auto"/>
            </w:tcBorders>
          </w:tcPr>
          <w:p w:rsidR="00792F4E" w:rsidRDefault="00792F4E" w:rsidP="00994CEC">
            <w:pPr>
              <w:tabs>
                <w:tab w:val="left" w:pos="840"/>
              </w:tabs>
              <w:jc w:val="both"/>
              <w:rPr>
                <w:rFonts w:ascii="HG丸ｺﾞｼｯｸM-PRO" w:eastAsia="HG丸ｺﾞｼｯｸM-PRO" w:hAnsi="HG丸ｺﾞｼｯｸM-PRO"/>
              </w:rPr>
            </w:pPr>
          </w:p>
        </w:tc>
        <w:tc>
          <w:tcPr>
            <w:tcW w:w="1454" w:type="pct"/>
            <w:tcBorders>
              <w:tr2bl w:val="single" w:sz="4" w:space="0" w:color="auto"/>
            </w:tcBorders>
          </w:tcPr>
          <w:p w:rsidR="00792F4E" w:rsidRDefault="00792F4E" w:rsidP="00994CEC">
            <w:pPr>
              <w:tabs>
                <w:tab w:val="left" w:pos="840"/>
              </w:tabs>
              <w:jc w:val="both"/>
              <w:rPr>
                <w:rFonts w:ascii="HG丸ｺﾞｼｯｸM-PRO" w:eastAsia="HG丸ｺﾞｼｯｸM-PRO" w:hAnsi="HG丸ｺﾞｼｯｸM-PRO"/>
              </w:rPr>
            </w:pPr>
          </w:p>
        </w:tc>
        <w:tc>
          <w:tcPr>
            <w:tcW w:w="1453" w:type="pct"/>
          </w:tcPr>
          <w:p w:rsidR="00792F4E" w:rsidRPr="00AC40CC" w:rsidRDefault="00792F4E" w:rsidP="00994CEC">
            <w:pPr>
              <w:tabs>
                <w:tab w:val="left" w:pos="840"/>
              </w:tabs>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業務執行の状況の監査を定期的に実施</w:t>
            </w:r>
          </w:p>
        </w:tc>
      </w:tr>
    </w:tbl>
    <w:p w:rsidR="000958BF" w:rsidRDefault="00792F4E" w:rsidP="00994CEC">
      <w:pPr>
        <w:tabs>
          <w:tab w:val="left" w:pos="840"/>
        </w:tabs>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※事業所の数は、その指定を受けたサービス種別ごとに１事業所と数えます。</w:t>
      </w:r>
    </w:p>
    <w:p w:rsidR="00792F4E" w:rsidRDefault="00792F4E"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※事業所番号が同一でもサービス種別が異なる場合は、異なる事業所として数えます。</w:t>
      </w:r>
    </w:p>
    <w:p w:rsidR="000958BF" w:rsidRDefault="00265597" w:rsidP="00994CEC">
      <w:pPr>
        <w:tabs>
          <w:tab w:val="left" w:pos="840"/>
        </w:tabs>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③届出書に記載すべき事項</w:t>
      </w:r>
    </w:p>
    <w:tbl>
      <w:tblPr>
        <w:tblStyle w:val="af9"/>
        <w:tblW w:w="5000" w:type="pct"/>
        <w:jc w:val="center"/>
        <w:tblLook w:val="04A0" w:firstRow="1" w:lastRow="0" w:firstColumn="1" w:lastColumn="0" w:noHBand="0" w:noVBand="1"/>
      </w:tblPr>
      <w:tblGrid>
        <w:gridCol w:w="5536"/>
        <w:gridCol w:w="4092"/>
      </w:tblGrid>
      <w:tr w:rsidR="00265597" w:rsidTr="00994CEC">
        <w:trPr>
          <w:jc w:val="center"/>
        </w:trPr>
        <w:tc>
          <w:tcPr>
            <w:tcW w:w="2875" w:type="pct"/>
            <w:shd w:val="clear" w:color="auto" w:fill="D0E6F6" w:themeFill="accent2" w:themeFillTint="33"/>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届出事項</w:t>
            </w:r>
          </w:p>
        </w:tc>
        <w:tc>
          <w:tcPr>
            <w:tcW w:w="2125" w:type="pct"/>
            <w:shd w:val="clear" w:color="auto" w:fill="D0E6F6" w:themeFill="accent2" w:themeFillTint="33"/>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対象となる事業者</w:t>
            </w:r>
          </w:p>
        </w:tc>
      </w:tr>
      <w:tr w:rsidR="00265597" w:rsidTr="00994CEC">
        <w:trPr>
          <w:jc w:val="center"/>
        </w:trPr>
        <w:tc>
          <w:tcPr>
            <w:tcW w:w="2875" w:type="pct"/>
          </w:tcPr>
          <w:p w:rsidR="00265597" w:rsidRDefault="00265597"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事業者等の名称または氏名</w:t>
            </w:r>
          </w:p>
          <w:p w:rsidR="00265597" w:rsidRDefault="00265597"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事業者等の主たる事業所の所在地</w:t>
            </w:r>
          </w:p>
          <w:p w:rsidR="00265597" w:rsidRDefault="00265597"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事業者等の代表者の氏名、生年月日、住所、職名</w:t>
            </w:r>
          </w:p>
        </w:tc>
        <w:tc>
          <w:tcPr>
            <w:tcW w:w="2125" w:type="pct"/>
            <w:vMerge w:val="restart"/>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すべての事業者</w:t>
            </w:r>
          </w:p>
        </w:tc>
      </w:tr>
      <w:tr w:rsidR="00265597" w:rsidTr="00994CEC">
        <w:trPr>
          <w:jc w:val="center"/>
        </w:trPr>
        <w:tc>
          <w:tcPr>
            <w:tcW w:w="2875" w:type="pct"/>
          </w:tcPr>
          <w:p w:rsidR="00265597" w:rsidRDefault="00265597" w:rsidP="00994CEC">
            <w:pPr>
              <w:tabs>
                <w:tab w:val="left" w:pos="840"/>
              </w:tabs>
              <w:spacing w:line="360" w:lineRule="exact"/>
              <w:jc w:val="both"/>
              <w:rPr>
                <w:rFonts w:ascii="HG丸ｺﾞｼｯｸM-PRO" w:eastAsia="HG丸ｺﾞｼｯｸM-PRO" w:hAnsi="HG丸ｺﾞｼｯｸM-PRO"/>
              </w:rPr>
            </w:pPr>
            <w:r w:rsidRPr="00265597">
              <w:rPr>
                <w:rFonts w:ascii="HG丸ｺﾞｼｯｸM-PRO" w:eastAsia="HG丸ｺﾞｼｯｸM-PRO" w:hAnsi="HG丸ｺﾞｼｯｸM-PRO" w:hint="eastAsia"/>
                <w:vertAlign w:val="superscript"/>
              </w:rPr>
              <w:t>※１</w:t>
            </w:r>
            <w:r>
              <w:rPr>
                <w:rFonts w:ascii="HG丸ｺﾞｼｯｸM-PRO" w:eastAsia="HG丸ｺﾞｼｯｸM-PRO" w:hAnsi="HG丸ｺﾞｼｯｸM-PRO" w:hint="eastAsia"/>
              </w:rPr>
              <w:t>「法令遵守責任者」の氏名、生年月日</w:t>
            </w:r>
          </w:p>
        </w:tc>
        <w:tc>
          <w:tcPr>
            <w:tcW w:w="2125" w:type="pct"/>
            <w:vMerge/>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p>
        </w:tc>
      </w:tr>
      <w:tr w:rsidR="00265597" w:rsidTr="00994CEC">
        <w:trPr>
          <w:jc w:val="center"/>
        </w:trPr>
        <w:tc>
          <w:tcPr>
            <w:tcW w:w="2875" w:type="pct"/>
          </w:tcPr>
          <w:p w:rsidR="00265597" w:rsidRDefault="00265597"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上記に加え、</w:t>
            </w:r>
            <w:r w:rsidRPr="00265597">
              <w:rPr>
                <w:rFonts w:ascii="HG丸ｺﾞｼｯｸM-PRO" w:eastAsia="HG丸ｺﾞｼｯｸM-PRO" w:hAnsi="HG丸ｺﾞｼｯｸM-PRO" w:hint="eastAsia"/>
                <w:vertAlign w:val="superscript"/>
              </w:rPr>
              <w:t>※２</w:t>
            </w:r>
            <w:r>
              <w:rPr>
                <w:rFonts w:ascii="HG丸ｺﾞｼｯｸM-PRO" w:eastAsia="HG丸ｺﾞｼｯｸM-PRO" w:hAnsi="HG丸ｺﾞｼｯｸM-PRO" w:hint="eastAsia"/>
              </w:rPr>
              <w:t>「法令遵守規程」の概要</w:t>
            </w:r>
          </w:p>
        </w:tc>
        <w:tc>
          <w:tcPr>
            <w:tcW w:w="2125" w:type="pct"/>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事業所等の数が２０以上の事業者</w:t>
            </w:r>
          </w:p>
        </w:tc>
      </w:tr>
      <w:tr w:rsidR="00265597" w:rsidTr="00994CEC">
        <w:trPr>
          <w:jc w:val="center"/>
        </w:trPr>
        <w:tc>
          <w:tcPr>
            <w:tcW w:w="2875" w:type="pct"/>
          </w:tcPr>
          <w:p w:rsidR="00265597" w:rsidRDefault="00265597" w:rsidP="00994CEC">
            <w:pPr>
              <w:tabs>
                <w:tab w:val="left" w:pos="840"/>
              </w:tabs>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上記に加え、「業務執行の状況の監査の方法」の概要</w:t>
            </w:r>
          </w:p>
        </w:tc>
        <w:tc>
          <w:tcPr>
            <w:tcW w:w="2125" w:type="pct"/>
            <w:vAlign w:val="center"/>
          </w:tcPr>
          <w:p w:rsidR="00265597" w:rsidRDefault="00265597" w:rsidP="00994CEC">
            <w:pPr>
              <w:tabs>
                <w:tab w:val="left" w:pos="840"/>
              </w:tabs>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事業所等の数が１００以上の事業者</w:t>
            </w:r>
          </w:p>
        </w:tc>
      </w:tr>
    </w:tbl>
    <w:p w:rsidR="000958BF" w:rsidRDefault="00265597" w:rsidP="00994CEC">
      <w:pPr>
        <w:tabs>
          <w:tab w:val="left" w:pos="840"/>
        </w:tabs>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※１　法令を遵守するための体制の確保に係る責任者</w:t>
      </w:r>
    </w:p>
    <w:p w:rsidR="00265597" w:rsidRDefault="00265597" w:rsidP="00994CEC">
      <w:pPr>
        <w:tabs>
          <w:tab w:val="left" w:pos="840"/>
        </w:tabs>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※２　業務が法令に適合することを確保するための規程</w:t>
      </w:r>
    </w:p>
    <w:p w:rsidR="00265597" w:rsidRPr="00496BD4" w:rsidRDefault="00265597" w:rsidP="00994CEC">
      <w:pPr>
        <w:tabs>
          <w:tab w:val="left" w:pos="840"/>
        </w:tabs>
        <w:spacing w:line="360" w:lineRule="exact"/>
        <w:jc w:val="both"/>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496BD4">
        <w:rPr>
          <w:rFonts w:ascii="HG丸ｺﾞｼｯｸM-PRO" w:eastAsia="HG丸ｺﾞｼｯｸM-PRO" w:hAnsi="HG丸ｺﾞｼｯｸM-PRO" w:hint="eastAsia"/>
          <w:u w:val="single"/>
        </w:rPr>
        <w:t>業務管理体制整備</w:t>
      </w:r>
      <w:r w:rsidR="00496BD4" w:rsidRPr="00496BD4">
        <w:rPr>
          <w:rFonts w:ascii="HG丸ｺﾞｼｯｸM-PRO" w:eastAsia="HG丸ｺﾞｼｯｸM-PRO" w:hAnsi="HG丸ｺﾞｼｯｸM-PRO" w:hint="eastAsia"/>
          <w:u w:val="single"/>
        </w:rPr>
        <w:t>の届出内容に変更があった場合は、届出事項の変更をお願いいたします。</w:t>
      </w:r>
    </w:p>
    <w:p w:rsidR="00AF03ED" w:rsidRDefault="008C59E2" w:rsidP="00994CEC">
      <w:pPr>
        <w:pStyle w:val="1"/>
        <w:spacing w:before="0"/>
        <w:jc w:val="both"/>
        <w:rPr>
          <w:rFonts w:ascii="HG丸ｺﾞｼｯｸM-PRO" w:eastAsia="HG丸ｺﾞｼｯｸM-PRO" w:hAnsi="HG丸ｺﾞｼｯｸM-PRO"/>
          <w:sz w:val="28"/>
          <w:szCs w:val="28"/>
        </w:rPr>
      </w:pPr>
      <w:bookmarkStart w:id="10" w:name="_Toc106100802"/>
      <w:r>
        <w:rPr>
          <w:rFonts w:ascii="HG丸ｺﾞｼｯｸM-PRO" w:eastAsia="HG丸ｺﾞｼｯｸM-PRO" w:hAnsi="HG丸ｺﾞｼｯｸM-PRO" w:hint="eastAsia"/>
          <w:sz w:val="28"/>
          <w:szCs w:val="28"/>
        </w:rPr>
        <w:t>Ⅳ</w:t>
      </w:r>
      <w:r w:rsidR="00194355" w:rsidRPr="00CF3413">
        <w:rPr>
          <w:rFonts w:ascii="HG丸ｺﾞｼｯｸM-PRO" w:eastAsia="HG丸ｺﾞｼｯｸM-PRO" w:hAnsi="HG丸ｺﾞｼｯｸM-PRO" w:hint="eastAsia"/>
          <w:sz w:val="28"/>
          <w:szCs w:val="28"/>
        </w:rPr>
        <w:t>．指定後の変更等に伴う</w:t>
      </w:r>
      <w:r w:rsidR="00AF03ED" w:rsidRPr="00CF3413">
        <w:rPr>
          <w:rFonts w:ascii="HG丸ｺﾞｼｯｸM-PRO" w:eastAsia="HG丸ｺﾞｼｯｸM-PRO" w:hAnsi="HG丸ｺﾞｼｯｸM-PRO" w:hint="eastAsia"/>
          <w:sz w:val="28"/>
          <w:szCs w:val="28"/>
        </w:rPr>
        <w:t>手続きについて</w:t>
      </w:r>
      <w:bookmarkEnd w:id="10"/>
    </w:p>
    <w:p w:rsidR="008C59E2" w:rsidRDefault="00F4622C" w:rsidP="00994CEC">
      <w:pPr>
        <w:pStyle w:val="2"/>
        <w:spacing w:before="0" w:line="240" w:lineRule="auto"/>
        <w:ind w:firstLineChars="100" w:firstLine="240"/>
        <w:jc w:val="both"/>
        <w:rPr>
          <w:rFonts w:ascii="HG丸ｺﾞｼｯｸM-PRO" w:eastAsia="HG丸ｺﾞｼｯｸM-PRO" w:hAnsi="HG丸ｺﾞｼｯｸM-PRO"/>
          <w:sz w:val="24"/>
        </w:rPr>
      </w:pPr>
      <w:bookmarkStart w:id="11" w:name="_Toc106100803"/>
      <w:r>
        <w:rPr>
          <w:rFonts w:ascii="HG丸ｺﾞｼｯｸM-PRO" w:eastAsia="HG丸ｺﾞｼｯｸM-PRO" w:hAnsi="HG丸ｺﾞｼｯｸM-PRO" w:hint="eastAsia"/>
          <w:sz w:val="24"/>
        </w:rPr>
        <w:t>１．</w:t>
      </w:r>
      <w:r w:rsidR="00447AA8" w:rsidRPr="00F4622C">
        <w:rPr>
          <w:rFonts w:ascii="HG丸ｺﾞｼｯｸM-PRO" w:eastAsia="HG丸ｺﾞｼｯｸM-PRO" w:hAnsi="HG丸ｺﾞｼｯｸM-PRO" w:hint="eastAsia"/>
          <w:sz w:val="24"/>
        </w:rPr>
        <w:t>変更届</w:t>
      </w:r>
      <w:bookmarkEnd w:id="11"/>
    </w:p>
    <w:p w:rsidR="008C59E2" w:rsidRPr="008C59E2" w:rsidRDefault="008C59E2"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厚生労働省令で定められている事項に変更があった場合、変更があった日から１０日以内に変更届を提出する必要があります。</w:t>
      </w:r>
    </w:p>
    <w:p w:rsidR="00447AA8" w:rsidRDefault="00F4622C" w:rsidP="00994CEC">
      <w:pPr>
        <w:pStyle w:val="2"/>
        <w:spacing w:before="0" w:line="240" w:lineRule="auto"/>
        <w:ind w:firstLineChars="100" w:firstLine="240"/>
        <w:jc w:val="both"/>
        <w:rPr>
          <w:rFonts w:ascii="HG丸ｺﾞｼｯｸM-PRO" w:eastAsia="HG丸ｺﾞｼｯｸM-PRO" w:hAnsi="HG丸ｺﾞｼｯｸM-PRO"/>
          <w:sz w:val="24"/>
        </w:rPr>
      </w:pPr>
      <w:bookmarkStart w:id="12" w:name="_Toc106100804"/>
      <w:r>
        <w:rPr>
          <w:rFonts w:ascii="HG丸ｺﾞｼｯｸM-PRO" w:eastAsia="HG丸ｺﾞｼｯｸM-PRO" w:hAnsi="HG丸ｺﾞｼｯｸM-PRO" w:hint="eastAsia"/>
          <w:sz w:val="24"/>
        </w:rPr>
        <w:t>２．</w:t>
      </w:r>
      <w:r w:rsidR="00447AA8" w:rsidRPr="00F4622C">
        <w:rPr>
          <w:rFonts w:ascii="HG丸ｺﾞｼｯｸM-PRO" w:eastAsia="HG丸ｺﾞｼｯｸM-PRO" w:hAnsi="HG丸ｺﾞｼｯｸM-PRO" w:hint="eastAsia"/>
          <w:sz w:val="24"/>
        </w:rPr>
        <w:t>廃止・休止届</w:t>
      </w:r>
      <w:bookmarkEnd w:id="12"/>
    </w:p>
    <w:p w:rsidR="008C59E2" w:rsidRPr="008C59E2" w:rsidRDefault="008C59E2" w:rsidP="00994CEC">
      <w:pPr>
        <w:spacing w:after="0" w:line="360" w:lineRule="exact"/>
        <w:ind w:left="440" w:hangingChars="200" w:hanging="440"/>
        <w:jc w:val="both"/>
      </w:pPr>
      <w:r>
        <w:rPr>
          <w:rFonts w:hint="eastAsia"/>
        </w:rPr>
        <w:t xml:space="preserve">　　　事業を廃止または休止する場合、廃止・休止の１か月前に廃止または休止届を提出する必要</w:t>
      </w:r>
      <w:r w:rsidR="00C64B24">
        <w:rPr>
          <w:rFonts w:hint="eastAsia"/>
        </w:rPr>
        <w:t>があります。</w:t>
      </w:r>
    </w:p>
    <w:p w:rsidR="00447AA8" w:rsidRDefault="00F4622C" w:rsidP="00994CEC">
      <w:pPr>
        <w:pStyle w:val="2"/>
        <w:spacing w:before="0" w:line="240" w:lineRule="auto"/>
        <w:ind w:firstLineChars="100" w:firstLine="240"/>
        <w:jc w:val="both"/>
        <w:rPr>
          <w:rFonts w:ascii="HG丸ｺﾞｼｯｸM-PRO" w:eastAsia="HG丸ｺﾞｼｯｸM-PRO" w:hAnsi="HG丸ｺﾞｼｯｸM-PRO"/>
          <w:sz w:val="24"/>
        </w:rPr>
      </w:pPr>
      <w:bookmarkStart w:id="13" w:name="_Toc106100805"/>
      <w:r>
        <w:rPr>
          <w:rFonts w:ascii="HG丸ｺﾞｼｯｸM-PRO" w:eastAsia="HG丸ｺﾞｼｯｸM-PRO" w:hAnsi="HG丸ｺﾞｼｯｸM-PRO" w:hint="eastAsia"/>
          <w:sz w:val="24"/>
        </w:rPr>
        <w:t>３．</w:t>
      </w:r>
      <w:r w:rsidR="00447AA8" w:rsidRPr="00F4622C">
        <w:rPr>
          <w:rFonts w:ascii="HG丸ｺﾞｼｯｸM-PRO" w:eastAsia="HG丸ｺﾞｼｯｸM-PRO" w:hAnsi="HG丸ｺﾞｼｯｸM-PRO" w:hint="eastAsia"/>
          <w:sz w:val="24"/>
        </w:rPr>
        <w:t>再開届</w:t>
      </w:r>
      <w:bookmarkEnd w:id="13"/>
    </w:p>
    <w:p w:rsidR="00C64B24" w:rsidRPr="00C64B24" w:rsidRDefault="00C64B24" w:rsidP="00994CEC">
      <w:pPr>
        <w:spacing w:line="360" w:lineRule="exact"/>
        <w:jc w:val="both"/>
        <w:rPr>
          <w:rFonts w:ascii="HG丸ｺﾞｼｯｸM-PRO" w:eastAsia="HG丸ｺﾞｼｯｸM-PRO" w:hAnsi="HG丸ｺﾞｼｯｸM-PRO"/>
        </w:rPr>
      </w:pPr>
      <w:r w:rsidRPr="00C64B24">
        <w:rPr>
          <w:rFonts w:ascii="HG丸ｺﾞｼｯｸM-PRO" w:eastAsia="HG丸ｺﾞｼｯｸM-PRO" w:hAnsi="HG丸ｺﾞｼｯｸM-PRO" w:hint="eastAsia"/>
        </w:rPr>
        <w:t xml:space="preserve">　　　休止した事業を再開する場合、再開後１０日以内に再開届を提出する必要があります。</w:t>
      </w:r>
    </w:p>
    <w:p w:rsidR="00447AA8" w:rsidRDefault="00F4622C" w:rsidP="00994CEC">
      <w:pPr>
        <w:pStyle w:val="2"/>
        <w:spacing w:before="0" w:line="240" w:lineRule="auto"/>
        <w:ind w:firstLineChars="100" w:firstLine="240"/>
        <w:jc w:val="both"/>
        <w:rPr>
          <w:rFonts w:ascii="HG丸ｺﾞｼｯｸM-PRO" w:eastAsia="HG丸ｺﾞｼｯｸM-PRO" w:hAnsi="HG丸ｺﾞｼｯｸM-PRO"/>
          <w:sz w:val="24"/>
        </w:rPr>
      </w:pPr>
      <w:bookmarkStart w:id="14" w:name="_Toc106100806"/>
      <w:r>
        <w:rPr>
          <w:rFonts w:ascii="HG丸ｺﾞｼｯｸM-PRO" w:eastAsia="HG丸ｺﾞｼｯｸM-PRO" w:hAnsi="HG丸ｺﾞｼｯｸM-PRO" w:hint="eastAsia"/>
          <w:sz w:val="24"/>
        </w:rPr>
        <w:t>４．</w:t>
      </w:r>
      <w:r w:rsidR="00447AA8" w:rsidRPr="00F4622C">
        <w:rPr>
          <w:rFonts w:ascii="HG丸ｺﾞｼｯｸM-PRO" w:eastAsia="HG丸ｺﾞｼｯｸM-PRO" w:hAnsi="HG丸ｺﾞｼｯｸM-PRO" w:hint="eastAsia"/>
          <w:sz w:val="24"/>
        </w:rPr>
        <w:t>更新申請</w:t>
      </w:r>
      <w:bookmarkEnd w:id="14"/>
    </w:p>
    <w:p w:rsidR="00C64B24" w:rsidRDefault="00C64B24"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指定の有効期間は原則として６年間となります。有効期間が終了するまでの間に、更新手続きを行う必要があります。</w:t>
      </w:r>
    </w:p>
    <w:p w:rsidR="00C64B24" w:rsidRDefault="00C64B24" w:rsidP="00C64B24">
      <w:r>
        <w:br w:type="page"/>
      </w:r>
    </w:p>
    <w:p w:rsidR="009D5E05" w:rsidRDefault="002444E7" w:rsidP="009D5E05">
      <w:pPr>
        <w:pStyle w:val="1"/>
        <w:spacing w:before="0"/>
        <w:rPr>
          <w:sz w:val="28"/>
        </w:rPr>
      </w:pPr>
      <w:bookmarkStart w:id="15" w:name="_Toc106100807"/>
      <w:r>
        <w:rPr>
          <w:rFonts w:hint="eastAsia"/>
          <w:sz w:val="28"/>
        </w:rPr>
        <w:lastRenderedPageBreak/>
        <w:t>Ⅴ</w:t>
      </w:r>
      <w:r w:rsidR="00C64B24" w:rsidRPr="009D5E05">
        <w:rPr>
          <w:rFonts w:hint="eastAsia"/>
          <w:sz w:val="28"/>
        </w:rPr>
        <w:t>．関連法令等について</w:t>
      </w:r>
      <w:bookmarkEnd w:id="15"/>
    </w:p>
    <w:p w:rsidR="00370CE3" w:rsidRDefault="00370CE3"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D2672">
        <w:rPr>
          <w:rFonts w:ascii="HG丸ｺﾞｼｯｸM-PRO" w:eastAsia="HG丸ｺﾞｼｯｸM-PRO" w:hAnsi="HG丸ｺﾞｼｯｸM-PRO" w:hint="eastAsia"/>
        </w:rPr>
        <w:t>・障害者の日常生活及び社会生活を総合的に支援するための法律</w:t>
      </w:r>
    </w:p>
    <w:p w:rsidR="00DD2672" w:rsidRDefault="00DD2672"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・障害者の日常生活及び社会生活を総合的に支援するための法律施行規則</w:t>
      </w:r>
    </w:p>
    <w:p w:rsidR="00994CEC" w:rsidRDefault="00DD2672"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・障害者の日常生活及び社会生活を総合的に支援するための法律に基づく指定計画相談支援の事</w:t>
      </w:r>
    </w:p>
    <w:p w:rsidR="00DD2672" w:rsidRDefault="00DD2672"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業の人員及び運営に関する基準（平成２４年３月１３日　厚生労働省令第２８号）</w:t>
      </w:r>
    </w:p>
    <w:p w:rsidR="00994CEC" w:rsidRDefault="00DD2672"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・障害者の日常生活及び社会生活を総合的に支援するための法律に基づく指定計画相談支援の事</w:t>
      </w:r>
    </w:p>
    <w:p w:rsidR="00994CEC" w:rsidRDefault="00DD2672"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業の人員及び運営に関する基準について（平成２４年３月３０日　障</w:t>
      </w:r>
      <w:r w:rsidR="00795796">
        <w:rPr>
          <w:rFonts w:ascii="HG丸ｺﾞｼｯｸM-PRO" w:eastAsia="HG丸ｺﾞｼｯｸM-PRO" w:hAnsi="HG丸ｺﾞｼｯｸM-PRO" w:hint="eastAsia"/>
        </w:rPr>
        <w:t>発</w:t>
      </w:r>
      <w:r>
        <w:rPr>
          <w:rFonts w:ascii="HG丸ｺﾞｼｯｸM-PRO" w:eastAsia="HG丸ｺﾞｼｯｸM-PRO" w:hAnsi="HG丸ｺﾞｼｯｸM-PRO" w:hint="eastAsia"/>
        </w:rPr>
        <w:t>０３３０第２２号厚生</w:t>
      </w:r>
    </w:p>
    <w:p w:rsidR="00DD2672" w:rsidRDefault="00DD2672"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労働省社会・援護局障害保健福祉部長通知）＜解釈通知＞</w:t>
      </w:r>
    </w:p>
    <w:p w:rsidR="00994CEC" w:rsidRDefault="00DD2672"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・障害者の日常生活及び社会生活を総合的に支援するための法律に基づく指定計画相談支援に要</w:t>
      </w:r>
    </w:p>
    <w:p w:rsidR="00DD2672" w:rsidRDefault="00DD2672" w:rsidP="00994CEC">
      <w:pPr>
        <w:spacing w:after="0" w:line="360" w:lineRule="exact"/>
        <w:ind w:firstLineChars="200" w:firstLine="440"/>
        <w:jc w:val="both"/>
        <w:rPr>
          <w:rFonts w:ascii="HG丸ｺﾞｼｯｸM-PRO" w:eastAsia="HG丸ｺﾞｼｯｸM-PRO" w:hAnsi="HG丸ｺﾞｼｯｸM-PRO"/>
        </w:rPr>
      </w:pPr>
      <w:r>
        <w:rPr>
          <w:rFonts w:ascii="HG丸ｺﾞｼｯｸM-PRO" w:eastAsia="HG丸ｺﾞｼｯｸM-PRO" w:hAnsi="HG丸ｺﾞｼｯｸM-PRO" w:hint="eastAsia"/>
        </w:rPr>
        <w:t>する費用の額の算定に関する基準（平成２４年３月１４日厚生労働省告示第１２５号）</w:t>
      </w:r>
    </w:p>
    <w:p w:rsidR="00795796" w:rsidRDefault="00DD2672"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・障害者の日常生活及び社会生活を総合的に支援するための法律に基づく指定障害福祉サービス等及び基準等の制定に</w:t>
      </w:r>
      <w:r w:rsidR="00A71606">
        <w:rPr>
          <w:rFonts w:ascii="HG丸ｺﾞｼｯｸM-PRO" w:eastAsia="HG丸ｺﾞｼｯｸM-PRO" w:hAnsi="HG丸ｺﾞｼｯｸM-PRO" w:hint="eastAsia"/>
        </w:rPr>
        <w:t>伴う実施上の留意事項について（平成１８年１０月３１日</w:t>
      </w:r>
      <w:r w:rsidR="00795796">
        <w:rPr>
          <w:rFonts w:ascii="HG丸ｺﾞｼｯｸM-PRO" w:eastAsia="HG丸ｺﾞｼｯｸM-PRO" w:hAnsi="HG丸ｺﾞｼｯｸM-PRO" w:hint="eastAsia"/>
        </w:rPr>
        <w:t xml:space="preserve">　障発第１０３１００１号厚生労働省社会・援護局障害保健福祉部長通知）</w:t>
      </w:r>
    </w:p>
    <w:p w:rsidR="00DD2672" w:rsidRDefault="00795796" w:rsidP="00994CEC">
      <w:pPr>
        <w:spacing w:after="0" w:line="360" w:lineRule="exact"/>
        <w:ind w:leftChars="100" w:left="440" w:hangingChars="100" w:hanging="220"/>
        <w:jc w:val="both"/>
        <w:rPr>
          <w:rFonts w:ascii="HG丸ｺﾞｼｯｸM-PRO" w:eastAsia="HG丸ｺﾞｼｯｸM-PRO" w:hAnsi="HG丸ｺﾞｼｯｸM-PRO"/>
        </w:rPr>
      </w:pPr>
      <w:r>
        <w:rPr>
          <w:rFonts w:ascii="HG丸ｺﾞｼｯｸM-PRO" w:eastAsia="HG丸ｺﾞｼｯｸM-PRO" w:hAnsi="HG丸ｺﾞｼｯｸM-PRO" w:hint="eastAsia"/>
        </w:rPr>
        <w:t>・指定計画相談の提供に当たる者として厚生労働大臣</w:t>
      </w:r>
      <w:r w:rsidR="001E05BD">
        <w:rPr>
          <w:rFonts w:ascii="HG丸ｺﾞｼｯｸM-PRO" w:eastAsia="HG丸ｺﾞｼｯｸM-PRO" w:hAnsi="HG丸ｺﾞｼｯｸM-PRO" w:hint="eastAsia"/>
        </w:rPr>
        <w:t>が定めるもの</w:t>
      </w:r>
      <w:r>
        <w:rPr>
          <w:rFonts w:ascii="HG丸ｺﾞｼｯｸM-PRO" w:eastAsia="HG丸ｺﾞｼｯｸM-PRO" w:hAnsi="HG丸ｺﾞｼｯｸM-PRO" w:hint="eastAsia"/>
        </w:rPr>
        <w:t>（平成２４年厚生労働省告示第２２７号）</w:t>
      </w:r>
    </w:p>
    <w:p w:rsidR="00795796" w:rsidRDefault="00795796" w:rsidP="00994CEC">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・児童福祉法</w:t>
      </w:r>
    </w:p>
    <w:p w:rsidR="00795796" w:rsidRDefault="00795796"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・児童福祉法に基づく指定障害児相談支援の事業の運営に関する基準（平成</w:t>
      </w:r>
      <w:r w:rsidR="00994CEC">
        <w:rPr>
          <w:rFonts w:ascii="HG丸ｺﾞｼｯｸM-PRO" w:eastAsia="HG丸ｺﾞｼｯｸM-PRO" w:hAnsi="HG丸ｺﾞｼｯｸM-PRO" w:hint="eastAsia"/>
        </w:rPr>
        <w:t xml:space="preserve">２４年３月１３日　</w:t>
      </w:r>
      <w:r>
        <w:rPr>
          <w:rFonts w:ascii="HG丸ｺﾞｼｯｸM-PRO" w:eastAsia="HG丸ｺﾞｼｯｸM-PRO" w:hAnsi="HG丸ｺﾞｼｯｸM-PRO" w:hint="eastAsia"/>
        </w:rPr>
        <w:t>厚生労働省令２９号）</w:t>
      </w:r>
    </w:p>
    <w:p w:rsidR="00795796" w:rsidRDefault="00795796"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・児童福祉法に基づく指定障害児相談支援の運営に関する基準について（平成２４年３月３０日</w:t>
      </w:r>
      <w:r w:rsidR="001E05BD">
        <w:rPr>
          <w:rFonts w:ascii="HG丸ｺﾞｼｯｸM-PRO" w:eastAsia="HG丸ｺﾞｼｯｸM-PRO" w:hAnsi="HG丸ｺﾞｼｯｸM-PRO" w:hint="eastAsia"/>
        </w:rPr>
        <w:t>障発０３３０第１２号　厚生労働省社会・援護局障害保健福祉部長通知）＜解釈通知＞</w:t>
      </w:r>
    </w:p>
    <w:p w:rsidR="001E05BD" w:rsidRPr="00DD2672" w:rsidRDefault="001E05BD" w:rsidP="00994CEC">
      <w:pPr>
        <w:spacing w:after="0" w:line="360" w:lineRule="exact"/>
        <w:ind w:left="440" w:hangingChars="200" w:hanging="44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・指定障害児相談支援の提供に当たる者として厚生労働大臣が定めるもの（平成２４年厚生労働省告示第２２５号）</w:t>
      </w:r>
    </w:p>
    <w:sectPr w:rsidR="001E05BD" w:rsidRPr="00DD2672" w:rsidSect="00DA5A34">
      <w:footerReference w:type="default" r:id="rId8"/>
      <w:pgSz w:w="11906" w:h="16838" w:code="9"/>
      <w:pgMar w:top="1588" w:right="1134" w:bottom="1588" w:left="1134" w:header="851" w:footer="680" w:gutter="0"/>
      <w:pgBorders w:offsetFrom="page">
        <w:top w:val="dashDotStroked" w:sz="24" w:space="24" w:color="808080" w:themeColor="background1" w:themeShade="80"/>
        <w:left w:val="dashDotStroked" w:sz="24" w:space="24" w:color="808080" w:themeColor="background1" w:themeShade="80"/>
        <w:bottom w:val="dashDotStroked" w:sz="24" w:space="24" w:color="808080" w:themeColor="background1" w:themeShade="80"/>
        <w:right w:val="dashDotStroked" w:sz="24" w:space="24" w:color="808080" w:themeColor="background1" w:themeShade="8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EC" w:rsidRDefault="00994CEC" w:rsidP="00830572">
      <w:pPr>
        <w:spacing w:after="0" w:line="240" w:lineRule="auto"/>
      </w:pPr>
      <w:r>
        <w:separator/>
      </w:r>
    </w:p>
  </w:endnote>
  <w:endnote w:type="continuationSeparator" w:id="0">
    <w:p w:rsidR="00994CEC" w:rsidRDefault="00994CEC" w:rsidP="0083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95300"/>
      <w:docPartObj>
        <w:docPartGallery w:val="Page Numbers (Bottom of Page)"/>
        <w:docPartUnique/>
      </w:docPartObj>
    </w:sdtPr>
    <w:sdtEndPr>
      <w:rPr>
        <w:sz w:val="24"/>
      </w:rPr>
    </w:sdtEndPr>
    <w:sdtContent>
      <w:p w:rsidR="00994CEC" w:rsidRPr="00830572" w:rsidRDefault="00994CEC">
        <w:pPr>
          <w:pStyle w:val="af7"/>
          <w:jc w:val="center"/>
          <w:rPr>
            <w:sz w:val="24"/>
          </w:rPr>
        </w:pPr>
        <w:r w:rsidRPr="00830572">
          <w:rPr>
            <w:sz w:val="24"/>
          </w:rPr>
          <w:fldChar w:fldCharType="begin"/>
        </w:r>
        <w:r w:rsidRPr="00830572">
          <w:rPr>
            <w:sz w:val="24"/>
          </w:rPr>
          <w:instrText>PAGE   \* MERGEFORMAT</w:instrText>
        </w:r>
        <w:r w:rsidRPr="00830572">
          <w:rPr>
            <w:sz w:val="24"/>
          </w:rPr>
          <w:fldChar w:fldCharType="separate"/>
        </w:r>
        <w:r w:rsidR="0068073D" w:rsidRPr="0068073D">
          <w:rPr>
            <w:noProof/>
            <w:sz w:val="24"/>
            <w:lang w:val="ja-JP"/>
          </w:rPr>
          <w:t>18</w:t>
        </w:r>
        <w:r w:rsidRPr="00830572">
          <w:rPr>
            <w:sz w:val="24"/>
          </w:rPr>
          <w:fldChar w:fldCharType="end"/>
        </w:r>
      </w:p>
    </w:sdtContent>
  </w:sdt>
  <w:p w:rsidR="00994CEC" w:rsidRDefault="00994CE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EC" w:rsidRDefault="00994CEC" w:rsidP="00830572">
      <w:pPr>
        <w:spacing w:after="0" w:line="240" w:lineRule="auto"/>
      </w:pPr>
      <w:r>
        <w:separator/>
      </w:r>
    </w:p>
  </w:footnote>
  <w:footnote w:type="continuationSeparator" w:id="0">
    <w:p w:rsidR="00994CEC" w:rsidRDefault="00994CEC" w:rsidP="00830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C27"/>
    <w:multiLevelType w:val="hybridMultilevel"/>
    <w:tmpl w:val="B3623F62"/>
    <w:lvl w:ilvl="0" w:tplc="FF5E430C">
      <w:start w:val="1"/>
      <w:numFmt w:val="bullet"/>
      <w:lvlText w:val=""/>
      <w:lvlJc w:val="left"/>
      <w:pPr>
        <w:ind w:left="1080" w:hanging="420"/>
      </w:pPr>
      <w:rPr>
        <w:rFonts w:ascii="Wingdings 3" w:hAnsi="Wingdings 3"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B9B57F1"/>
    <w:multiLevelType w:val="hybridMultilevel"/>
    <w:tmpl w:val="116011AC"/>
    <w:lvl w:ilvl="0" w:tplc="FF5E430C">
      <w:start w:val="1"/>
      <w:numFmt w:val="bullet"/>
      <w:lvlText w:val=""/>
      <w:lvlJc w:val="left"/>
      <w:pPr>
        <w:ind w:left="640" w:hanging="420"/>
      </w:pPr>
      <w:rPr>
        <w:rFonts w:ascii="Wingdings 3" w:hAnsi="Wingdings 3"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482775B"/>
    <w:multiLevelType w:val="multilevel"/>
    <w:tmpl w:val="6EB0D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046F10"/>
    <w:multiLevelType w:val="hybridMultilevel"/>
    <w:tmpl w:val="EC982EA0"/>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5581B"/>
    <w:multiLevelType w:val="hybridMultilevel"/>
    <w:tmpl w:val="9F1EEED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4AD3890"/>
    <w:multiLevelType w:val="hybridMultilevel"/>
    <w:tmpl w:val="39B8BAB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47165"/>
    <w:multiLevelType w:val="hybridMultilevel"/>
    <w:tmpl w:val="1780E5A4"/>
    <w:lvl w:ilvl="0" w:tplc="75BE78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C5904DC"/>
    <w:multiLevelType w:val="hybridMultilevel"/>
    <w:tmpl w:val="D7989E8E"/>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30101D8F"/>
    <w:multiLevelType w:val="hybridMultilevel"/>
    <w:tmpl w:val="95FA3858"/>
    <w:lvl w:ilvl="0" w:tplc="9E9EB9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318158D8"/>
    <w:multiLevelType w:val="hybridMultilevel"/>
    <w:tmpl w:val="3586B358"/>
    <w:lvl w:ilvl="0" w:tplc="FF5E430C">
      <w:start w:val="1"/>
      <w:numFmt w:val="bullet"/>
      <w:lvlText w:val=""/>
      <w:lvlJc w:val="left"/>
      <w:pPr>
        <w:ind w:left="1305" w:hanging="420"/>
      </w:pPr>
      <w:rPr>
        <w:rFonts w:ascii="Wingdings 3" w:hAnsi="Wingdings 3"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5577E79"/>
    <w:multiLevelType w:val="hybridMultilevel"/>
    <w:tmpl w:val="592EC5A2"/>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004269"/>
    <w:multiLevelType w:val="hybridMultilevel"/>
    <w:tmpl w:val="BD087BAE"/>
    <w:lvl w:ilvl="0" w:tplc="2EF4A17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A712E52"/>
    <w:multiLevelType w:val="hybridMultilevel"/>
    <w:tmpl w:val="93F6C6C2"/>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4600A"/>
    <w:multiLevelType w:val="hybridMultilevel"/>
    <w:tmpl w:val="3872B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551041"/>
    <w:multiLevelType w:val="hybridMultilevel"/>
    <w:tmpl w:val="5EF667FE"/>
    <w:lvl w:ilvl="0" w:tplc="FF5E430C">
      <w:start w:val="1"/>
      <w:numFmt w:val="bullet"/>
      <w:lvlText w:val=""/>
      <w:lvlJc w:val="left"/>
      <w:pPr>
        <w:ind w:left="860" w:hanging="420"/>
      </w:pPr>
      <w:rPr>
        <w:rFonts w:ascii="Wingdings 3" w:hAnsi="Wingdings 3"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CBB4B3E"/>
    <w:multiLevelType w:val="hybridMultilevel"/>
    <w:tmpl w:val="B0A6792E"/>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687982"/>
    <w:multiLevelType w:val="hybridMultilevel"/>
    <w:tmpl w:val="66100208"/>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9B5F35"/>
    <w:multiLevelType w:val="hybridMultilevel"/>
    <w:tmpl w:val="BF7C74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E6FE3"/>
    <w:multiLevelType w:val="hybridMultilevel"/>
    <w:tmpl w:val="FD60EA0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7C504D13"/>
    <w:multiLevelType w:val="hybridMultilevel"/>
    <w:tmpl w:val="F7CAC6B4"/>
    <w:lvl w:ilvl="0" w:tplc="6124F5FA">
      <w:start w:val="17"/>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7FDC5D2C"/>
    <w:multiLevelType w:val="hybridMultilevel"/>
    <w:tmpl w:val="3B6023B2"/>
    <w:lvl w:ilvl="0" w:tplc="4C4C7B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2"/>
  </w:num>
  <w:num w:numId="4">
    <w:abstractNumId w:val="5"/>
  </w:num>
  <w:num w:numId="5">
    <w:abstractNumId w:val="17"/>
  </w:num>
  <w:num w:numId="6">
    <w:abstractNumId w:val="3"/>
  </w:num>
  <w:num w:numId="7">
    <w:abstractNumId w:val="10"/>
  </w:num>
  <w:num w:numId="8">
    <w:abstractNumId w:val="1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4"/>
  </w:num>
  <w:num w:numId="30">
    <w:abstractNumId w:val="7"/>
  </w:num>
  <w:num w:numId="31">
    <w:abstractNumId w:val="0"/>
  </w:num>
  <w:num w:numId="32">
    <w:abstractNumId w:val="18"/>
  </w:num>
  <w:num w:numId="33">
    <w:abstractNumId w:val="9"/>
  </w:num>
  <w:num w:numId="34">
    <w:abstractNumId w:val="1"/>
  </w:num>
  <w:num w:numId="35">
    <w:abstractNumId w:val="14"/>
  </w:num>
  <w:num w:numId="36">
    <w:abstractNumId w:val="20"/>
  </w:num>
  <w:num w:numId="37">
    <w:abstractNumId w:val="19"/>
  </w:num>
  <w:num w:numId="38">
    <w:abstractNumId w:val="8"/>
  </w:num>
  <w:num w:numId="39">
    <w:abstractNumId w:val="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06"/>
    <w:rsid w:val="00004D2F"/>
    <w:rsid w:val="0003239C"/>
    <w:rsid w:val="00062DDD"/>
    <w:rsid w:val="00070AD2"/>
    <w:rsid w:val="00082D53"/>
    <w:rsid w:val="000958BF"/>
    <w:rsid w:val="000A344C"/>
    <w:rsid w:val="000C750F"/>
    <w:rsid w:val="000C7B7D"/>
    <w:rsid w:val="000D3481"/>
    <w:rsid w:val="000F261A"/>
    <w:rsid w:val="000F2C82"/>
    <w:rsid w:val="0010536A"/>
    <w:rsid w:val="0014265E"/>
    <w:rsid w:val="00147155"/>
    <w:rsid w:val="00172579"/>
    <w:rsid w:val="00172F3B"/>
    <w:rsid w:val="00186E41"/>
    <w:rsid w:val="00190C77"/>
    <w:rsid w:val="00194355"/>
    <w:rsid w:val="001968ED"/>
    <w:rsid w:val="001A77D4"/>
    <w:rsid w:val="001D6C40"/>
    <w:rsid w:val="001E05BD"/>
    <w:rsid w:val="001F73E8"/>
    <w:rsid w:val="00210D2F"/>
    <w:rsid w:val="00217A47"/>
    <w:rsid w:val="0022181C"/>
    <w:rsid w:val="002225BD"/>
    <w:rsid w:val="00233F86"/>
    <w:rsid w:val="002341E1"/>
    <w:rsid w:val="00240A23"/>
    <w:rsid w:val="002444E7"/>
    <w:rsid w:val="00254422"/>
    <w:rsid w:val="00261A6A"/>
    <w:rsid w:val="0026469C"/>
    <w:rsid w:val="00265597"/>
    <w:rsid w:val="002803A3"/>
    <w:rsid w:val="00290A16"/>
    <w:rsid w:val="002D295A"/>
    <w:rsid w:val="002D383B"/>
    <w:rsid w:val="002D5A1D"/>
    <w:rsid w:val="002D6341"/>
    <w:rsid w:val="002F793C"/>
    <w:rsid w:val="003121F7"/>
    <w:rsid w:val="00314CF0"/>
    <w:rsid w:val="00355A67"/>
    <w:rsid w:val="00363C0D"/>
    <w:rsid w:val="00370CE3"/>
    <w:rsid w:val="00383C7F"/>
    <w:rsid w:val="003A6BD6"/>
    <w:rsid w:val="003B51AA"/>
    <w:rsid w:val="003E7A86"/>
    <w:rsid w:val="00400145"/>
    <w:rsid w:val="00414E71"/>
    <w:rsid w:val="00420FAB"/>
    <w:rsid w:val="004363C2"/>
    <w:rsid w:val="00447AA8"/>
    <w:rsid w:val="00451B75"/>
    <w:rsid w:val="00481A19"/>
    <w:rsid w:val="0048730E"/>
    <w:rsid w:val="00496383"/>
    <w:rsid w:val="00496BD4"/>
    <w:rsid w:val="004B2780"/>
    <w:rsid w:val="004B66F3"/>
    <w:rsid w:val="004C5E67"/>
    <w:rsid w:val="004D19AB"/>
    <w:rsid w:val="004E4F96"/>
    <w:rsid w:val="004E52A2"/>
    <w:rsid w:val="004E5712"/>
    <w:rsid w:val="004E5A11"/>
    <w:rsid w:val="0052711C"/>
    <w:rsid w:val="00534106"/>
    <w:rsid w:val="00542C1F"/>
    <w:rsid w:val="00544816"/>
    <w:rsid w:val="00555EF8"/>
    <w:rsid w:val="0057068A"/>
    <w:rsid w:val="00582FDB"/>
    <w:rsid w:val="005A41F5"/>
    <w:rsid w:val="005A5F5E"/>
    <w:rsid w:val="005A717E"/>
    <w:rsid w:val="005B08DA"/>
    <w:rsid w:val="005D78AF"/>
    <w:rsid w:val="00603955"/>
    <w:rsid w:val="00604CF6"/>
    <w:rsid w:val="00633C19"/>
    <w:rsid w:val="00646B26"/>
    <w:rsid w:val="0065123E"/>
    <w:rsid w:val="00652AF1"/>
    <w:rsid w:val="0065611D"/>
    <w:rsid w:val="006567A2"/>
    <w:rsid w:val="00661D3E"/>
    <w:rsid w:val="0068073D"/>
    <w:rsid w:val="00680935"/>
    <w:rsid w:val="00687122"/>
    <w:rsid w:val="006D0F76"/>
    <w:rsid w:val="006D1359"/>
    <w:rsid w:val="006D62C1"/>
    <w:rsid w:val="006E0556"/>
    <w:rsid w:val="006E6E67"/>
    <w:rsid w:val="006F3B90"/>
    <w:rsid w:val="00701AEB"/>
    <w:rsid w:val="00712BC7"/>
    <w:rsid w:val="0073498D"/>
    <w:rsid w:val="00736806"/>
    <w:rsid w:val="00756F2C"/>
    <w:rsid w:val="00771EE0"/>
    <w:rsid w:val="00792F4E"/>
    <w:rsid w:val="007940A7"/>
    <w:rsid w:val="00795796"/>
    <w:rsid w:val="007B650B"/>
    <w:rsid w:val="007F243A"/>
    <w:rsid w:val="00803E7D"/>
    <w:rsid w:val="008047F0"/>
    <w:rsid w:val="008070AA"/>
    <w:rsid w:val="00813419"/>
    <w:rsid w:val="008158D5"/>
    <w:rsid w:val="008204A5"/>
    <w:rsid w:val="00820C6A"/>
    <w:rsid w:val="008255B3"/>
    <w:rsid w:val="00830572"/>
    <w:rsid w:val="0085114C"/>
    <w:rsid w:val="00877AA9"/>
    <w:rsid w:val="008845C5"/>
    <w:rsid w:val="008862C1"/>
    <w:rsid w:val="0089197A"/>
    <w:rsid w:val="00894957"/>
    <w:rsid w:val="008A498E"/>
    <w:rsid w:val="008B23C3"/>
    <w:rsid w:val="008C59E2"/>
    <w:rsid w:val="008D3FE4"/>
    <w:rsid w:val="008F7483"/>
    <w:rsid w:val="00904E8C"/>
    <w:rsid w:val="00945CB7"/>
    <w:rsid w:val="009637F5"/>
    <w:rsid w:val="00967B9C"/>
    <w:rsid w:val="00994CEC"/>
    <w:rsid w:val="00996A55"/>
    <w:rsid w:val="009A4781"/>
    <w:rsid w:val="009B3D00"/>
    <w:rsid w:val="009C6FBF"/>
    <w:rsid w:val="009D5E05"/>
    <w:rsid w:val="00A02DC0"/>
    <w:rsid w:val="00A04FE9"/>
    <w:rsid w:val="00A05A65"/>
    <w:rsid w:val="00A12576"/>
    <w:rsid w:val="00A17876"/>
    <w:rsid w:val="00A44375"/>
    <w:rsid w:val="00A516DE"/>
    <w:rsid w:val="00A5627C"/>
    <w:rsid w:val="00A6560E"/>
    <w:rsid w:val="00A71606"/>
    <w:rsid w:val="00A866F4"/>
    <w:rsid w:val="00A93286"/>
    <w:rsid w:val="00AA1BCA"/>
    <w:rsid w:val="00AA7E65"/>
    <w:rsid w:val="00AC3656"/>
    <w:rsid w:val="00AC3F01"/>
    <w:rsid w:val="00AC40CC"/>
    <w:rsid w:val="00AD1C46"/>
    <w:rsid w:val="00AE028E"/>
    <w:rsid w:val="00AE3FD6"/>
    <w:rsid w:val="00AF03ED"/>
    <w:rsid w:val="00B063B2"/>
    <w:rsid w:val="00B15149"/>
    <w:rsid w:val="00B23416"/>
    <w:rsid w:val="00B3087E"/>
    <w:rsid w:val="00B530F9"/>
    <w:rsid w:val="00B5755D"/>
    <w:rsid w:val="00B63A88"/>
    <w:rsid w:val="00B6786C"/>
    <w:rsid w:val="00B714AD"/>
    <w:rsid w:val="00B719A6"/>
    <w:rsid w:val="00B77362"/>
    <w:rsid w:val="00B82CBC"/>
    <w:rsid w:val="00B9320D"/>
    <w:rsid w:val="00B93BFD"/>
    <w:rsid w:val="00BD4775"/>
    <w:rsid w:val="00BE2716"/>
    <w:rsid w:val="00BE5B4D"/>
    <w:rsid w:val="00C07EB4"/>
    <w:rsid w:val="00C20B92"/>
    <w:rsid w:val="00C46343"/>
    <w:rsid w:val="00C50737"/>
    <w:rsid w:val="00C639F0"/>
    <w:rsid w:val="00C64B24"/>
    <w:rsid w:val="00C7349C"/>
    <w:rsid w:val="00C90902"/>
    <w:rsid w:val="00C920EB"/>
    <w:rsid w:val="00CA5165"/>
    <w:rsid w:val="00CA6D1F"/>
    <w:rsid w:val="00CB3301"/>
    <w:rsid w:val="00CD2869"/>
    <w:rsid w:val="00CE433E"/>
    <w:rsid w:val="00CF3413"/>
    <w:rsid w:val="00D04406"/>
    <w:rsid w:val="00D168F6"/>
    <w:rsid w:val="00D2262E"/>
    <w:rsid w:val="00D604F5"/>
    <w:rsid w:val="00D67C35"/>
    <w:rsid w:val="00D7006A"/>
    <w:rsid w:val="00D75C25"/>
    <w:rsid w:val="00D83798"/>
    <w:rsid w:val="00DA5A34"/>
    <w:rsid w:val="00DC48D8"/>
    <w:rsid w:val="00DD2672"/>
    <w:rsid w:val="00E02088"/>
    <w:rsid w:val="00E16367"/>
    <w:rsid w:val="00E304D9"/>
    <w:rsid w:val="00E534DD"/>
    <w:rsid w:val="00E6108C"/>
    <w:rsid w:val="00E834D4"/>
    <w:rsid w:val="00E84BF3"/>
    <w:rsid w:val="00EA3CCE"/>
    <w:rsid w:val="00EB6A97"/>
    <w:rsid w:val="00ED1C5D"/>
    <w:rsid w:val="00EE68D6"/>
    <w:rsid w:val="00EF4BC8"/>
    <w:rsid w:val="00F03653"/>
    <w:rsid w:val="00F1012A"/>
    <w:rsid w:val="00F401B1"/>
    <w:rsid w:val="00F40844"/>
    <w:rsid w:val="00F4622C"/>
    <w:rsid w:val="00F5012F"/>
    <w:rsid w:val="00F507E8"/>
    <w:rsid w:val="00F53455"/>
    <w:rsid w:val="00F5768F"/>
    <w:rsid w:val="00F63768"/>
    <w:rsid w:val="00F750E9"/>
    <w:rsid w:val="00F80574"/>
    <w:rsid w:val="00F83C51"/>
    <w:rsid w:val="00F92627"/>
    <w:rsid w:val="00F95339"/>
    <w:rsid w:val="00F9546C"/>
    <w:rsid w:val="00FA2B58"/>
    <w:rsid w:val="00FA472D"/>
    <w:rsid w:val="00FC276A"/>
    <w:rsid w:val="00FC6D7C"/>
    <w:rsid w:val="00FD1903"/>
    <w:rsid w:val="00FF23B2"/>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B2FD2F"/>
  <w15:chartTrackingRefBased/>
  <w15:docId w15:val="{45E4F80F-DAC9-441F-82D9-DE2AE01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72"/>
  </w:style>
  <w:style w:type="paragraph" w:styleId="1">
    <w:name w:val="heading 1"/>
    <w:basedOn w:val="a"/>
    <w:next w:val="a"/>
    <w:link w:val="10"/>
    <w:uiPriority w:val="9"/>
    <w:qFormat/>
    <w:rsid w:val="008305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8305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8305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8305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30572"/>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30572"/>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30572"/>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305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305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30572"/>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830572"/>
    <w:rPr>
      <w:rFonts w:asciiTheme="majorHAnsi" w:eastAsiaTheme="majorEastAsia" w:hAnsiTheme="majorHAnsi" w:cstheme="majorBidi"/>
      <w:spacing w:val="-10"/>
      <w:sz w:val="56"/>
      <w:szCs w:val="56"/>
    </w:rPr>
  </w:style>
  <w:style w:type="character" w:customStyle="1" w:styleId="10">
    <w:name w:val="見出し 1 (文字)"/>
    <w:basedOn w:val="a0"/>
    <w:link w:val="1"/>
    <w:uiPriority w:val="9"/>
    <w:rsid w:val="00830572"/>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rsid w:val="00830572"/>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rsid w:val="00830572"/>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830572"/>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830572"/>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830572"/>
    <w:rPr>
      <w:rFonts w:asciiTheme="majorHAnsi" w:eastAsiaTheme="majorEastAsia" w:hAnsiTheme="majorHAnsi" w:cstheme="majorBidi"/>
    </w:rPr>
  </w:style>
  <w:style w:type="character" w:customStyle="1" w:styleId="70">
    <w:name w:val="見出し 7 (文字)"/>
    <w:basedOn w:val="a0"/>
    <w:link w:val="7"/>
    <w:uiPriority w:val="9"/>
    <w:semiHidden/>
    <w:rsid w:val="00830572"/>
    <w:rPr>
      <w:rFonts w:asciiTheme="majorHAnsi" w:eastAsiaTheme="majorEastAsia" w:hAnsiTheme="majorHAnsi" w:cstheme="majorBidi"/>
      <w:i/>
      <w:iCs/>
    </w:rPr>
  </w:style>
  <w:style w:type="character" w:customStyle="1" w:styleId="80">
    <w:name w:val="見出し 8 (文字)"/>
    <w:basedOn w:val="a0"/>
    <w:link w:val="8"/>
    <w:uiPriority w:val="9"/>
    <w:semiHidden/>
    <w:rsid w:val="00830572"/>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830572"/>
    <w:rPr>
      <w:rFonts w:asciiTheme="majorHAnsi" w:eastAsiaTheme="majorEastAsia" w:hAnsiTheme="majorHAnsi" w:cstheme="majorBidi"/>
      <w:i/>
      <w:iCs/>
      <w:color w:val="262626" w:themeColor="text1" w:themeTint="D9"/>
      <w:sz w:val="21"/>
      <w:szCs w:val="21"/>
    </w:rPr>
  </w:style>
  <w:style w:type="paragraph" w:styleId="a5">
    <w:name w:val="caption"/>
    <w:basedOn w:val="a"/>
    <w:next w:val="a"/>
    <w:uiPriority w:val="35"/>
    <w:semiHidden/>
    <w:unhideWhenUsed/>
    <w:qFormat/>
    <w:rsid w:val="00830572"/>
    <w:pPr>
      <w:spacing w:after="200" w:line="240" w:lineRule="auto"/>
    </w:pPr>
    <w:rPr>
      <w:i/>
      <w:iCs/>
      <w:color w:val="335B74" w:themeColor="text2"/>
      <w:sz w:val="18"/>
      <w:szCs w:val="18"/>
    </w:rPr>
  </w:style>
  <w:style w:type="paragraph" w:styleId="a6">
    <w:name w:val="Subtitle"/>
    <w:basedOn w:val="a"/>
    <w:next w:val="a"/>
    <w:link w:val="a7"/>
    <w:uiPriority w:val="11"/>
    <w:qFormat/>
    <w:rsid w:val="00830572"/>
    <w:pPr>
      <w:numPr>
        <w:ilvl w:val="1"/>
      </w:numPr>
    </w:pPr>
    <w:rPr>
      <w:color w:val="5A5A5A" w:themeColor="text1" w:themeTint="A5"/>
      <w:spacing w:val="15"/>
    </w:rPr>
  </w:style>
  <w:style w:type="character" w:customStyle="1" w:styleId="a7">
    <w:name w:val="副題 (文字)"/>
    <w:basedOn w:val="a0"/>
    <w:link w:val="a6"/>
    <w:uiPriority w:val="11"/>
    <w:rsid w:val="00830572"/>
    <w:rPr>
      <w:color w:val="5A5A5A" w:themeColor="text1" w:themeTint="A5"/>
      <w:spacing w:val="15"/>
    </w:rPr>
  </w:style>
  <w:style w:type="character" w:styleId="a8">
    <w:name w:val="Strong"/>
    <w:basedOn w:val="a0"/>
    <w:uiPriority w:val="22"/>
    <w:qFormat/>
    <w:rsid w:val="00830572"/>
    <w:rPr>
      <w:b/>
      <w:bCs/>
      <w:color w:val="auto"/>
    </w:rPr>
  </w:style>
  <w:style w:type="character" w:styleId="a9">
    <w:name w:val="Emphasis"/>
    <w:basedOn w:val="a0"/>
    <w:uiPriority w:val="20"/>
    <w:qFormat/>
    <w:rsid w:val="00830572"/>
    <w:rPr>
      <w:i/>
      <w:iCs/>
      <w:color w:val="auto"/>
    </w:rPr>
  </w:style>
  <w:style w:type="paragraph" w:styleId="aa">
    <w:name w:val="No Spacing"/>
    <w:uiPriority w:val="1"/>
    <w:qFormat/>
    <w:rsid w:val="00830572"/>
    <w:pPr>
      <w:spacing w:after="0" w:line="240" w:lineRule="auto"/>
    </w:pPr>
  </w:style>
  <w:style w:type="paragraph" w:styleId="ab">
    <w:name w:val="Quote"/>
    <w:basedOn w:val="a"/>
    <w:next w:val="a"/>
    <w:link w:val="ac"/>
    <w:uiPriority w:val="29"/>
    <w:qFormat/>
    <w:rsid w:val="00830572"/>
    <w:pPr>
      <w:spacing w:before="200"/>
      <w:ind w:left="864" w:right="864"/>
    </w:pPr>
    <w:rPr>
      <w:i/>
      <w:iCs/>
      <w:color w:val="404040" w:themeColor="text1" w:themeTint="BF"/>
    </w:rPr>
  </w:style>
  <w:style w:type="character" w:customStyle="1" w:styleId="ac">
    <w:name w:val="引用文 (文字)"/>
    <w:basedOn w:val="a0"/>
    <w:link w:val="ab"/>
    <w:uiPriority w:val="29"/>
    <w:rsid w:val="00830572"/>
    <w:rPr>
      <w:i/>
      <w:iCs/>
      <w:color w:val="404040" w:themeColor="text1" w:themeTint="BF"/>
    </w:rPr>
  </w:style>
  <w:style w:type="paragraph" w:styleId="21">
    <w:name w:val="Intense Quote"/>
    <w:basedOn w:val="a"/>
    <w:next w:val="a"/>
    <w:link w:val="22"/>
    <w:uiPriority w:val="30"/>
    <w:qFormat/>
    <w:rsid w:val="008305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830572"/>
    <w:rPr>
      <w:i/>
      <w:iCs/>
      <w:color w:val="404040" w:themeColor="text1" w:themeTint="BF"/>
    </w:rPr>
  </w:style>
  <w:style w:type="character" w:styleId="ad">
    <w:name w:val="Subtle Emphasis"/>
    <w:basedOn w:val="a0"/>
    <w:uiPriority w:val="19"/>
    <w:qFormat/>
    <w:rsid w:val="00830572"/>
    <w:rPr>
      <w:i/>
      <w:iCs/>
      <w:color w:val="404040" w:themeColor="text1" w:themeTint="BF"/>
    </w:rPr>
  </w:style>
  <w:style w:type="character" w:styleId="23">
    <w:name w:val="Intense Emphasis"/>
    <w:basedOn w:val="a0"/>
    <w:uiPriority w:val="21"/>
    <w:qFormat/>
    <w:rsid w:val="00830572"/>
    <w:rPr>
      <w:b/>
      <w:bCs/>
      <w:i/>
      <w:iCs/>
      <w:color w:val="auto"/>
    </w:rPr>
  </w:style>
  <w:style w:type="character" w:styleId="ae">
    <w:name w:val="Subtle Reference"/>
    <w:basedOn w:val="a0"/>
    <w:uiPriority w:val="31"/>
    <w:qFormat/>
    <w:rsid w:val="00830572"/>
    <w:rPr>
      <w:smallCaps/>
      <w:color w:val="404040" w:themeColor="text1" w:themeTint="BF"/>
    </w:rPr>
  </w:style>
  <w:style w:type="character" w:styleId="24">
    <w:name w:val="Intense Reference"/>
    <w:basedOn w:val="a0"/>
    <w:uiPriority w:val="32"/>
    <w:qFormat/>
    <w:rsid w:val="00830572"/>
    <w:rPr>
      <w:b/>
      <w:bCs/>
      <w:smallCaps/>
      <w:color w:val="404040" w:themeColor="text1" w:themeTint="BF"/>
      <w:spacing w:val="5"/>
    </w:rPr>
  </w:style>
  <w:style w:type="character" w:styleId="af">
    <w:name w:val="Book Title"/>
    <w:basedOn w:val="a0"/>
    <w:uiPriority w:val="33"/>
    <w:qFormat/>
    <w:rsid w:val="00830572"/>
    <w:rPr>
      <w:b/>
      <w:bCs/>
      <w:i/>
      <w:iCs/>
      <w:spacing w:val="5"/>
    </w:rPr>
  </w:style>
  <w:style w:type="paragraph" w:styleId="af0">
    <w:name w:val="TOC Heading"/>
    <w:basedOn w:val="1"/>
    <w:next w:val="a"/>
    <w:uiPriority w:val="39"/>
    <w:unhideWhenUsed/>
    <w:qFormat/>
    <w:rsid w:val="00830572"/>
    <w:pPr>
      <w:outlineLvl w:val="9"/>
    </w:pPr>
  </w:style>
  <w:style w:type="paragraph" w:styleId="af1">
    <w:name w:val="Date"/>
    <w:basedOn w:val="a"/>
    <w:next w:val="a"/>
    <w:link w:val="af2"/>
    <w:uiPriority w:val="99"/>
    <w:semiHidden/>
    <w:unhideWhenUsed/>
    <w:rsid w:val="00DC48D8"/>
  </w:style>
  <w:style w:type="character" w:customStyle="1" w:styleId="af2">
    <w:name w:val="日付 (文字)"/>
    <w:basedOn w:val="a0"/>
    <w:link w:val="af1"/>
    <w:uiPriority w:val="99"/>
    <w:semiHidden/>
    <w:rsid w:val="00DC48D8"/>
  </w:style>
  <w:style w:type="paragraph" w:styleId="af3">
    <w:name w:val="List Paragraph"/>
    <w:basedOn w:val="a"/>
    <w:uiPriority w:val="34"/>
    <w:qFormat/>
    <w:rsid w:val="00DC48D8"/>
    <w:pPr>
      <w:ind w:leftChars="400" w:left="840"/>
    </w:pPr>
  </w:style>
  <w:style w:type="paragraph" w:styleId="11">
    <w:name w:val="toc 1"/>
    <w:basedOn w:val="a"/>
    <w:next w:val="a"/>
    <w:autoRedefine/>
    <w:uiPriority w:val="39"/>
    <w:unhideWhenUsed/>
    <w:rsid w:val="00194355"/>
  </w:style>
  <w:style w:type="paragraph" w:styleId="25">
    <w:name w:val="toc 2"/>
    <w:basedOn w:val="a"/>
    <w:next w:val="a"/>
    <w:autoRedefine/>
    <w:uiPriority w:val="39"/>
    <w:unhideWhenUsed/>
    <w:rsid w:val="00194355"/>
    <w:pPr>
      <w:ind w:leftChars="100" w:left="220"/>
    </w:pPr>
  </w:style>
  <w:style w:type="character" w:styleId="af4">
    <w:name w:val="Hyperlink"/>
    <w:basedOn w:val="a0"/>
    <w:uiPriority w:val="99"/>
    <w:unhideWhenUsed/>
    <w:rsid w:val="00194355"/>
    <w:rPr>
      <w:color w:val="6B9F25" w:themeColor="hyperlink"/>
      <w:u w:val="single"/>
    </w:rPr>
  </w:style>
  <w:style w:type="paragraph" w:styleId="af5">
    <w:name w:val="header"/>
    <w:basedOn w:val="a"/>
    <w:link w:val="af6"/>
    <w:uiPriority w:val="99"/>
    <w:unhideWhenUsed/>
    <w:rsid w:val="00830572"/>
    <w:pPr>
      <w:tabs>
        <w:tab w:val="center" w:pos="4252"/>
        <w:tab w:val="right" w:pos="8504"/>
      </w:tabs>
      <w:snapToGrid w:val="0"/>
    </w:pPr>
  </w:style>
  <w:style w:type="character" w:customStyle="1" w:styleId="af6">
    <w:name w:val="ヘッダー (文字)"/>
    <w:basedOn w:val="a0"/>
    <w:link w:val="af5"/>
    <w:uiPriority w:val="99"/>
    <w:rsid w:val="00830572"/>
  </w:style>
  <w:style w:type="paragraph" w:styleId="af7">
    <w:name w:val="footer"/>
    <w:basedOn w:val="a"/>
    <w:link w:val="af8"/>
    <w:uiPriority w:val="99"/>
    <w:unhideWhenUsed/>
    <w:rsid w:val="00830572"/>
    <w:pPr>
      <w:tabs>
        <w:tab w:val="center" w:pos="4252"/>
        <w:tab w:val="right" w:pos="8504"/>
      </w:tabs>
      <w:snapToGrid w:val="0"/>
    </w:pPr>
  </w:style>
  <w:style w:type="character" w:customStyle="1" w:styleId="af8">
    <w:name w:val="フッター (文字)"/>
    <w:basedOn w:val="a0"/>
    <w:link w:val="af7"/>
    <w:uiPriority w:val="99"/>
    <w:rsid w:val="00830572"/>
  </w:style>
  <w:style w:type="table" w:styleId="af9">
    <w:name w:val="Table Grid"/>
    <w:basedOn w:val="a1"/>
    <w:uiPriority w:val="39"/>
    <w:rsid w:val="0088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19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31">
    <w:name w:val="toc 3"/>
    <w:basedOn w:val="a"/>
    <w:next w:val="a"/>
    <w:autoRedefine/>
    <w:uiPriority w:val="39"/>
    <w:unhideWhenUsed/>
    <w:rsid w:val="00F1012A"/>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CD09-E516-4F54-B876-7C8DA403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20</Pages>
  <Words>2692</Words>
  <Characters>15351</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健太</dc:creator>
  <cp:keywords/>
  <dc:description/>
  <cp:lastModifiedBy>高木　健太</cp:lastModifiedBy>
  <cp:revision>55</cp:revision>
  <dcterms:created xsi:type="dcterms:W3CDTF">2022-02-25T02:50:00Z</dcterms:created>
  <dcterms:modified xsi:type="dcterms:W3CDTF">2022-06-16T05:32:00Z</dcterms:modified>
</cp:coreProperties>
</file>