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9178" w14:textId="67E68170" w:rsidR="004049EC" w:rsidRPr="00850361" w:rsidRDefault="008625D8" w:rsidP="00F70725">
      <w:pPr>
        <w:jc w:val="center"/>
        <w:rPr>
          <w:rFonts w:ascii="ＭＳ ゴシック" w:eastAsia="ＭＳ ゴシック" w:hAnsi="ＭＳ ゴシック"/>
          <w:b/>
          <w:sz w:val="28"/>
          <w:szCs w:val="28"/>
        </w:rPr>
      </w:pPr>
      <w:r w:rsidRPr="0011510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4E5E89C9" wp14:editId="030340B7">
                <wp:simplePos x="0" y="0"/>
                <wp:positionH relativeFrom="margin">
                  <wp:posOffset>5092065</wp:posOffset>
                </wp:positionH>
                <wp:positionV relativeFrom="paragraph">
                  <wp:posOffset>-6985</wp:posOffset>
                </wp:positionV>
                <wp:extent cx="685800" cy="352425"/>
                <wp:effectExtent l="0" t="0" r="19050" b="28575"/>
                <wp:wrapNone/>
                <wp:docPr id="101497846" name="正方形/長方形 101497846"/>
                <wp:cNvGraphicFramePr/>
                <a:graphic xmlns:a="http://schemas.openxmlformats.org/drawingml/2006/main">
                  <a:graphicData uri="http://schemas.microsoft.com/office/word/2010/wordprocessingShape">
                    <wps:wsp>
                      <wps:cNvSpPr/>
                      <wps:spPr>
                        <a:xfrm>
                          <a:off x="0" y="0"/>
                          <a:ext cx="685800" cy="352425"/>
                        </a:xfrm>
                        <a:prstGeom prst="rect">
                          <a:avLst/>
                        </a:prstGeom>
                        <a:noFill/>
                        <a:ln w="12700" cap="flat" cmpd="sng" algn="ctr">
                          <a:solidFill>
                            <a:sysClr val="windowText" lastClr="000000"/>
                          </a:solidFill>
                          <a:prstDash val="solid"/>
                        </a:ln>
                        <a:effectLst/>
                      </wps:spPr>
                      <wps:txbx>
                        <w:txbxContent>
                          <w:p w14:paraId="7C9F1F88" w14:textId="46B28A6E" w:rsidR="008625D8" w:rsidRPr="00B23A9F" w:rsidRDefault="008625D8" w:rsidP="008625D8">
                            <w:pPr>
                              <w:jc w:val="center"/>
                              <w:rPr>
                                <w:b/>
                                <w:color w:val="000000" w:themeColor="text1"/>
                                <w:sz w:val="22"/>
                              </w:rPr>
                            </w:pPr>
                            <w:r w:rsidRPr="00B23A9F">
                              <w:rPr>
                                <w:rFonts w:hint="eastAsia"/>
                                <w:b/>
                                <w:color w:val="000000" w:themeColor="text1"/>
                                <w:sz w:val="22"/>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E89C9" id="正方形/長方形 101497846" o:spid="_x0000_s1026" style="position:absolute;left:0;text-align:left;margin-left:400.95pt;margin-top:-.55pt;width:54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" filled="f" strokecolor="windowText" strokeweight="1pt">
                <v:textbox>
                  <w:txbxContent>
                    <w:p w14:paraId="7C9F1F88" w14:textId="46B28A6E" w:rsidR="008625D8" w:rsidRPr="00B23A9F" w:rsidRDefault="008625D8" w:rsidP="008625D8">
                      <w:pPr>
                        <w:jc w:val="center"/>
                        <w:rPr>
                          <w:b/>
                          <w:color w:val="000000" w:themeColor="text1"/>
                          <w:sz w:val="22"/>
                        </w:rPr>
                      </w:pPr>
                      <w:r w:rsidRPr="00B23A9F">
                        <w:rPr>
                          <w:rFonts w:hint="eastAsia"/>
                          <w:b/>
                          <w:color w:val="000000" w:themeColor="text1"/>
                          <w:sz w:val="22"/>
                        </w:rPr>
                        <w:t>資料１</w:t>
                      </w:r>
                    </w:p>
                  </w:txbxContent>
                </v:textbox>
                <w10:wrap anchorx="margin"/>
              </v:rect>
            </w:pict>
          </mc:Fallback>
        </mc:AlternateContent>
      </w:r>
      <w:r w:rsidR="003F20E8">
        <w:rPr>
          <w:rFonts w:ascii="ＭＳ ゴシック" w:eastAsia="ＭＳ ゴシック" w:hAnsi="ＭＳ ゴシック" w:hint="eastAsia"/>
          <w:b/>
          <w:sz w:val="28"/>
          <w:szCs w:val="28"/>
        </w:rPr>
        <w:t>品川区移動支援事業所連絡会</w:t>
      </w:r>
      <w:r w:rsidR="009A62B9" w:rsidRPr="00850361">
        <w:rPr>
          <w:rFonts w:ascii="ＭＳ ゴシック" w:eastAsia="ＭＳ ゴシック" w:hAnsi="ＭＳ ゴシック" w:hint="eastAsia"/>
          <w:b/>
          <w:sz w:val="28"/>
          <w:szCs w:val="28"/>
        </w:rPr>
        <w:t xml:space="preserve">　報告書</w:t>
      </w:r>
    </w:p>
    <w:tbl>
      <w:tblPr>
        <w:tblStyle w:val="a3"/>
        <w:tblW w:w="864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47"/>
      </w:tblGrid>
      <w:tr w:rsidR="006663C3" w14:paraId="3A5EA794" w14:textId="77777777" w:rsidTr="00DC6954">
        <w:tc>
          <w:tcPr>
            <w:tcW w:w="8647" w:type="dxa"/>
          </w:tcPr>
          <w:p w14:paraId="28575B84" w14:textId="071C68A0" w:rsidR="006663C3" w:rsidRDefault="00C4049F" w:rsidP="00AA482C">
            <w:pPr>
              <w:ind w:firstLineChars="100" w:firstLine="240"/>
              <w:rPr>
                <w:sz w:val="24"/>
                <w:szCs w:val="24"/>
              </w:rPr>
            </w:pPr>
            <w:r>
              <w:rPr>
                <w:rFonts w:hint="eastAsia"/>
                <w:sz w:val="24"/>
                <w:szCs w:val="24"/>
              </w:rPr>
              <w:t>日時：令和７</w:t>
            </w:r>
            <w:r w:rsidR="006663C3">
              <w:rPr>
                <w:rFonts w:hint="eastAsia"/>
                <w:sz w:val="24"/>
                <w:szCs w:val="24"/>
              </w:rPr>
              <w:t>年</w:t>
            </w:r>
            <w:r w:rsidR="00DF7876">
              <w:rPr>
                <w:rFonts w:hint="eastAsia"/>
                <w:sz w:val="24"/>
                <w:szCs w:val="24"/>
              </w:rPr>
              <w:t>７</w:t>
            </w:r>
            <w:r w:rsidR="006663C3">
              <w:rPr>
                <w:rFonts w:hint="eastAsia"/>
                <w:sz w:val="24"/>
                <w:szCs w:val="24"/>
              </w:rPr>
              <w:t>月</w:t>
            </w:r>
            <w:r w:rsidR="00DF7876">
              <w:rPr>
                <w:rFonts w:hint="eastAsia"/>
                <w:sz w:val="24"/>
                <w:szCs w:val="24"/>
              </w:rPr>
              <w:t>２９</w:t>
            </w:r>
            <w:r w:rsidR="0040377A">
              <w:rPr>
                <w:rFonts w:hint="eastAsia"/>
                <w:sz w:val="24"/>
                <w:szCs w:val="24"/>
              </w:rPr>
              <w:t>日（</w:t>
            </w:r>
            <w:r>
              <w:rPr>
                <w:rFonts w:hint="eastAsia"/>
                <w:sz w:val="24"/>
                <w:szCs w:val="24"/>
              </w:rPr>
              <w:t>火</w:t>
            </w:r>
            <w:r w:rsidR="006663C3">
              <w:rPr>
                <w:rFonts w:hint="eastAsia"/>
                <w:sz w:val="24"/>
                <w:szCs w:val="24"/>
              </w:rPr>
              <w:t xml:space="preserve">）　</w:t>
            </w:r>
            <w:r>
              <w:rPr>
                <w:rFonts w:hint="eastAsia"/>
                <w:sz w:val="24"/>
                <w:szCs w:val="24"/>
              </w:rPr>
              <w:t>午前１０</w:t>
            </w:r>
            <w:r w:rsidR="00134A4C" w:rsidRPr="00134A4C">
              <w:rPr>
                <w:rFonts w:hint="eastAsia"/>
                <w:sz w:val="24"/>
                <w:szCs w:val="24"/>
              </w:rPr>
              <w:t>時</w:t>
            </w:r>
            <w:r w:rsidR="0040377A">
              <w:rPr>
                <w:rFonts w:hint="eastAsia"/>
                <w:sz w:val="24"/>
                <w:szCs w:val="24"/>
              </w:rPr>
              <w:t>００分～</w:t>
            </w:r>
            <w:r>
              <w:rPr>
                <w:rFonts w:hint="eastAsia"/>
                <w:sz w:val="24"/>
                <w:szCs w:val="24"/>
              </w:rPr>
              <w:t>午前１１</w:t>
            </w:r>
            <w:r w:rsidR="0040377A">
              <w:rPr>
                <w:rFonts w:hint="eastAsia"/>
                <w:sz w:val="24"/>
                <w:szCs w:val="24"/>
              </w:rPr>
              <w:t>時</w:t>
            </w:r>
            <w:r w:rsidR="00DF7876">
              <w:rPr>
                <w:rFonts w:hint="eastAsia"/>
                <w:sz w:val="24"/>
                <w:szCs w:val="24"/>
              </w:rPr>
              <w:t>１５</w:t>
            </w:r>
            <w:r w:rsidR="00134A4C" w:rsidRPr="00134A4C">
              <w:rPr>
                <w:rFonts w:hint="eastAsia"/>
                <w:sz w:val="24"/>
                <w:szCs w:val="24"/>
              </w:rPr>
              <w:t>分</w:t>
            </w:r>
          </w:p>
        </w:tc>
      </w:tr>
      <w:tr w:rsidR="006663C3" w14:paraId="75535AB5" w14:textId="77777777" w:rsidTr="00DC6954">
        <w:tc>
          <w:tcPr>
            <w:tcW w:w="8647" w:type="dxa"/>
          </w:tcPr>
          <w:p w14:paraId="5C4F9D53" w14:textId="7CC055F2" w:rsidR="006663C3" w:rsidRDefault="0040377A" w:rsidP="00C05F5B">
            <w:pPr>
              <w:ind w:firstLineChars="100" w:firstLine="240"/>
              <w:rPr>
                <w:sz w:val="24"/>
                <w:szCs w:val="24"/>
              </w:rPr>
            </w:pPr>
            <w:r>
              <w:rPr>
                <w:rFonts w:hint="eastAsia"/>
                <w:sz w:val="24"/>
                <w:szCs w:val="24"/>
              </w:rPr>
              <w:t>会場：品川区</w:t>
            </w:r>
            <w:r w:rsidR="00C05F5B">
              <w:rPr>
                <w:rFonts w:hint="eastAsia"/>
                <w:sz w:val="24"/>
                <w:szCs w:val="24"/>
              </w:rPr>
              <w:t>立障害児者総合支援施設　地下１階多目的室</w:t>
            </w:r>
          </w:p>
        </w:tc>
      </w:tr>
      <w:tr w:rsidR="001015F8" w14:paraId="4A4FCFED" w14:textId="77777777" w:rsidTr="00DC6954">
        <w:tc>
          <w:tcPr>
            <w:tcW w:w="8647" w:type="dxa"/>
          </w:tcPr>
          <w:p w14:paraId="2A1A3429" w14:textId="7CD6CFE9" w:rsidR="001015F8" w:rsidRPr="00CE718C" w:rsidRDefault="001015F8" w:rsidP="003F20E8">
            <w:pPr>
              <w:ind w:firstLineChars="100" w:firstLine="241"/>
              <w:rPr>
                <w:b/>
                <w:sz w:val="24"/>
                <w:szCs w:val="24"/>
                <w:u w:val="single"/>
              </w:rPr>
            </w:pPr>
            <w:r>
              <w:rPr>
                <w:rFonts w:hint="eastAsia"/>
                <w:b/>
                <w:sz w:val="24"/>
                <w:szCs w:val="24"/>
                <w:u w:val="single"/>
              </w:rPr>
              <w:t>１．品川区障害者支援課長あいさつ</w:t>
            </w:r>
          </w:p>
        </w:tc>
      </w:tr>
      <w:tr w:rsidR="001015F8" w14:paraId="7EAE58C2" w14:textId="77777777" w:rsidTr="00DC6954">
        <w:tc>
          <w:tcPr>
            <w:tcW w:w="8647" w:type="dxa"/>
          </w:tcPr>
          <w:p w14:paraId="59B48DBC" w14:textId="3938F5BF" w:rsidR="001015F8" w:rsidRPr="001015F8" w:rsidRDefault="001015F8" w:rsidP="007E6639">
            <w:pPr>
              <w:ind w:leftChars="100" w:left="210"/>
              <w:rPr>
                <w:sz w:val="24"/>
                <w:szCs w:val="24"/>
              </w:rPr>
            </w:pPr>
            <w:r w:rsidRPr="001015F8">
              <w:rPr>
                <w:rFonts w:hint="eastAsia"/>
                <w:sz w:val="24"/>
                <w:szCs w:val="24"/>
              </w:rPr>
              <w:t>・</w:t>
            </w:r>
            <w:r w:rsidR="004A4240">
              <w:rPr>
                <w:rFonts w:hint="eastAsia"/>
                <w:sz w:val="24"/>
                <w:szCs w:val="24"/>
              </w:rPr>
              <w:t>品川区の障害児者への移動支援事業については、</w:t>
            </w:r>
            <w:r w:rsidR="00582323">
              <w:rPr>
                <w:rFonts w:hint="eastAsia"/>
                <w:sz w:val="24"/>
                <w:szCs w:val="24"/>
              </w:rPr>
              <w:t>ニーズが高まっているが、人材確保など供給が追い付かない状況が</w:t>
            </w:r>
            <w:r w:rsidR="004A4240">
              <w:rPr>
                <w:rFonts w:hint="eastAsia"/>
                <w:sz w:val="24"/>
                <w:szCs w:val="24"/>
              </w:rPr>
              <w:t>続いている。こうした状況</w:t>
            </w:r>
            <w:r w:rsidR="00965989">
              <w:rPr>
                <w:rFonts w:hint="eastAsia"/>
                <w:sz w:val="24"/>
                <w:szCs w:val="24"/>
              </w:rPr>
              <w:t>の</w:t>
            </w:r>
            <w:r w:rsidR="004A4240">
              <w:rPr>
                <w:rFonts w:hint="eastAsia"/>
                <w:sz w:val="24"/>
                <w:szCs w:val="24"/>
              </w:rPr>
              <w:t>改善</w:t>
            </w:r>
            <w:r w:rsidR="00965989">
              <w:rPr>
                <w:rFonts w:hint="eastAsia"/>
                <w:sz w:val="24"/>
                <w:szCs w:val="24"/>
              </w:rPr>
              <w:t>に向けて検討するため</w:t>
            </w:r>
            <w:r w:rsidR="004A4240">
              <w:rPr>
                <w:rFonts w:hint="eastAsia"/>
                <w:sz w:val="24"/>
                <w:szCs w:val="24"/>
              </w:rPr>
              <w:t>、</w:t>
            </w:r>
            <w:r w:rsidR="007E6639">
              <w:rPr>
                <w:rFonts w:hint="eastAsia"/>
                <w:sz w:val="24"/>
                <w:szCs w:val="24"/>
              </w:rPr>
              <w:t>事業所</w:t>
            </w:r>
            <w:r w:rsidR="004A4240">
              <w:rPr>
                <w:rFonts w:hint="eastAsia"/>
                <w:sz w:val="24"/>
                <w:szCs w:val="24"/>
              </w:rPr>
              <w:t>の</w:t>
            </w:r>
            <w:r w:rsidR="007E6639">
              <w:rPr>
                <w:rFonts w:hint="eastAsia"/>
                <w:sz w:val="24"/>
                <w:szCs w:val="24"/>
              </w:rPr>
              <w:t>皆様の</w:t>
            </w:r>
            <w:r w:rsidR="00B85158">
              <w:rPr>
                <w:rFonts w:hint="eastAsia"/>
                <w:sz w:val="24"/>
                <w:szCs w:val="24"/>
              </w:rPr>
              <w:t>ご意見を伺う</w:t>
            </w:r>
            <w:r w:rsidR="00965989">
              <w:rPr>
                <w:rFonts w:hint="eastAsia"/>
                <w:sz w:val="24"/>
                <w:szCs w:val="24"/>
              </w:rPr>
              <w:t>機会を設けた。</w:t>
            </w:r>
            <w:r w:rsidR="004A4240">
              <w:rPr>
                <w:rFonts w:hint="eastAsia"/>
                <w:sz w:val="24"/>
                <w:szCs w:val="24"/>
              </w:rPr>
              <w:t>忌憚のない</w:t>
            </w:r>
            <w:r w:rsidR="00B85158">
              <w:rPr>
                <w:rFonts w:hint="eastAsia"/>
                <w:sz w:val="24"/>
                <w:szCs w:val="24"/>
              </w:rPr>
              <w:t>ご</w:t>
            </w:r>
            <w:r w:rsidR="004A4240">
              <w:rPr>
                <w:rFonts w:hint="eastAsia"/>
                <w:sz w:val="24"/>
                <w:szCs w:val="24"/>
              </w:rPr>
              <w:t>意見をお聞かせいただきたい。</w:t>
            </w:r>
          </w:p>
        </w:tc>
      </w:tr>
      <w:tr w:rsidR="00717EFE" w14:paraId="385CD71E" w14:textId="77777777" w:rsidTr="00DC6954">
        <w:tc>
          <w:tcPr>
            <w:tcW w:w="8647" w:type="dxa"/>
          </w:tcPr>
          <w:p w14:paraId="19CBBEA1" w14:textId="789BC49F" w:rsidR="00717EFE" w:rsidRDefault="005D3B64" w:rsidP="003F20E8">
            <w:pPr>
              <w:ind w:firstLineChars="100" w:firstLine="241"/>
              <w:rPr>
                <w:sz w:val="24"/>
                <w:szCs w:val="24"/>
              </w:rPr>
            </w:pPr>
            <w:r>
              <w:rPr>
                <w:rFonts w:hint="eastAsia"/>
                <w:b/>
                <w:sz w:val="24"/>
                <w:szCs w:val="24"/>
                <w:u w:val="single"/>
              </w:rPr>
              <w:t>２</w:t>
            </w:r>
            <w:r w:rsidR="00717EFE" w:rsidRPr="00CE718C">
              <w:rPr>
                <w:rFonts w:hint="eastAsia"/>
                <w:b/>
                <w:sz w:val="24"/>
                <w:szCs w:val="24"/>
                <w:u w:val="single"/>
              </w:rPr>
              <w:t>．</w:t>
            </w:r>
            <w:r w:rsidR="00717EFE" w:rsidRPr="00717EFE">
              <w:rPr>
                <w:rFonts w:hint="eastAsia"/>
                <w:b/>
                <w:sz w:val="24"/>
                <w:szCs w:val="24"/>
                <w:u w:val="single"/>
              </w:rPr>
              <w:t>品川区</w:t>
            </w:r>
            <w:r w:rsidR="003F20E8">
              <w:rPr>
                <w:rFonts w:hint="eastAsia"/>
                <w:b/>
                <w:sz w:val="24"/>
                <w:szCs w:val="24"/>
                <w:u w:val="single"/>
              </w:rPr>
              <w:t>移動支援事業実績等</w:t>
            </w:r>
            <w:r w:rsidR="00717EFE" w:rsidRPr="00717EFE">
              <w:rPr>
                <w:rFonts w:hint="eastAsia"/>
                <w:b/>
                <w:sz w:val="24"/>
                <w:szCs w:val="24"/>
                <w:u w:val="single"/>
              </w:rPr>
              <w:t>について</w:t>
            </w:r>
            <w:r w:rsidR="004B14EC">
              <w:rPr>
                <w:rFonts w:hint="eastAsia"/>
                <w:b/>
                <w:sz w:val="24"/>
                <w:szCs w:val="24"/>
                <w:u w:val="single"/>
              </w:rPr>
              <w:t xml:space="preserve"> </w:t>
            </w:r>
          </w:p>
        </w:tc>
      </w:tr>
      <w:tr w:rsidR="00717EFE" w14:paraId="377C52F7" w14:textId="77777777" w:rsidTr="003F20E8">
        <w:trPr>
          <w:trHeight w:val="1015"/>
        </w:trPr>
        <w:tc>
          <w:tcPr>
            <w:tcW w:w="8647" w:type="dxa"/>
          </w:tcPr>
          <w:p w14:paraId="49C485BC" w14:textId="53CFBF8A" w:rsidR="00D85889" w:rsidRDefault="00C658DC" w:rsidP="00C658DC">
            <w:pPr>
              <w:ind w:firstLineChars="50" w:firstLine="120"/>
              <w:rPr>
                <w:rFonts w:asciiTheme="minorEastAsia" w:hAnsiTheme="minorEastAsia"/>
                <w:sz w:val="24"/>
                <w:szCs w:val="24"/>
              </w:rPr>
            </w:pPr>
            <w:r>
              <w:rPr>
                <w:rFonts w:asciiTheme="minorEastAsia" w:hAnsiTheme="minorEastAsia" w:hint="eastAsia"/>
                <w:sz w:val="24"/>
                <w:szCs w:val="24"/>
              </w:rPr>
              <w:t>・</w:t>
            </w:r>
            <w:r w:rsidR="00D85889">
              <w:rPr>
                <w:rFonts w:asciiTheme="minorEastAsia" w:hAnsiTheme="minorEastAsia" w:hint="eastAsia"/>
                <w:sz w:val="24"/>
                <w:szCs w:val="24"/>
              </w:rPr>
              <w:t>品川区から</w:t>
            </w:r>
            <w:r w:rsidR="003F20E8">
              <w:rPr>
                <w:rFonts w:asciiTheme="minorEastAsia" w:hAnsiTheme="minorEastAsia" w:hint="eastAsia"/>
                <w:sz w:val="24"/>
                <w:szCs w:val="24"/>
              </w:rPr>
              <w:t>移動支援事業の</w:t>
            </w:r>
            <w:r w:rsidR="00D85889">
              <w:rPr>
                <w:rFonts w:asciiTheme="minorEastAsia" w:hAnsiTheme="minorEastAsia" w:hint="eastAsia"/>
                <w:sz w:val="24"/>
                <w:szCs w:val="24"/>
              </w:rPr>
              <w:t>実績等について説明を行った。</w:t>
            </w:r>
          </w:p>
          <w:p w14:paraId="3FEED304" w14:textId="02AD18C5" w:rsidR="00D85889" w:rsidRDefault="00D85889" w:rsidP="00726CB9">
            <w:pPr>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3F20E8">
              <w:rPr>
                <w:rFonts w:asciiTheme="minorEastAsia" w:hAnsiTheme="minorEastAsia" w:hint="eastAsia"/>
                <w:sz w:val="24"/>
                <w:szCs w:val="24"/>
              </w:rPr>
              <w:t>委託料</w:t>
            </w:r>
            <w:r>
              <w:rPr>
                <w:rFonts w:asciiTheme="minorEastAsia" w:hAnsiTheme="minorEastAsia" w:hint="eastAsia"/>
                <w:sz w:val="24"/>
                <w:szCs w:val="24"/>
              </w:rPr>
              <w:t>は</w:t>
            </w:r>
            <w:r w:rsidR="00726CB9">
              <w:rPr>
                <w:rFonts w:asciiTheme="minorEastAsia" w:hAnsiTheme="minorEastAsia" w:hint="eastAsia"/>
                <w:sz w:val="24"/>
                <w:szCs w:val="24"/>
              </w:rPr>
              <w:t>、令和３年度</w:t>
            </w:r>
            <w:r w:rsidR="003972AB">
              <w:rPr>
                <w:rFonts w:asciiTheme="minorEastAsia" w:hAnsiTheme="minorEastAsia" w:hint="eastAsia"/>
                <w:sz w:val="24"/>
                <w:szCs w:val="24"/>
              </w:rPr>
              <w:t>の</w:t>
            </w:r>
            <w:r w:rsidR="00674AC1">
              <w:rPr>
                <w:rFonts w:asciiTheme="minorEastAsia" w:hAnsiTheme="minorEastAsia" w:hint="eastAsia"/>
                <w:sz w:val="24"/>
                <w:szCs w:val="24"/>
              </w:rPr>
              <w:t>約</w:t>
            </w:r>
            <w:r w:rsidR="00726CB9">
              <w:rPr>
                <w:rFonts w:asciiTheme="minorEastAsia" w:hAnsiTheme="minorEastAsia" w:hint="eastAsia"/>
                <w:sz w:val="24"/>
                <w:szCs w:val="24"/>
              </w:rPr>
              <w:t>4,600万円に対し、令和６年度</w:t>
            </w:r>
            <w:r w:rsidR="003972AB">
              <w:rPr>
                <w:rFonts w:asciiTheme="minorEastAsia" w:hAnsiTheme="minorEastAsia" w:hint="eastAsia"/>
                <w:sz w:val="24"/>
                <w:szCs w:val="24"/>
              </w:rPr>
              <w:t>は</w:t>
            </w:r>
            <w:r w:rsidR="00674AC1">
              <w:rPr>
                <w:rFonts w:asciiTheme="minorEastAsia" w:hAnsiTheme="minorEastAsia" w:hint="eastAsia"/>
                <w:sz w:val="24"/>
                <w:szCs w:val="24"/>
              </w:rPr>
              <w:t>約</w:t>
            </w:r>
            <w:r w:rsidR="00726CB9">
              <w:rPr>
                <w:rFonts w:asciiTheme="minorEastAsia" w:hAnsiTheme="minorEastAsia" w:hint="eastAsia"/>
                <w:sz w:val="24"/>
                <w:szCs w:val="24"/>
              </w:rPr>
              <w:t>7,100万円と</w:t>
            </w:r>
            <w:r>
              <w:rPr>
                <w:rFonts w:asciiTheme="minorEastAsia" w:hAnsiTheme="minorEastAsia" w:hint="eastAsia"/>
                <w:sz w:val="24"/>
                <w:szCs w:val="24"/>
              </w:rPr>
              <w:t>年々増加して</w:t>
            </w:r>
            <w:r w:rsidR="00726CB9">
              <w:rPr>
                <w:rFonts w:asciiTheme="minorEastAsia" w:hAnsiTheme="minorEastAsia" w:hint="eastAsia"/>
                <w:sz w:val="24"/>
                <w:szCs w:val="24"/>
              </w:rPr>
              <w:t>いる。</w:t>
            </w:r>
            <w:r w:rsidR="0074088D">
              <w:rPr>
                <w:rFonts w:asciiTheme="minorEastAsia" w:hAnsiTheme="minorEastAsia" w:hint="eastAsia"/>
                <w:sz w:val="24"/>
                <w:szCs w:val="24"/>
              </w:rPr>
              <w:t>利用者、時間数の増加による</w:t>
            </w:r>
            <w:r w:rsidR="00726CB9">
              <w:rPr>
                <w:rFonts w:asciiTheme="minorEastAsia" w:hAnsiTheme="minorEastAsia" w:hint="eastAsia"/>
                <w:sz w:val="24"/>
                <w:szCs w:val="24"/>
              </w:rPr>
              <w:t>もの</w:t>
            </w:r>
            <w:r w:rsidR="00396872">
              <w:rPr>
                <w:rFonts w:asciiTheme="minorEastAsia" w:hAnsiTheme="minorEastAsia" w:hint="eastAsia"/>
                <w:sz w:val="24"/>
                <w:szCs w:val="24"/>
              </w:rPr>
              <w:t>と考えられ、</w:t>
            </w:r>
            <w:r>
              <w:rPr>
                <w:rFonts w:asciiTheme="minorEastAsia" w:hAnsiTheme="minorEastAsia" w:hint="eastAsia"/>
                <w:sz w:val="24"/>
                <w:szCs w:val="24"/>
              </w:rPr>
              <w:t>令和</w:t>
            </w:r>
            <w:r w:rsidR="0077324D">
              <w:rPr>
                <w:rFonts w:asciiTheme="minorEastAsia" w:hAnsiTheme="minorEastAsia" w:hint="eastAsia"/>
                <w:sz w:val="24"/>
                <w:szCs w:val="24"/>
              </w:rPr>
              <w:t>３</w:t>
            </w:r>
            <w:r>
              <w:rPr>
                <w:rFonts w:asciiTheme="minorEastAsia" w:hAnsiTheme="minorEastAsia" w:hint="eastAsia"/>
                <w:sz w:val="24"/>
                <w:szCs w:val="24"/>
              </w:rPr>
              <w:t>年度と比較し令和</w:t>
            </w:r>
            <w:r w:rsidR="0077324D">
              <w:rPr>
                <w:rFonts w:asciiTheme="minorEastAsia" w:hAnsiTheme="minorEastAsia" w:hint="eastAsia"/>
                <w:sz w:val="24"/>
                <w:szCs w:val="24"/>
              </w:rPr>
              <w:t>６</w:t>
            </w:r>
            <w:r>
              <w:rPr>
                <w:rFonts w:asciiTheme="minorEastAsia" w:hAnsiTheme="minorEastAsia" w:hint="eastAsia"/>
                <w:sz w:val="24"/>
                <w:szCs w:val="24"/>
              </w:rPr>
              <w:t>年度における利用者数は</w:t>
            </w:r>
            <w:r w:rsidR="0077324D">
              <w:rPr>
                <w:rFonts w:asciiTheme="minorEastAsia" w:hAnsiTheme="minorEastAsia" w:hint="eastAsia"/>
                <w:sz w:val="24"/>
                <w:szCs w:val="24"/>
              </w:rPr>
              <w:t>２．５</w:t>
            </w:r>
            <w:r>
              <w:rPr>
                <w:rFonts w:asciiTheme="minorEastAsia" w:hAnsiTheme="minorEastAsia" w:hint="eastAsia"/>
                <w:sz w:val="24"/>
                <w:szCs w:val="24"/>
              </w:rPr>
              <w:t>倍、時間数は</w:t>
            </w:r>
            <w:r w:rsidR="0077324D">
              <w:rPr>
                <w:rFonts w:asciiTheme="minorEastAsia" w:hAnsiTheme="minorEastAsia" w:hint="eastAsia"/>
                <w:sz w:val="24"/>
                <w:szCs w:val="24"/>
              </w:rPr>
              <w:t>１．５</w:t>
            </w:r>
            <w:r>
              <w:rPr>
                <w:rFonts w:asciiTheme="minorEastAsia" w:hAnsiTheme="minorEastAsia" w:hint="eastAsia"/>
                <w:sz w:val="24"/>
                <w:szCs w:val="24"/>
              </w:rPr>
              <w:t>倍の伸びを示し</w:t>
            </w:r>
            <w:r w:rsidR="00726CB9">
              <w:rPr>
                <w:rFonts w:asciiTheme="minorEastAsia" w:hAnsiTheme="minorEastAsia" w:hint="eastAsia"/>
                <w:sz w:val="24"/>
                <w:szCs w:val="24"/>
              </w:rPr>
              <w:t>て</w:t>
            </w:r>
            <w:r w:rsidR="00DD04A9">
              <w:rPr>
                <w:rFonts w:asciiTheme="minorEastAsia" w:hAnsiTheme="minorEastAsia" w:hint="eastAsia"/>
                <w:sz w:val="24"/>
                <w:szCs w:val="24"/>
              </w:rPr>
              <w:t>いる。</w:t>
            </w:r>
            <w:r>
              <w:rPr>
                <w:rFonts w:asciiTheme="minorEastAsia" w:hAnsiTheme="minorEastAsia" w:hint="eastAsia"/>
                <w:sz w:val="24"/>
                <w:szCs w:val="24"/>
              </w:rPr>
              <w:t>今後も増加の一途を辿ると推測される。</w:t>
            </w:r>
          </w:p>
          <w:p w14:paraId="5FD5F7B4" w14:textId="77777777" w:rsidR="00D85889" w:rsidRDefault="00D85889" w:rsidP="00D85889">
            <w:pPr>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3F20E8">
              <w:rPr>
                <w:rFonts w:asciiTheme="minorEastAsia" w:hAnsiTheme="minorEastAsia" w:hint="eastAsia"/>
                <w:sz w:val="24"/>
                <w:szCs w:val="24"/>
              </w:rPr>
              <w:t>障害種別毎の割合</w:t>
            </w:r>
            <w:r>
              <w:rPr>
                <w:rFonts w:asciiTheme="minorEastAsia" w:hAnsiTheme="minorEastAsia" w:hint="eastAsia"/>
                <w:sz w:val="24"/>
                <w:szCs w:val="24"/>
              </w:rPr>
              <w:t>は、知的障害が毎年約半数を占め、身体障害と障害児がほぼ同程度の割合で続く。</w:t>
            </w:r>
          </w:p>
          <w:p w14:paraId="42A9C6F3" w14:textId="22F31ABF" w:rsidR="00D85889" w:rsidRDefault="00D85889" w:rsidP="00D85889">
            <w:pPr>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3F20E8">
              <w:rPr>
                <w:rFonts w:asciiTheme="minorEastAsia" w:hAnsiTheme="minorEastAsia" w:hint="eastAsia"/>
                <w:sz w:val="24"/>
                <w:szCs w:val="24"/>
              </w:rPr>
              <w:t>契約事業所数</w:t>
            </w:r>
            <w:r>
              <w:rPr>
                <w:rFonts w:asciiTheme="minorEastAsia" w:hAnsiTheme="minorEastAsia" w:hint="eastAsia"/>
                <w:sz w:val="24"/>
                <w:szCs w:val="24"/>
              </w:rPr>
              <w:t>は徐々に増加しており、令和</w:t>
            </w:r>
            <w:r w:rsidR="0077324D">
              <w:rPr>
                <w:rFonts w:asciiTheme="minorEastAsia" w:hAnsiTheme="minorEastAsia" w:hint="eastAsia"/>
                <w:sz w:val="24"/>
                <w:szCs w:val="24"/>
              </w:rPr>
              <w:t>７</w:t>
            </w:r>
            <w:r>
              <w:rPr>
                <w:rFonts w:asciiTheme="minorEastAsia" w:hAnsiTheme="minorEastAsia" w:hint="eastAsia"/>
                <w:sz w:val="24"/>
                <w:szCs w:val="24"/>
              </w:rPr>
              <w:t>年</w:t>
            </w:r>
            <w:r w:rsidR="0077324D">
              <w:rPr>
                <w:rFonts w:asciiTheme="minorEastAsia" w:hAnsiTheme="minorEastAsia" w:hint="eastAsia"/>
                <w:sz w:val="24"/>
                <w:szCs w:val="24"/>
              </w:rPr>
              <w:t>６</w:t>
            </w:r>
            <w:r>
              <w:rPr>
                <w:rFonts w:asciiTheme="minorEastAsia" w:hAnsiTheme="minorEastAsia" w:hint="eastAsia"/>
                <w:sz w:val="24"/>
                <w:szCs w:val="24"/>
              </w:rPr>
              <w:t>月現在</w:t>
            </w:r>
            <w:r w:rsidR="003F20E8">
              <w:rPr>
                <w:rFonts w:asciiTheme="minorEastAsia" w:hAnsiTheme="minorEastAsia" w:hint="eastAsia"/>
                <w:sz w:val="24"/>
                <w:szCs w:val="24"/>
              </w:rPr>
              <w:t>、</w:t>
            </w:r>
            <w:r w:rsidR="0077324D">
              <w:rPr>
                <w:rFonts w:asciiTheme="minorEastAsia" w:hAnsiTheme="minorEastAsia" w:hint="eastAsia"/>
                <w:sz w:val="24"/>
                <w:szCs w:val="24"/>
              </w:rPr>
              <w:t>２５</w:t>
            </w:r>
            <w:r w:rsidR="003F20E8">
              <w:rPr>
                <w:rFonts w:asciiTheme="minorEastAsia" w:hAnsiTheme="minorEastAsia" w:hint="eastAsia"/>
                <w:sz w:val="24"/>
                <w:szCs w:val="24"/>
              </w:rPr>
              <w:t>事業所</w:t>
            </w:r>
            <w:r>
              <w:rPr>
                <w:rFonts w:asciiTheme="minorEastAsia" w:hAnsiTheme="minorEastAsia" w:hint="eastAsia"/>
                <w:sz w:val="24"/>
                <w:szCs w:val="24"/>
              </w:rPr>
              <w:t>。</w:t>
            </w:r>
          </w:p>
          <w:p w14:paraId="6149A84F" w14:textId="77777777" w:rsidR="00C72600" w:rsidRDefault="00D85889" w:rsidP="00776FE5">
            <w:pPr>
              <w:ind w:leftChars="50" w:left="345" w:hangingChars="100" w:hanging="240"/>
              <w:rPr>
                <w:rFonts w:asciiTheme="minorEastAsia" w:hAnsiTheme="minorEastAsia"/>
                <w:sz w:val="24"/>
                <w:szCs w:val="24"/>
              </w:rPr>
            </w:pPr>
            <w:r>
              <w:rPr>
                <w:rFonts w:asciiTheme="minorEastAsia" w:hAnsiTheme="minorEastAsia" w:hint="eastAsia"/>
                <w:sz w:val="24"/>
                <w:szCs w:val="24"/>
              </w:rPr>
              <w:t>・移動支援に従事するヘルパーは様々な</w:t>
            </w:r>
            <w:r w:rsidR="00776FE5">
              <w:rPr>
                <w:rFonts w:asciiTheme="minorEastAsia" w:hAnsiTheme="minorEastAsia" w:hint="eastAsia"/>
                <w:sz w:val="24"/>
                <w:szCs w:val="24"/>
              </w:rPr>
              <w:t>資格または研修が従事要件としてあるが、現在品川区と契約している事業所では、介護福祉士、介護福祉士実務者研修終了などの資格者証または研修終了証の写しが提出されている。</w:t>
            </w:r>
          </w:p>
          <w:p w14:paraId="5CB56F51" w14:textId="66FBB488" w:rsidR="00461B85" w:rsidRPr="004B14EC" w:rsidRDefault="00461B85" w:rsidP="00776FE5">
            <w:pPr>
              <w:ind w:leftChars="50" w:left="345" w:hangingChars="100" w:hanging="240"/>
              <w:rPr>
                <w:rFonts w:asciiTheme="minorEastAsia" w:hAnsiTheme="minorEastAsia"/>
                <w:sz w:val="24"/>
                <w:szCs w:val="24"/>
              </w:rPr>
            </w:pPr>
          </w:p>
        </w:tc>
      </w:tr>
      <w:tr w:rsidR="0034626E" w14:paraId="47A6EFE9" w14:textId="77777777" w:rsidTr="00DC6954">
        <w:tc>
          <w:tcPr>
            <w:tcW w:w="8647" w:type="dxa"/>
          </w:tcPr>
          <w:p w14:paraId="581C1037" w14:textId="5AFA6B6F" w:rsidR="0034626E" w:rsidRPr="006F1804" w:rsidRDefault="005D3B64" w:rsidP="00404BF0">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t>３</w:t>
            </w:r>
            <w:r w:rsidR="001D639B">
              <w:rPr>
                <w:rFonts w:asciiTheme="minorEastAsia" w:hAnsiTheme="minorEastAsia" w:hint="eastAsia"/>
                <w:b/>
                <w:sz w:val="24"/>
                <w:szCs w:val="24"/>
                <w:u w:val="single"/>
              </w:rPr>
              <w:t>．</w:t>
            </w:r>
            <w:r w:rsidR="003F20E8">
              <w:rPr>
                <w:rFonts w:asciiTheme="minorEastAsia" w:hAnsiTheme="minorEastAsia" w:hint="eastAsia"/>
                <w:b/>
                <w:sz w:val="24"/>
                <w:szCs w:val="24"/>
                <w:u w:val="single"/>
              </w:rPr>
              <w:t>知的障害者（児）</w:t>
            </w:r>
            <w:r w:rsidR="00854DCB">
              <w:rPr>
                <w:rFonts w:asciiTheme="minorEastAsia" w:hAnsiTheme="minorEastAsia" w:hint="eastAsia"/>
                <w:b/>
                <w:sz w:val="24"/>
                <w:szCs w:val="24"/>
                <w:u w:val="single"/>
              </w:rPr>
              <w:t>移動支援従</w:t>
            </w:r>
            <w:r w:rsidR="00404BF0">
              <w:rPr>
                <w:rFonts w:asciiTheme="minorEastAsia" w:hAnsiTheme="minorEastAsia" w:hint="eastAsia"/>
                <w:b/>
                <w:sz w:val="24"/>
                <w:szCs w:val="24"/>
                <w:u w:val="single"/>
              </w:rPr>
              <w:t>業</w:t>
            </w:r>
            <w:r w:rsidR="00854DCB">
              <w:rPr>
                <w:rFonts w:asciiTheme="minorEastAsia" w:hAnsiTheme="minorEastAsia" w:hint="eastAsia"/>
                <w:b/>
                <w:sz w:val="24"/>
                <w:szCs w:val="24"/>
                <w:u w:val="single"/>
              </w:rPr>
              <w:t>者養成研修</w:t>
            </w:r>
            <w:r w:rsidR="001D639B">
              <w:rPr>
                <w:rFonts w:asciiTheme="minorEastAsia" w:hAnsiTheme="minorEastAsia" w:hint="eastAsia"/>
                <w:b/>
                <w:sz w:val="24"/>
                <w:szCs w:val="24"/>
                <w:u w:val="single"/>
              </w:rPr>
              <w:t>について</w:t>
            </w:r>
          </w:p>
        </w:tc>
      </w:tr>
      <w:tr w:rsidR="00EB4C6D" w14:paraId="666946F2" w14:textId="77777777" w:rsidTr="00DC6954">
        <w:tc>
          <w:tcPr>
            <w:tcW w:w="8647" w:type="dxa"/>
          </w:tcPr>
          <w:p w14:paraId="74B6D5A5" w14:textId="270A5C1E" w:rsidR="002B7423" w:rsidRDefault="00C658DC" w:rsidP="00C658DC">
            <w:pPr>
              <w:ind w:left="240" w:hangingChars="100" w:hanging="240"/>
              <w:rPr>
                <w:rFonts w:asciiTheme="minorEastAsia" w:hAnsiTheme="minorEastAsia"/>
                <w:sz w:val="24"/>
                <w:szCs w:val="24"/>
              </w:rPr>
            </w:pPr>
            <w:r>
              <w:rPr>
                <w:rFonts w:asciiTheme="minorEastAsia" w:hAnsiTheme="minorEastAsia" w:hint="eastAsia"/>
                <w:sz w:val="24"/>
                <w:szCs w:val="24"/>
              </w:rPr>
              <w:t>・</w:t>
            </w:r>
            <w:r w:rsidR="00814CD0">
              <w:rPr>
                <w:rFonts w:asciiTheme="minorEastAsia" w:hAnsiTheme="minorEastAsia" w:hint="eastAsia"/>
                <w:sz w:val="24"/>
                <w:szCs w:val="24"/>
              </w:rPr>
              <w:t>品川総合福祉センターから、</w:t>
            </w:r>
            <w:r w:rsidR="00854DCB">
              <w:rPr>
                <w:rFonts w:asciiTheme="minorEastAsia" w:hAnsiTheme="minorEastAsia" w:hint="eastAsia"/>
                <w:sz w:val="24"/>
                <w:szCs w:val="24"/>
              </w:rPr>
              <w:t>研修の目的、概要、カリキュラム、受講後の声等について説明を行った。</w:t>
            </w:r>
          </w:p>
          <w:p w14:paraId="02BD089C" w14:textId="7BB6E226" w:rsidR="00404BF0" w:rsidRDefault="00C658DC" w:rsidP="00A92E8F">
            <w:pPr>
              <w:ind w:left="240" w:hangingChars="100" w:hanging="240"/>
              <w:rPr>
                <w:rFonts w:asciiTheme="minorEastAsia" w:hAnsiTheme="minorEastAsia"/>
                <w:sz w:val="24"/>
                <w:szCs w:val="24"/>
              </w:rPr>
            </w:pPr>
            <w:r>
              <w:rPr>
                <w:rFonts w:asciiTheme="minorEastAsia" w:hAnsiTheme="minorEastAsia" w:hint="eastAsia"/>
                <w:sz w:val="24"/>
                <w:szCs w:val="24"/>
              </w:rPr>
              <w:t>・</w:t>
            </w:r>
            <w:r w:rsidR="006A4DA9">
              <w:rPr>
                <w:rFonts w:asciiTheme="minorEastAsia" w:hAnsiTheme="minorEastAsia" w:hint="eastAsia"/>
                <w:sz w:val="24"/>
                <w:szCs w:val="24"/>
              </w:rPr>
              <w:t>品川総合福祉センター</w:t>
            </w:r>
            <w:r w:rsidR="00404BF0">
              <w:rPr>
                <w:rFonts w:asciiTheme="minorEastAsia" w:hAnsiTheme="minorEastAsia" w:hint="eastAsia"/>
                <w:sz w:val="24"/>
                <w:szCs w:val="24"/>
              </w:rPr>
              <w:t>が行う「知的障害者（児）移動支援従業者養成研修過程（通学）」は、令和</w:t>
            </w:r>
            <w:r w:rsidR="0077324D">
              <w:rPr>
                <w:rFonts w:asciiTheme="minorEastAsia" w:hAnsiTheme="minorEastAsia" w:hint="eastAsia"/>
                <w:sz w:val="24"/>
                <w:szCs w:val="24"/>
              </w:rPr>
              <w:t>２</w:t>
            </w:r>
            <w:r w:rsidR="00404BF0">
              <w:rPr>
                <w:rFonts w:asciiTheme="minorEastAsia" w:hAnsiTheme="minorEastAsia" w:hint="eastAsia"/>
                <w:sz w:val="24"/>
                <w:szCs w:val="24"/>
              </w:rPr>
              <w:t>年度から開始した。令和</w:t>
            </w:r>
            <w:r w:rsidR="0077324D">
              <w:rPr>
                <w:rFonts w:asciiTheme="minorEastAsia" w:hAnsiTheme="minorEastAsia" w:hint="eastAsia"/>
                <w:sz w:val="24"/>
                <w:szCs w:val="24"/>
              </w:rPr>
              <w:t>６</w:t>
            </w:r>
            <w:r w:rsidR="00404BF0">
              <w:rPr>
                <w:rFonts w:asciiTheme="minorEastAsia" w:hAnsiTheme="minorEastAsia" w:hint="eastAsia"/>
                <w:sz w:val="24"/>
                <w:szCs w:val="24"/>
              </w:rPr>
              <w:t>年度までに</w:t>
            </w:r>
            <w:r w:rsidR="0077324D">
              <w:rPr>
                <w:rFonts w:asciiTheme="minorEastAsia" w:hAnsiTheme="minorEastAsia" w:hint="eastAsia"/>
                <w:sz w:val="24"/>
                <w:szCs w:val="24"/>
              </w:rPr>
              <w:t>７１</w:t>
            </w:r>
            <w:r w:rsidR="009F3F1F">
              <w:rPr>
                <w:rFonts w:asciiTheme="minorEastAsia" w:hAnsiTheme="minorEastAsia" w:hint="eastAsia"/>
                <w:sz w:val="24"/>
                <w:szCs w:val="24"/>
              </w:rPr>
              <w:t>名の方が受講したが、その内、</w:t>
            </w:r>
            <w:r w:rsidR="00404BF0">
              <w:rPr>
                <w:rFonts w:asciiTheme="minorEastAsia" w:hAnsiTheme="minorEastAsia" w:hint="eastAsia"/>
                <w:sz w:val="24"/>
                <w:szCs w:val="24"/>
              </w:rPr>
              <w:t>事業所に登録した方は</w:t>
            </w:r>
            <w:r w:rsidR="0077324D">
              <w:rPr>
                <w:rFonts w:asciiTheme="minorEastAsia" w:hAnsiTheme="minorEastAsia" w:hint="eastAsia"/>
                <w:sz w:val="24"/>
                <w:szCs w:val="24"/>
              </w:rPr>
              <w:t>１５</w:t>
            </w:r>
            <w:r w:rsidR="00404BF0">
              <w:rPr>
                <w:rFonts w:asciiTheme="minorEastAsia" w:hAnsiTheme="minorEastAsia" w:hint="eastAsia"/>
                <w:sz w:val="24"/>
                <w:szCs w:val="24"/>
              </w:rPr>
              <w:t>名。</w:t>
            </w:r>
          </w:p>
          <w:p w14:paraId="57BC4B02" w14:textId="56A74212" w:rsidR="00461B85" w:rsidRDefault="00357D40" w:rsidP="00461B85">
            <w:pPr>
              <w:ind w:left="240" w:hangingChars="100" w:hanging="240"/>
              <w:rPr>
                <w:rFonts w:asciiTheme="minorEastAsia" w:hAnsiTheme="minorEastAsia"/>
                <w:sz w:val="24"/>
                <w:szCs w:val="24"/>
              </w:rPr>
            </w:pPr>
            <w:r>
              <w:rPr>
                <w:rFonts w:asciiTheme="minorEastAsia" w:hAnsiTheme="minorEastAsia" w:hint="eastAsia"/>
                <w:sz w:val="24"/>
                <w:szCs w:val="24"/>
              </w:rPr>
              <w:t>・</w:t>
            </w:r>
            <w:r w:rsidR="00244228">
              <w:rPr>
                <w:rFonts w:asciiTheme="minorEastAsia" w:hAnsiTheme="minorEastAsia" w:hint="eastAsia"/>
                <w:sz w:val="24"/>
                <w:szCs w:val="24"/>
              </w:rPr>
              <w:t>受講後の声</w:t>
            </w:r>
            <w:r w:rsidR="00A911A7">
              <w:rPr>
                <w:rFonts w:asciiTheme="minorEastAsia" w:hAnsiTheme="minorEastAsia" w:hint="eastAsia"/>
                <w:sz w:val="24"/>
                <w:szCs w:val="24"/>
              </w:rPr>
              <w:t>として</w:t>
            </w:r>
            <w:r w:rsidR="00DD04A9">
              <w:rPr>
                <w:rFonts w:asciiTheme="minorEastAsia" w:hAnsiTheme="minorEastAsia" w:hint="eastAsia"/>
                <w:sz w:val="24"/>
                <w:szCs w:val="24"/>
              </w:rPr>
              <w:t>は、</w:t>
            </w:r>
            <w:r w:rsidR="00461B85">
              <w:rPr>
                <w:rFonts w:asciiTheme="minorEastAsia" w:hAnsiTheme="minorEastAsia" w:hint="eastAsia"/>
                <w:sz w:val="24"/>
                <w:szCs w:val="24"/>
              </w:rPr>
              <w:t>研修</w:t>
            </w:r>
            <w:r w:rsidR="00455FF3">
              <w:rPr>
                <w:rFonts w:asciiTheme="minorEastAsia" w:hAnsiTheme="minorEastAsia" w:hint="eastAsia"/>
                <w:sz w:val="24"/>
                <w:szCs w:val="24"/>
              </w:rPr>
              <w:t>を受けた方の中にはボランティア</w:t>
            </w:r>
            <w:r w:rsidR="00C41947">
              <w:rPr>
                <w:rFonts w:asciiTheme="minorEastAsia" w:hAnsiTheme="minorEastAsia" w:hint="eastAsia"/>
                <w:sz w:val="24"/>
                <w:szCs w:val="24"/>
              </w:rPr>
              <w:t>経験が全くなく、</w:t>
            </w:r>
            <w:r w:rsidR="00461B85">
              <w:rPr>
                <w:rFonts w:asciiTheme="minorEastAsia" w:hAnsiTheme="minorEastAsia" w:hint="eastAsia"/>
                <w:sz w:val="24"/>
                <w:szCs w:val="24"/>
              </w:rPr>
              <w:t>実際に</w:t>
            </w:r>
            <w:r w:rsidR="00455FF3">
              <w:rPr>
                <w:rFonts w:asciiTheme="minorEastAsia" w:hAnsiTheme="minorEastAsia" w:hint="eastAsia"/>
                <w:sz w:val="24"/>
                <w:szCs w:val="24"/>
              </w:rPr>
              <w:t>１人で</w:t>
            </w:r>
            <w:r w:rsidR="00461B85">
              <w:rPr>
                <w:rFonts w:asciiTheme="minorEastAsia" w:hAnsiTheme="minorEastAsia" w:hint="eastAsia"/>
                <w:sz w:val="24"/>
                <w:szCs w:val="24"/>
              </w:rPr>
              <w:t>出来るだろうかと不安を持</w:t>
            </w:r>
            <w:r w:rsidR="00C41947">
              <w:rPr>
                <w:rFonts w:asciiTheme="minorEastAsia" w:hAnsiTheme="minorEastAsia" w:hint="eastAsia"/>
                <w:sz w:val="24"/>
                <w:szCs w:val="24"/>
              </w:rPr>
              <w:t>っている方</w:t>
            </w:r>
            <w:r w:rsidR="00FC703D">
              <w:rPr>
                <w:rFonts w:asciiTheme="minorEastAsia" w:hAnsiTheme="minorEastAsia" w:hint="eastAsia"/>
                <w:sz w:val="24"/>
                <w:szCs w:val="24"/>
              </w:rPr>
              <w:t>が</w:t>
            </w:r>
            <w:r w:rsidR="00461B85">
              <w:rPr>
                <w:rFonts w:asciiTheme="minorEastAsia" w:hAnsiTheme="minorEastAsia" w:hint="eastAsia"/>
                <w:sz w:val="24"/>
                <w:szCs w:val="24"/>
              </w:rPr>
              <w:t>いる</w:t>
            </w:r>
            <w:r w:rsidR="00FC703D">
              <w:rPr>
                <w:rFonts w:asciiTheme="minorEastAsia" w:hAnsiTheme="minorEastAsia" w:hint="eastAsia"/>
                <w:sz w:val="24"/>
                <w:szCs w:val="24"/>
              </w:rPr>
              <w:t>こと</w:t>
            </w:r>
            <w:r w:rsidR="00455FF3">
              <w:rPr>
                <w:rFonts w:asciiTheme="minorEastAsia" w:hAnsiTheme="minorEastAsia" w:hint="eastAsia"/>
                <w:sz w:val="24"/>
                <w:szCs w:val="24"/>
              </w:rPr>
              <w:t>。</w:t>
            </w:r>
            <w:r w:rsidR="00D937CD">
              <w:rPr>
                <w:rFonts w:asciiTheme="minorEastAsia" w:hAnsiTheme="minorEastAsia" w:hint="eastAsia"/>
                <w:sz w:val="24"/>
                <w:szCs w:val="24"/>
              </w:rPr>
              <w:t>事業所の皆さんには、</w:t>
            </w:r>
            <w:r w:rsidR="00244228">
              <w:rPr>
                <w:rFonts w:asciiTheme="minorEastAsia" w:hAnsiTheme="minorEastAsia" w:hint="eastAsia"/>
                <w:sz w:val="24"/>
                <w:szCs w:val="24"/>
              </w:rPr>
              <w:t>登録</w:t>
            </w:r>
            <w:r w:rsidR="00D937CD">
              <w:rPr>
                <w:rFonts w:asciiTheme="minorEastAsia" w:hAnsiTheme="minorEastAsia" w:hint="eastAsia"/>
                <w:sz w:val="24"/>
                <w:szCs w:val="24"/>
              </w:rPr>
              <w:t>後のフォローをよろしくお願いしたい。</w:t>
            </w:r>
          </w:p>
          <w:p w14:paraId="6A4EA6FE" w14:textId="7EB26787" w:rsidR="00404BF0" w:rsidRPr="00404BF0" w:rsidRDefault="00404BF0" w:rsidP="00461B85">
            <w:pPr>
              <w:rPr>
                <w:rFonts w:asciiTheme="minorEastAsia" w:hAnsiTheme="minorEastAsia"/>
                <w:sz w:val="24"/>
                <w:szCs w:val="24"/>
              </w:rPr>
            </w:pPr>
          </w:p>
        </w:tc>
      </w:tr>
      <w:tr w:rsidR="001D639B" w14:paraId="65CAD618" w14:textId="77777777" w:rsidTr="00DC6954">
        <w:tc>
          <w:tcPr>
            <w:tcW w:w="8647" w:type="dxa"/>
          </w:tcPr>
          <w:p w14:paraId="173BA237" w14:textId="29F9E1A7" w:rsidR="001D639B" w:rsidRPr="00940000" w:rsidRDefault="005D3B64" w:rsidP="00854DCB">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t>４</w:t>
            </w:r>
            <w:r w:rsidR="001D639B" w:rsidRPr="00717EFE">
              <w:rPr>
                <w:rFonts w:asciiTheme="minorEastAsia" w:hAnsiTheme="minorEastAsia" w:hint="eastAsia"/>
                <w:b/>
                <w:sz w:val="24"/>
                <w:szCs w:val="24"/>
                <w:u w:val="single"/>
              </w:rPr>
              <w:t>．</w:t>
            </w:r>
            <w:r w:rsidR="00854DCB">
              <w:rPr>
                <w:rFonts w:asciiTheme="minorEastAsia" w:hAnsiTheme="minorEastAsia" w:hint="eastAsia"/>
                <w:b/>
                <w:sz w:val="24"/>
                <w:szCs w:val="24"/>
                <w:u w:val="single"/>
              </w:rPr>
              <w:t>品川区地域自立支援協議会　子ども支援部会の取り組み</w:t>
            </w:r>
          </w:p>
        </w:tc>
      </w:tr>
      <w:tr w:rsidR="001D639B" w14:paraId="3A9D6936" w14:textId="77777777" w:rsidTr="00DC6954">
        <w:tc>
          <w:tcPr>
            <w:tcW w:w="8647" w:type="dxa"/>
          </w:tcPr>
          <w:p w14:paraId="60E04BE6" w14:textId="35647E70" w:rsidR="00C72600" w:rsidRDefault="00C658DC" w:rsidP="00763706">
            <w:pPr>
              <w:autoSpaceDE w:val="0"/>
              <w:autoSpaceDN w:val="0"/>
              <w:adjustRightInd w:val="0"/>
              <w:ind w:left="240" w:hangingChars="100" w:hanging="240"/>
              <w:jc w:val="left"/>
              <w:rPr>
                <w:rFonts w:asciiTheme="minorEastAsia" w:hAnsiTheme="minorEastAsia"/>
                <w:sz w:val="24"/>
                <w:szCs w:val="24"/>
              </w:rPr>
            </w:pPr>
            <w:r>
              <w:rPr>
                <w:rFonts w:asciiTheme="minorEastAsia" w:hAnsiTheme="minorEastAsia" w:hint="eastAsia"/>
                <w:sz w:val="24"/>
                <w:szCs w:val="24"/>
              </w:rPr>
              <w:t>・</w:t>
            </w:r>
            <w:r w:rsidR="00854DCB">
              <w:rPr>
                <w:rFonts w:asciiTheme="minorEastAsia" w:hAnsiTheme="minorEastAsia" w:hint="eastAsia"/>
                <w:sz w:val="24"/>
                <w:szCs w:val="24"/>
              </w:rPr>
              <w:t>品川区地域自立支援協議会子ども支援部会長から、子ども支援部会の概要、</w:t>
            </w:r>
            <w:r w:rsidR="00B0429B">
              <w:rPr>
                <w:rFonts w:asciiTheme="minorEastAsia" w:hAnsiTheme="minorEastAsia" w:hint="eastAsia"/>
                <w:sz w:val="24"/>
                <w:szCs w:val="24"/>
              </w:rPr>
              <w:t>部会および自立支援協議会</w:t>
            </w:r>
            <w:r w:rsidR="00791C7A">
              <w:rPr>
                <w:rFonts w:asciiTheme="minorEastAsia" w:hAnsiTheme="minorEastAsia" w:hint="eastAsia"/>
                <w:sz w:val="24"/>
                <w:szCs w:val="24"/>
              </w:rPr>
              <w:t>の委員</w:t>
            </w:r>
            <w:r w:rsidR="00B0429B">
              <w:rPr>
                <w:rFonts w:asciiTheme="minorEastAsia" w:hAnsiTheme="minorEastAsia" w:hint="eastAsia"/>
                <w:sz w:val="24"/>
                <w:szCs w:val="24"/>
              </w:rPr>
              <w:t>からの</w:t>
            </w:r>
            <w:r w:rsidR="000B1B9F">
              <w:rPr>
                <w:rFonts w:asciiTheme="minorEastAsia" w:hAnsiTheme="minorEastAsia" w:hint="eastAsia"/>
                <w:sz w:val="24"/>
                <w:szCs w:val="24"/>
              </w:rPr>
              <w:t>移動支援に関する</w:t>
            </w:r>
            <w:r w:rsidR="00B0429B">
              <w:rPr>
                <w:rFonts w:asciiTheme="minorEastAsia" w:hAnsiTheme="minorEastAsia" w:hint="eastAsia"/>
                <w:sz w:val="24"/>
                <w:szCs w:val="24"/>
              </w:rPr>
              <w:t>意見</w:t>
            </w:r>
            <w:r w:rsidR="00647A11">
              <w:rPr>
                <w:rFonts w:asciiTheme="minorEastAsia" w:hAnsiTheme="minorEastAsia" w:hint="eastAsia"/>
                <w:sz w:val="24"/>
                <w:szCs w:val="24"/>
              </w:rPr>
              <w:t>について説明した。</w:t>
            </w:r>
          </w:p>
          <w:p w14:paraId="564A6644" w14:textId="311BCD32" w:rsidR="00647A11" w:rsidRDefault="00244228" w:rsidP="00AB2764">
            <w:pPr>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〇</w:t>
            </w:r>
            <w:r w:rsidR="00B0429B">
              <w:rPr>
                <w:rFonts w:asciiTheme="minorEastAsia" w:hAnsiTheme="minorEastAsia" w:hint="eastAsia"/>
                <w:sz w:val="24"/>
                <w:szCs w:val="24"/>
              </w:rPr>
              <w:t>部会からの意見</w:t>
            </w:r>
            <w:r w:rsidR="00357D40">
              <w:rPr>
                <w:rFonts w:asciiTheme="minorEastAsia" w:hAnsiTheme="minorEastAsia" w:hint="eastAsia"/>
                <w:sz w:val="24"/>
                <w:szCs w:val="24"/>
              </w:rPr>
              <w:t>（</w:t>
            </w:r>
            <w:r w:rsidR="00B0429B">
              <w:rPr>
                <w:rFonts w:asciiTheme="minorEastAsia" w:hAnsiTheme="minorEastAsia" w:hint="eastAsia"/>
                <w:sz w:val="24"/>
                <w:szCs w:val="24"/>
              </w:rPr>
              <w:t>主なもの</w:t>
            </w:r>
            <w:r w:rsidR="00357D40">
              <w:rPr>
                <w:rFonts w:asciiTheme="minorEastAsia" w:hAnsiTheme="minorEastAsia" w:hint="eastAsia"/>
                <w:sz w:val="24"/>
                <w:szCs w:val="24"/>
              </w:rPr>
              <w:t>）</w:t>
            </w:r>
          </w:p>
          <w:p w14:paraId="31D30700" w14:textId="102F59B5" w:rsidR="00B0429B" w:rsidRDefault="00B0429B" w:rsidP="00AB2764">
            <w:pPr>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w:t>
            </w:r>
            <w:r w:rsidR="00AB2764">
              <w:rPr>
                <w:rFonts w:asciiTheme="minorEastAsia" w:hAnsiTheme="minorEastAsia" w:hint="eastAsia"/>
                <w:sz w:val="24"/>
                <w:szCs w:val="24"/>
              </w:rPr>
              <w:t>ヘルパーの高齢化が進んでいるため、若いヘルパーの確保が課題。</w:t>
            </w:r>
          </w:p>
          <w:p w14:paraId="538B7427" w14:textId="07D621B5" w:rsidR="00A92E8F" w:rsidRDefault="00AB2764" w:rsidP="005B24EB">
            <w:pPr>
              <w:autoSpaceDE w:val="0"/>
              <w:autoSpaceDN w:val="0"/>
              <w:adjustRightInd w:val="0"/>
              <w:ind w:leftChars="23" w:left="288" w:hangingChars="100" w:hanging="240"/>
              <w:jc w:val="left"/>
              <w:rPr>
                <w:rFonts w:asciiTheme="minorEastAsia" w:hAnsiTheme="minorEastAsia"/>
                <w:sz w:val="24"/>
                <w:szCs w:val="24"/>
              </w:rPr>
            </w:pPr>
            <w:r>
              <w:rPr>
                <w:rFonts w:asciiTheme="minorEastAsia" w:hAnsiTheme="minorEastAsia" w:hint="eastAsia"/>
                <w:sz w:val="24"/>
                <w:szCs w:val="24"/>
              </w:rPr>
              <w:t>・ヘルパーが隙間時間を使い支援できるような仕組み</w:t>
            </w:r>
            <w:r w:rsidR="00C73875">
              <w:rPr>
                <w:rFonts w:asciiTheme="minorEastAsia" w:hAnsiTheme="minorEastAsia" w:hint="eastAsia"/>
                <w:sz w:val="24"/>
                <w:szCs w:val="24"/>
              </w:rPr>
              <w:t>を事業所で検討しても</w:t>
            </w:r>
            <w:r w:rsidR="00C73875">
              <w:rPr>
                <w:rFonts w:asciiTheme="minorEastAsia" w:hAnsiTheme="minorEastAsia" w:hint="eastAsia"/>
                <w:sz w:val="24"/>
                <w:szCs w:val="24"/>
              </w:rPr>
              <w:lastRenderedPageBreak/>
              <w:t>らえると良い。</w:t>
            </w:r>
          </w:p>
          <w:p w14:paraId="6ABC2B37" w14:textId="07E47EE2" w:rsidR="00AB2764" w:rsidRDefault="00244228" w:rsidP="00AB2764">
            <w:pPr>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〇</w:t>
            </w:r>
            <w:r w:rsidR="00AB2764">
              <w:rPr>
                <w:rFonts w:asciiTheme="minorEastAsia" w:hAnsiTheme="minorEastAsia" w:hint="eastAsia"/>
                <w:sz w:val="24"/>
                <w:szCs w:val="24"/>
              </w:rPr>
              <w:t>自立支援協議会の委員からの意見</w:t>
            </w:r>
            <w:r w:rsidR="00357D40">
              <w:rPr>
                <w:rFonts w:asciiTheme="minorEastAsia" w:hAnsiTheme="minorEastAsia" w:hint="eastAsia"/>
                <w:sz w:val="24"/>
                <w:szCs w:val="24"/>
              </w:rPr>
              <w:t>（</w:t>
            </w:r>
            <w:r w:rsidR="00AB2764">
              <w:rPr>
                <w:rFonts w:asciiTheme="minorEastAsia" w:hAnsiTheme="minorEastAsia" w:hint="eastAsia"/>
                <w:sz w:val="24"/>
                <w:szCs w:val="24"/>
              </w:rPr>
              <w:t>主なもの</w:t>
            </w:r>
            <w:r w:rsidR="00357D40">
              <w:rPr>
                <w:rFonts w:asciiTheme="minorEastAsia" w:hAnsiTheme="minorEastAsia" w:hint="eastAsia"/>
                <w:sz w:val="24"/>
                <w:szCs w:val="24"/>
              </w:rPr>
              <w:t>）</w:t>
            </w:r>
          </w:p>
          <w:p w14:paraId="4FD2D025" w14:textId="13098C99" w:rsidR="00AB2764" w:rsidRDefault="00AB2764" w:rsidP="00AB2764">
            <w:pPr>
              <w:autoSpaceDE w:val="0"/>
              <w:autoSpaceDN w:val="0"/>
              <w:adjustRightInd w:val="0"/>
              <w:ind w:left="240" w:hangingChars="100" w:hanging="240"/>
              <w:jc w:val="left"/>
              <w:rPr>
                <w:rFonts w:asciiTheme="minorEastAsia" w:hAnsiTheme="minorEastAsia"/>
                <w:sz w:val="24"/>
                <w:szCs w:val="24"/>
              </w:rPr>
            </w:pPr>
            <w:r>
              <w:rPr>
                <w:rFonts w:asciiTheme="minorEastAsia" w:hAnsiTheme="minorEastAsia" w:hint="eastAsia"/>
                <w:sz w:val="24"/>
                <w:szCs w:val="24"/>
              </w:rPr>
              <w:t>・各事業所に登録しているヘルパーの情報を共有し、他の事業所登録ヘルパーも含めて紹介できるような仕組みを検討しても良いのではないか。</w:t>
            </w:r>
          </w:p>
          <w:p w14:paraId="6587FC3F" w14:textId="05DB6B75" w:rsidR="00AB2764" w:rsidRDefault="00AB2764" w:rsidP="00AB2764">
            <w:pPr>
              <w:autoSpaceDE w:val="0"/>
              <w:autoSpaceDN w:val="0"/>
              <w:adjustRightInd w:val="0"/>
              <w:ind w:leftChars="23" w:left="288" w:hangingChars="100" w:hanging="240"/>
              <w:jc w:val="left"/>
              <w:rPr>
                <w:rFonts w:asciiTheme="minorEastAsia" w:hAnsiTheme="minorEastAsia"/>
                <w:sz w:val="24"/>
                <w:szCs w:val="24"/>
              </w:rPr>
            </w:pPr>
            <w:r>
              <w:rPr>
                <w:rFonts w:asciiTheme="minorEastAsia" w:hAnsiTheme="minorEastAsia" w:hint="eastAsia"/>
                <w:sz w:val="24"/>
                <w:szCs w:val="24"/>
              </w:rPr>
              <w:t>・移動支援の仕事についてＰＲする方法を検討してみてはどうか。</w:t>
            </w:r>
          </w:p>
          <w:p w14:paraId="4DB613C9" w14:textId="6C3AA202" w:rsidR="00AB2764" w:rsidRDefault="00244228" w:rsidP="00AB2764">
            <w:pPr>
              <w:autoSpaceDE w:val="0"/>
              <w:autoSpaceDN w:val="0"/>
              <w:adjustRightInd w:val="0"/>
              <w:ind w:leftChars="23" w:left="288" w:hangingChars="100" w:hanging="240"/>
              <w:jc w:val="left"/>
              <w:rPr>
                <w:rFonts w:asciiTheme="minorEastAsia" w:hAnsiTheme="minorEastAsia"/>
                <w:sz w:val="24"/>
                <w:szCs w:val="24"/>
              </w:rPr>
            </w:pPr>
            <w:r>
              <w:rPr>
                <w:rFonts w:asciiTheme="minorEastAsia" w:hAnsiTheme="minorEastAsia" w:hint="eastAsia"/>
                <w:sz w:val="24"/>
                <w:szCs w:val="24"/>
              </w:rPr>
              <w:t>〇</w:t>
            </w:r>
            <w:r w:rsidR="00AB2764">
              <w:rPr>
                <w:rFonts w:asciiTheme="minorEastAsia" w:hAnsiTheme="minorEastAsia" w:hint="eastAsia"/>
                <w:sz w:val="24"/>
                <w:szCs w:val="24"/>
              </w:rPr>
              <w:t>今後の子ども支援部会の取り組み予定</w:t>
            </w:r>
          </w:p>
          <w:p w14:paraId="6958DB22" w14:textId="34BBD057" w:rsidR="00AB2764" w:rsidRDefault="00AB2764" w:rsidP="00AB2764">
            <w:pPr>
              <w:autoSpaceDE w:val="0"/>
              <w:autoSpaceDN w:val="0"/>
              <w:adjustRightInd w:val="0"/>
              <w:ind w:leftChars="23" w:left="288" w:hangingChars="100" w:hanging="240"/>
              <w:jc w:val="left"/>
              <w:rPr>
                <w:rFonts w:asciiTheme="minorEastAsia" w:hAnsiTheme="minorEastAsia"/>
                <w:sz w:val="24"/>
                <w:szCs w:val="24"/>
              </w:rPr>
            </w:pPr>
            <w:r>
              <w:rPr>
                <w:rFonts w:asciiTheme="minorEastAsia" w:hAnsiTheme="minorEastAsia" w:hint="eastAsia"/>
                <w:sz w:val="24"/>
                <w:szCs w:val="24"/>
              </w:rPr>
              <w:t>・移動支援の仕事を周知する方法を検討していく。</w:t>
            </w:r>
          </w:p>
          <w:p w14:paraId="24345733" w14:textId="6E22B432" w:rsidR="00AB2764" w:rsidRDefault="00791C7A" w:rsidP="00AB2764">
            <w:pPr>
              <w:autoSpaceDE w:val="0"/>
              <w:autoSpaceDN w:val="0"/>
              <w:adjustRightInd w:val="0"/>
              <w:ind w:leftChars="23" w:left="288" w:hangingChars="100" w:hanging="240"/>
              <w:jc w:val="left"/>
              <w:rPr>
                <w:rFonts w:asciiTheme="minorEastAsia" w:hAnsiTheme="minorEastAsia"/>
                <w:sz w:val="24"/>
                <w:szCs w:val="24"/>
              </w:rPr>
            </w:pPr>
            <w:r>
              <w:rPr>
                <w:rFonts w:asciiTheme="minorEastAsia" w:hAnsiTheme="minorEastAsia" w:hint="eastAsia"/>
                <w:sz w:val="24"/>
                <w:szCs w:val="24"/>
              </w:rPr>
              <w:t>・しながわ</w:t>
            </w:r>
            <w:r w:rsidR="00C73875">
              <w:rPr>
                <w:rFonts w:asciiTheme="minorEastAsia" w:hAnsiTheme="minorEastAsia" w:hint="eastAsia"/>
                <w:sz w:val="24"/>
                <w:szCs w:val="24"/>
              </w:rPr>
              <w:t>大学連携推進協議会の仕組みを使い、学校を通して学生に周知できる方法を検討していく。</w:t>
            </w:r>
          </w:p>
          <w:p w14:paraId="318446D0" w14:textId="1E596E69" w:rsidR="00AB2764" w:rsidRPr="00AB2764" w:rsidRDefault="00AB2764" w:rsidP="00461B85">
            <w:pPr>
              <w:autoSpaceDE w:val="0"/>
              <w:autoSpaceDN w:val="0"/>
              <w:adjustRightInd w:val="0"/>
              <w:jc w:val="left"/>
              <w:rPr>
                <w:rFonts w:asciiTheme="minorEastAsia" w:hAnsiTheme="minorEastAsia"/>
                <w:sz w:val="24"/>
                <w:szCs w:val="24"/>
              </w:rPr>
            </w:pPr>
          </w:p>
        </w:tc>
      </w:tr>
      <w:tr w:rsidR="001D639B" w14:paraId="2117F29E" w14:textId="77777777" w:rsidTr="00DC6954">
        <w:tc>
          <w:tcPr>
            <w:tcW w:w="8647" w:type="dxa"/>
          </w:tcPr>
          <w:p w14:paraId="43DA19AE" w14:textId="53EEE2ED" w:rsidR="001D639B" w:rsidRPr="008605FA" w:rsidRDefault="005D3B64" w:rsidP="00647A11">
            <w:pPr>
              <w:ind w:firstLineChars="100" w:firstLine="241"/>
              <w:rPr>
                <w:rFonts w:asciiTheme="minorEastAsia" w:hAnsiTheme="minorEastAsia"/>
                <w:b/>
                <w:sz w:val="24"/>
                <w:szCs w:val="24"/>
                <w:u w:val="single"/>
              </w:rPr>
            </w:pPr>
            <w:r>
              <w:rPr>
                <w:rFonts w:asciiTheme="minorEastAsia" w:hAnsiTheme="minorEastAsia" w:hint="eastAsia"/>
                <w:b/>
                <w:sz w:val="24"/>
                <w:szCs w:val="24"/>
                <w:u w:val="single"/>
              </w:rPr>
              <w:lastRenderedPageBreak/>
              <w:t>５</w:t>
            </w:r>
            <w:r w:rsidR="001D639B" w:rsidRPr="00940000">
              <w:rPr>
                <w:rFonts w:asciiTheme="minorEastAsia" w:hAnsiTheme="minorEastAsia" w:hint="eastAsia"/>
                <w:b/>
                <w:sz w:val="24"/>
                <w:szCs w:val="24"/>
                <w:u w:val="single"/>
              </w:rPr>
              <w:t>．</w:t>
            </w:r>
            <w:r w:rsidR="00647A11">
              <w:rPr>
                <w:rFonts w:asciiTheme="minorEastAsia" w:hAnsiTheme="minorEastAsia" w:hint="eastAsia"/>
                <w:b/>
                <w:sz w:val="24"/>
                <w:szCs w:val="24"/>
                <w:u w:val="single"/>
              </w:rPr>
              <w:t>事業所との意見交換・グループワーク</w:t>
            </w:r>
          </w:p>
        </w:tc>
      </w:tr>
      <w:tr w:rsidR="001D639B" w14:paraId="173B8C9B" w14:textId="77777777" w:rsidTr="00CD7BDE">
        <w:trPr>
          <w:trHeight w:val="1843"/>
        </w:trPr>
        <w:tc>
          <w:tcPr>
            <w:tcW w:w="8647" w:type="dxa"/>
          </w:tcPr>
          <w:p w14:paraId="7A5E994D" w14:textId="29AA976E" w:rsidR="00763706" w:rsidRDefault="004A4240" w:rsidP="00814CD0">
            <w:pPr>
              <w:spacing w:line="36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00647A11">
              <w:rPr>
                <w:rFonts w:asciiTheme="minorEastAsia" w:hAnsiTheme="minorEastAsia" w:hint="eastAsia"/>
                <w:sz w:val="24"/>
                <w:szCs w:val="24"/>
              </w:rPr>
              <w:t>出席事業所を２つのグループに分け、利用者からの声・希望、ヘルパーからの声、人材確保、移動支援事業の経営状況等のテーマについて、グループワークを行った。主な意見</w:t>
            </w:r>
            <w:r w:rsidR="00814CD0">
              <w:rPr>
                <w:rFonts w:asciiTheme="minorEastAsia" w:hAnsiTheme="minorEastAsia" w:hint="eastAsia"/>
                <w:sz w:val="24"/>
                <w:szCs w:val="24"/>
              </w:rPr>
              <w:t>は次のとおり。</w:t>
            </w:r>
          </w:p>
          <w:p w14:paraId="6B124B81" w14:textId="2EFB50FC" w:rsidR="00637D1A" w:rsidRDefault="00637D1A" w:rsidP="00691404">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（報酬）</w:t>
            </w:r>
          </w:p>
          <w:p w14:paraId="3FE51180" w14:textId="67384422" w:rsidR="00697C58" w:rsidRDefault="00637D1A" w:rsidP="00697C58">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・報酬単価について、</w:t>
            </w:r>
            <w:r w:rsidR="00814CD0">
              <w:rPr>
                <w:rFonts w:asciiTheme="minorEastAsia" w:hAnsiTheme="minorEastAsia" w:hint="eastAsia"/>
                <w:sz w:val="24"/>
                <w:szCs w:val="24"/>
              </w:rPr>
              <w:t>利用者の</w:t>
            </w:r>
            <w:r>
              <w:rPr>
                <w:rFonts w:asciiTheme="minorEastAsia" w:hAnsiTheme="minorEastAsia" w:hint="eastAsia"/>
                <w:sz w:val="24"/>
                <w:szCs w:val="24"/>
              </w:rPr>
              <w:t>身体介護の有無で差が大きい。</w:t>
            </w:r>
            <w:r w:rsidR="00672855">
              <w:rPr>
                <w:rFonts w:asciiTheme="minorEastAsia" w:hAnsiTheme="minorEastAsia" w:hint="eastAsia"/>
                <w:sz w:val="24"/>
                <w:szCs w:val="24"/>
              </w:rPr>
              <w:t>ボディタッチの有無</w:t>
            </w:r>
            <w:r w:rsidR="00697C58">
              <w:rPr>
                <w:rFonts w:asciiTheme="minorEastAsia" w:hAnsiTheme="minorEastAsia" w:hint="eastAsia"/>
                <w:sz w:val="24"/>
                <w:szCs w:val="24"/>
              </w:rPr>
              <w:t>はあるが、それ以外の支援に違いはないと思う</w:t>
            </w:r>
            <w:r w:rsidR="006E5525">
              <w:rPr>
                <w:rFonts w:asciiTheme="minorEastAsia" w:hAnsiTheme="minorEastAsia" w:hint="eastAsia"/>
                <w:sz w:val="24"/>
                <w:szCs w:val="24"/>
              </w:rPr>
              <w:t>。</w:t>
            </w:r>
          </w:p>
          <w:p w14:paraId="749ABF97" w14:textId="61DB7112" w:rsidR="00674AC1" w:rsidRDefault="00674AC1" w:rsidP="00697C58">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 xml:space="preserve">　ただ、保護者の認識（自分の子はそれほど手がかからない等身体介護無と認識）と支援の実態（突発的な行動を取る可能性があるため、常時手を握って移動支援している）が異なることがある。支援の際、常時緊張状態を強いられるが、身体介護無では時給が安く、なり手がいない。</w:t>
            </w:r>
          </w:p>
          <w:p w14:paraId="3A8D9BB4" w14:textId="26DC9A05" w:rsidR="00674AC1" w:rsidRDefault="00674AC1" w:rsidP="00697C58">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・身体介護有の場合でも、利用者によってその幅は広く難易度が異なる。２人対応等で報酬差をつけてほしい。</w:t>
            </w:r>
          </w:p>
          <w:p w14:paraId="4F791869" w14:textId="1F6AFCC0" w:rsidR="00A11AB9" w:rsidRPr="00A11AB9" w:rsidRDefault="00201080" w:rsidP="00A11AB9">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・片道の依頼があるが、その場合</w:t>
            </w:r>
            <w:r w:rsidR="00A11AB9">
              <w:rPr>
                <w:rFonts w:asciiTheme="minorEastAsia" w:hAnsiTheme="minorEastAsia" w:hint="eastAsia"/>
                <w:sz w:val="24"/>
                <w:szCs w:val="24"/>
              </w:rPr>
              <w:t>帰り道の交通費</w:t>
            </w:r>
            <w:r w:rsidR="00C3300F">
              <w:rPr>
                <w:rFonts w:asciiTheme="minorEastAsia" w:hAnsiTheme="minorEastAsia" w:hint="eastAsia"/>
                <w:sz w:val="24"/>
                <w:szCs w:val="24"/>
              </w:rPr>
              <w:t>や時間拘束</w:t>
            </w:r>
            <w:r w:rsidR="00A11AB9">
              <w:rPr>
                <w:rFonts w:asciiTheme="minorEastAsia" w:hAnsiTheme="minorEastAsia" w:hint="eastAsia"/>
                <w:sz w:val="24"/>
                <w:szCs w:val="24"/>
              </w:rPr>
              <w:t>等</w:t>
            </w:r>
            <w:r w:rsidR="00CC7096">
              <w:rPr>
                <w:rFonts w:asciiTheme="minorEastAsia" w:hAnsiTheme="minorEastAsia" w:hint="eastAsia"/>
                <w:sz w:val="24"/>
                <w:szCs w:val="24"/>
              </w:rPr>
              <w:t>の問題がある。</w:t>
            </w:r>
            <w:r w:rsidR="00A11AB9">
              <w:rPr>
                <w:rFonts w:asciiTheme="minorEastAsia" w:hAnsiTheme="minorEastAsia" w:hint="eastAsia"/>
                <w:sz w:val="24"/>
                <w:szCs w:val="24"/>
              </w:rPr>
              <w:t>加算等で調整出来ないか。</w:t>
            </w:r>
          </w:p>
          <w:p w14:paraId="7D73D5DF" w14:textId="58038D51" w:rsidR="00637D1A" w:rsidRPr="00637D1A" w:rsidRDefault="00637D1A" w:rsidP="00637D1A">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（制度）</w:t>
            </w:r>
          </w:p>
          <w:p w14:paraId="01B0AC29" w14:textId="2A6FC39E" w:rsidR="00D824B8" w:rsidRDefault="00D824B8" w:rsidP="00216136">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・令和６年４月に通知があり、車両を活用した移動支援がやりやすくなった。</w:t>
            </w:r>
          </w:p>
          <w:p w14:paraId="32CB3BFC" w14:textId="6CFD1393" w:rsidR="00216136" w:rsidRDefault="00A11AB9" w:rsidP="00216136">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D824B8">
              <w:rPr>
                <w:rFonts w:asciiTheme="minorEastAsia" w:hAnsiTheme="minorEastAsia" w:hint="eastAsia"/>
                <w:sz w:val="24"/>
                <w:szCs w:val="24"/>
              </w:rPr>
              <w:t>通学等の子どもからのニーズが増えており、</w:t>
            </w:r>
            <w:r w:rsidR="000817A2">
              <w:rPr>
                <w:rFonts w:asciiTheme="minorEastAsia" w:hAnsiTheme="minorEastAsia" w:hint="eastAsia"/>
                <w:sz w:val="24"/>
                <w:szCs w:val="24"/>
              </w:rPr>
              <w:t>送迎</w:t>
            </w:r>
            <w:r w:rsidR="00C44FCD">
              <w:rPr>
                <w:rFonts w:asciiTheme="minorEastAsia" w:hAnsiTheme="minorEastAsia" w:hint="eastAsia"/>
                <w:sz w:val="24"/>
                <w:szCs w:val="24"/>
              </w:rPr>
              <w:t>車による</w:t>
            </w:r>
            <w:r>
              <w:rPr>
                <w:rFonts w:asciiTheme="minorEastAsia" w:hAnsiTheme="minorEastAsia" w:hint="eastAsia"/>
                <w:sz w:val="24"/>
                <w:szCs w:val="24"/>
              </w:rPr>
              <w:t>移動支援は、時間や場所にもよるが効率的であるため、</w:t>
            </w:r>
            <w:r w:rsidR="00216136">
              <w:rPr>
                <w:rFonts w:asciiTheme="minorEastAsia" w:hAnsiTheme="minorEastAsia" w:hint="eastAsia"/>
                <w:sz w:val="24"/>
                <w:szCs w:val="24"/>
              </w:rPr>
              <w:t>導入の可能性に</w:t>
            </w:r>
            <w:r w:rsidR="00216136">
              <w:rPr>
                <w:rFonts w:asciiTheme="minorEastAsia" w:hAnsiTheme="minorEastAsia"/>
                <w:sz w:val="24"/>
                <w:szCs w:val="24"/>
              </w:rPr>
              <w:t>ついて検討</w:t>
            </w:r>
            <w:r w:rsidR="0042519E">
              <w:rPr>
                <w:rFonts w:asciiTheme="minorEastAsia" w:hAnsiTheme="minorEastAsia" w:hint="eastAsia"/>
                <w:sz w:val="24"/>
                <w:szCs w:val="24"/>
              </w:rPr>
              <w:t>できないか。</w:t>
            </w:r>
          </w:p>
          <w:p w14:paraId="19BEDAFF" w14:textId="18B13272" w:rsidR="00A11AB9" w:rsidRDefault="00216136" w:rsidP="006E5525">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C44FCD">
              <w:rPr>
                <w:rFonts w:asciiTheme="minorEastAsia" w:hAnsiTheme="minorEastAsia" w:hint="eastAsia"/>
                <w:sz w:val="24"/>
                <w:szCs w:val="24"/>
              </w:rPr>
              <w:t>送迎</w:t>
            </w:r>
            <w:r w:rsidR="002E16F9">
              <w:rPr>
                <w:rFonts w:asciiTheme="minorEastAsia" w:hAnsiTheme="minorEastAsia" w:hint="eastAsia"/>
                <w:sz w:val="24"/>
                <w:szCs w:val="24"/>
              </w:rPr>
              <w:t>車</w:t>
            </w:r>
            <w:r w:rsidR="00C44FCD">
              <w:rPr>
                <w:rFonts w:asciiTheme="minorEastAsia" w:hAnsiTheme="minorEastAsia" w:hint="eastAsia"/>
                <w:sz w:val="24"/>
                <w:szCs w:val="24"/>
              </w:rPr>
              <w:t>を導入するのであれば、例えば</w:t>
            </w:r>
            <w:r w:rsidR="00A11AB9">
              <w:rPr>
                <w:rFonts w:asciiTheme="minorEastAsia" w:hAnsiTheme="minorEastAsia" w:hint="eastAsia"/>
                <w:sz w:val="24"/>
                <w:szCs w:val="24"/>
              </w:rPr>
              <w:t>タクシードライバー経験者</w:t>
            </w:r>
            <w:r w:rsidR="00C34E2A">
              <w:rPr>
                <w:rFonts w:asciiTheme="minorEastAsia" w:hAnsiTheme="minorEastAsia" w:hint="eastAsia"/>
                <w:sz w:val="24"/>
                <w:szCs w:val="24"/>
              </w:rPr>
              <w:t>等</w:t>
            </w:r>
            <w:r w:rsidR="006E5525">
              <w:rPr>
                <w:rFonts w:asciiTheme="minorEastAsia" w:hAnsiTheme="minorEastAsia" w:hint="eastAsia"/>
                <w:sz w:val="24"/>
                <w:szCs w:val="24"/>
              </w:rPr>
              <w:t>の</w:t>
            </w:r>
            <w:r w:rsidR="00A11AB9">
              <w:rPr>
                <w:rFonts w:asciiTheme="minorEastAsia" w:hAnsiTheme="minorEastAsia" w:hint="eastAsia"/>
                <w:sz w:val="24"/>
                <w:szCs w:val="24"/>
              </w:rPr>
              <w:t>採用</w:t>
            </w:r>
            <w:r w:rsidR="006E5525">
              <w:rPr>
                <w:rFonts w:asciiTheme="minorEastAsia" w:hAnsiTheme="minorEastAsia" w:hint="eastAsia"/>
                <w:sz w:val="24"/>
                <w:szCs w:val="24"/>
              </w:rPr>
              <w:t>について模索</w:t>
            </w:r>
            <w:r w:rsidR="00C34E2A">
              <w:rPr>
                <w:rFonts w:asciiTheme="minorEastAsia" w:hAnsiTheme="minorEastAsia" w:hint="eastAsia"/>
                <w:sz w:val="24"/>
                <w:szCs w:val="24"/>
              </w:rPr>
              <w:t>してはどうか。</w:t>
            </w:r>
          </w:p>
          <w:p w14:paraId="52B6838F" w14:textId="46649163" w:rsidR="00672855" w:rsidRDefault="00672855" w:rsidP="00201080">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・計画相談を通して移動支援を使う方がほとんどであるが、一部計画相談を通さないで使う方がいる。こういった方は情報がなく対応が難しい。</w:t>
            </w:r>
          </w:p>
          <w:p w14:paraId="24DBA321" w14:textId="420CC049" w:rsidR="00637D1A" w:rsidRDefault="00637D1A" w:rsidP="00637D1A">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（周知）</w:t>
            </w:r>
          </w:p>
          <w:p w14:paraId="48771749" w14:textId="5C856782" w:rsidR="007760C3" w:rsidRDefault="00691404" w:rsidP="00691404">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4314E6">
              <w:rPr>
                <w:rFonts w:asciiTheme="minorEastAsia" w:hAnsiTheme="minorEastAsia" w:hint="eastAsia"/>
                <w:sz w:val="24"/>
                <w:szCs w:val="24"/>
              </w:rPr>
              <w:t>利用者の中に</w:t>
            </w:r>
            <w:r w:rsidR="00647A11">
              <w:rPr>
                <w:rFonts w:asciiTheme="minorEastAsia" w:hAnsiTheme="minorEastAsia" w:hint="eastAsia"/>
                <w:sz w:val="24"/>
                <w:szCs w:val="24"/>
              </w:rPr>
              <w:t>移動支援</w:t>
            </w:r>
            <w:r w:rsidR="007726AC">
              <w:rPr>
                <w:rFonts w:asciiTheme="minorEastAsia" w:hAnsiTheme="minorEastAsia" w:hint="eastAsia"/>
                <w:sz w:val="24"/>
                <w:szCs w:val="24"/>
              </w:rPr>
              <w:t>というサービスを</w:t>
            </w:r>
            <w:r w:rsidR="007760C3">
              <w:rPr>
                <w:rFonts w:asciiTheme="minorEastAsia" w:hAnsiTheme="minorEastAsia" w:hint="eastAsia"/>
                <w:sz w:val="24"/>
                <w:szCs w:val="24"/>
              </w:rPr>
              <w:t>知らない</w:t>
            </w:r>
            <w:r w:rsidR="00EC6D6C">
              <w:rPr>
                <w:rFonts w:asciiTheme="minorEastAsia" w:hAnsiTheme="minorEastAsia" w:hint="eastAsia"/>
                <w:sz w:val="24"/>
                <w:szCs w:val="24"/>
              </w:rPr>
              <w:t>方</w:t>
            </w:r>
            <w:r w:rsidR="007760C3">
              <w:rPr>
                <w:rFonts w:asciiTheme="minorEastAsia" w:hAnsiTheme="minorEastAsia" w:hint="eastAsia"/>
                <w:sz w:val="24"/>
                <w:szCs w:val="24"/>
              </w:rPr>
              <w:t>が</w:t>
            </w:r>
            <w:r w:rsidR="008815D0">
              <w:rPr>
                <w:rFonts w:asciiTheme="minorEastAsia" w:hAnsiTheme="minorEastAsia" w:hint="eastAsia"/>
                <w:sz w:val="24"/>
                <w:szCs w:val="24"/>
              </w:rPr>
              <w:t>結構</w:t>
            </w:r>
            <w:r w:rsidR="007760C3">
              <w:rPr>
                <w:rFonts w:asciiTheme="minorEastAsia" w:hAnsiTheme="minorEastAsia" w:hint="eastAsia"/>
                <w:sz w:val="24"/>
                <w:szCs w:val="24"/>
              </w:rPr>
              <w:t>いる。</w:t>
            </w:r>
            <w:r w:rsidR="00EC6D6C">
              <w:rPr>
                <w:rFonts w:asciiTheme="minorEastAsia" w:hAnsiTheme="minorEastAsia" w:hint="eastAsia"/>
                <w:sz w:val="24"/>
                <w:szCs w:val="24"/>
              </w:rPr>
              <w:t>ヘルパーのＰＲ</w:t>
            </w:r>
            <w:r w:rsidR="007726AC">
              <w:rPr>
                <w:rFonts w:asciiTheme="minorEastAsia" w:hAnsiTheme="minorEastAsia" w:hint="eastAsia"/>
                <w:sz w:val="24"/>
                <w:szCs w:val="24"/>
              </w:rPr>
              <w:t>も含めてサービス</w:t>
            </w:r>
            <w:r w:rsidR="007760C3">
              <w:rPr>
                <w:rFonts w:asciiTheme="minorEastAsia" w:hAnsiTheme="minorEastAsia" w:hint="eastAsia"/>
                <w:sz w:val="24"/>
                <w:szCs w:val="24"/>
              </w:rPr>
              <w:t>のＰＲが必要。</w:t>
            </w:r>
          </w:p>
          <w:p w14:paraId="7BC17272" w14:textId="5FA0A173" w:rsidR="00E2103E" w:rsidRDefault="00637D1A" w:rsidP="00691404">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（人材確保）</w:t>
            </w:r>
          </w:p>
          <w:p w14:paraId="1EB519B9" w14:textId="37BF70DF" w:rsidR="00691404" w:rsidRPr="001015F8" w:rsidRDefault="00E2103E" w:rsidP="001015F8">
            <w:pPr>
              <w:spacing w:line="360" w:lineRule="exact"/>
              <w:ind w:leftChars="50" w:left="345" w:hangingChars="100" w:hanging="240"/>
              <w:rPr>
                <w:rFonts w:asciiTheme="minorEastAsia" w:hAnsiTheme="minorEastAsia"/>
                <w:sz w:val="24"/>
                <w:szCs w:val="24"/>
              </w:rPr>
            </w:pPr>
            <w:r>
              <w:rPr>
                <w:rFonts w:asciiTheme="minorEastAsia" w:hAnsiTheme="minorEastAsia" w:hint="eastAsia"/>
                <w:sz w:val="24"/>
                <w:szCs w:val="24"/>
              </w:rPr>
              <w:t>・</w:t>
            </w:r>
            <w:r w:rsidR="00EC6D6C">
              <w:rPr>
                <w:rFonts w:asciiTheme="minorEastAsia" w:hAnsiTheme="minorEastAsia" w:hint="eastAsia"/>
                <w:sz w:val="24"/>
                <w:szCs w:val="24"/>
              </w:rPr>
              <w:t>人</w:t>
            </w:r>
            <w:r w:rsidR="001015F8">
              <w:rPr>
                <w:rFonts w:asciiTheme="minorEastAsia" w:hAnsiTheme="minorEastAsia" w:hint="eastAsia"/>
                <w:sz w:val="24"/>
                <w:szCs w:val="24"/>
              </w:rPr>
              <w:t>手を広げる必要がある。</w:t>
            </w:r>
            <w:r w:rsidR="00EC6D6C">
              <w:rPr>
                <w:rFonts w:asciiTheme="minorEastAsia" w:hAnsiTheme="minorEastAsia" w:hint="eastAsia"/>
                <w:sz w:val="24"/>
                <w:szCs w:val="24"/>
              </w:rPr>
              <w:t>会館</w:t>
            </w:r>
            <w:r w:rsidR="001015F8">
              <w:rPr>
                <w:rFonts w:asciiTheme="minorEastAsia" w:hAnsiTheme="minorEastAsia" w:hint="eastAsia"/>
                <w:sz w:val="24"/>
                <w:szCs w:val="24"/>
              </w:rPr>
              <w:t>で</w:t>
            </w:r>
            <w:r w:rsidR="00EC6D6C">
              <w:rPr>
                <w:rFonts w:asciiTheme="minorEastAsia" w:hAnsiTheme="minorEastAsia" w:hint="eastAsia"/>
                <w:sz w:val="24"/>
                <w:szCs w:val="24"/>
              </w:rPr>
              <w:t>研修</w:t>
            </w:r>
            <w:r w:rsidR="001015F8">
              <w:rPr>
                <w:rFonts w:asciiTheme="minorEastAsia" w:hAnsiTheme="minorEastAsia" w:hint="eastAsia"/>
                <w:sz w:val="24"/>
                <w:szCs w:val="24"/>
              </w:rPr>
              <w:t>を行っているが、ファミリーサポート</w:t>
            </w:r>
            <w:r w:rsidR="001015F8">
              <w:rPr>
                <w:rFonts w:asciiTheme="minorEastAsia" w:hAnsiTheme="minorEastAsia" w:hint="eastAsia"/>
                <w:sz w:val="24"/>
                <w:szCs w:val="24"/>
              </w:rPr>
              <w:lastRenderedPageBreak/>
              <w:t>と</w:t>
            </w:r>
            <w:r w:rsidR="00EC6D6C">
              <w:rPr>
                <w:rFonts w:asciiTheme="minorEastAsia" w:hAnsiTheme="minorEastAsia" w:hint="eastAsia"/>
                <w:sz w:val="24"/>
                <w:szCs w:val="24"/>
              </w:rPr>
              <w:t>の</w:t>
            </w:r>
            <w:r w:rsidR="001015F8">
              <w:rPr>
                <w:rFonts w:asciiTheme="minorEastAsia" w:hAnsiTheme="minorEastAsia" w:hint="eastAsia"/>
                <w:sz w:val="24"/>
                <w:szCs w:val="24"/>
              </w:rPr>
              <w:t>コラボや</w:t>
            </w:r>
            <w:r w:rsidR="00EC6D6C">
              <w:rPr>
                <w:rFonts w:asciiTheme="minorEastAsia" w:hAnsiTheme="minorEastAsia" w:hint="eastAsia"/>
                <w:sz w:val="24"/>
                <w:szCs w:val="24"/>
              </w:rPr>
              <w:t>オンデマンド化</w:t>
            </w:r>
            <w:r w:rsidR="003D2F8C">
              <w:rPr>
                <w:rFonts w:asciiTheme="minorEastAsia" w:hAnsiTheme="minorEastAsia" w:hint="eastAsia"/>
                <w:sz w:val="24"/>
                <w:szCs w:val="24"/>
              </w:rPr>
              <w:t>について検討</w:t>
            </w:r>
            <w:r w:rsidR="001015F8">
              <w:rPr>
                <w:rFonts w:asciiTheme="minorEastAsia" w:hAnsiTheme="minorEastAsia" w:hint="eastAsia"/>
                <w:sz w:val="24"/>
                <w:szCs w:val="24"/>
              </w:rPr>
              <w:t>したらどうか。また、</w:t>
            </w:r>
            <w:r w:rsidR="00EC6D6C">
              <w:rPr>
                <w:rFonts w:asciiTheme="minorEastAsia" w:hAnsiTheme="minorEastAsia" w:hint="eastAsia"/>
                <w:sz w:val="24"/>
                <w:szCs w:val="24"/>
              </w:rPr>
              <w:t>大学生</w:t>
            </w:r>
            <w:r w:rsidR="0058615E">
              <w:rPr>
                <w:rFonts w:asciiTheme="minorEastAsia" w:hAnsiTheme="minorEastAsia" w:hint="eastAsia"/>
                <w:sz w:val="24"/>
                <w:szCs w:val="24"/>
              </w:rPr>
              <w:t>をターゲットと</w:t>
            </w:r>
            <w:r w:rsidR="001015F8">
              <w:rPr>
                <w:rFonts w:asciiTheme="minorEastAsia" w:hAnsiTheme="minorEastAsia" w:hint="eastAsia"/>
                <w:sz w:val="24"/>
                <w:szCs w:val="24"/>
              </w:rPr>
              <w:t>し、</w:t>
            </w:r>
            <w:r w:rsidR="00EC6D6C">
              <w:rPr>
                <w:rFonts w:asciiTheme="minorEastAsia" w:hAnsiTheme="minorEastAsia" w:hint="eastAsia"/>
                <w:sz w:val="24"/>
                <w:szCs w:val="24"/>
              </w:rPr>
              <w:t>夏休みに</w:t>
            </w:r>
            <w:r w:rsidR="001015F8">
              <w:rPr>
                <w:rFonts w:asciiTheme="minorEastAsia" w:hAnsiTheme="minorEastAsia" w:hint="eastAsia"/>
                <w:sz w:val="24"/>
                <w:szCs w:val="24"/>
              </w:rPr>
              <w:t>アルバイトしてもらってはどうか。</w:t>
            </w:r>
          </w:p>
          <w:p w14:paraId="2EC35909" w14:textId="044A28C3" w:rsidR="00AB6F46" w:rsidRPr="00C72600" w:rsidRDefault="003D2F8C" w:rsidP="00CD7BDE">
            <w:pPr>
              <w:ind w:leftChars="50" w:left="345" w:hangingChars="100" w:hanging="240"/>
              <w:rPr>
                <w:rFonts w:asciiTheme="minorEastAsia" w:hAnsiTheme="minorEastAsia"/>
                <w:sz w:val="24"/>
                <w:szCs w:val="24"/>
              </w:rPr>
            </w:pPr>
            <w:r>
              <w:rPr>
                <w:rFonts w:asciiTheme="minorEastAsia" w:hAnsiTheme="minorEastAsia" w:hint="eastAsia"/>
                <w:sz w:val="24"/>
                <w:szCs w:val="24"/>
              </w:rPr>
              <w:t>・会館の研修修了者７１名に対して、</w:t>
            </w:r>
            <w:r w:rsidR="00B4112F">
              <w:rPr>
                <w:rFonts w:asciiTheme="minorEastAsia" w:hAnsiTheme="minorEastAsia" w:hint="eastAsia"/>
                <w:sz w:val="24"/>
                <w:szCs w:val="24"/>
              </w:rPr>
              <w:t>登録した人数</w:t>
            </w:r>
            <w:r w:rsidR="003A6FAD">
              <w:rPr>
                <w:rFonts w:asciiTheme="minorEastAsia" w:hAnsiTheme="minorEastAsia" w:hint="eastAsia"/>
                <w:sz w:val="24"/>
                <w:szCs w:val="24"/>
              </w:rPr>
              <w:t>１５名</w:t>
            </w:r>
            <w:r w:rsidR="00B4112F">
              <w:rPr>
                <w:rFonts w:asciiTheme="minorEastAsia" w:hAnsiTheme="minorEastAsia" w:hint="eastAsia"/>
                <w:sz w:val="24"/>
                <w:szCs w:val="24"/>
              </w:rPr>
              <w:t>は</w:t>
            </w:r>
            <w:r w:rsidR="003A6FAD">
              <w:rPr>
                <w:rFonts w:asciiTheme="minorEastAsia" w:hAnsiTheme="minorEastAsia" w:hint="eastAsia"/>
                <w:sz w:val="24"/>
                <w:szCs w:val="24"/>
              </w:rPr>
              <w:t>少ないという</w:t>
            </w:r>
            <w:r w:rsidR="002F7ACE">
              <w:rPr>
                <w:rFonts w:asciiTheme="minorEastAsia" w:hAnsiTheme="minorEastAsia" w:hint="eastAsia"/>
                <w:sz w:val="24"/>
                <w:szCs w:val="24"/>
              </w:rPr>
              <w:t>意見</w:t>
            </w:r>
            <w:r w:rsidR="003A6FAD">
              <w:rPr>
                <w:rFonts w:asciiTheme="minorEastAsia" w:hAnsiTheme="minorEastAsia" w:hint="eastAsia"/>
                <w:sz w:val="24"/>
                <w:szCs w:val="24"/>
              </w:rPr>
              <w:t>があった</w:t>
            </w:r>
            <w:r w:rsidR="00B4112F">
              <w:rPr>
                <w:rFonts w:asciiTheme="minorEastAsia" w:hAnsiTheme="minorEastAsia" w:hint="eastAsia"/>
                <w:sz w:val="24"/>
                <w:szCs w:val="24"/>
              </w:rPr>
              <w:t>。これに対し、</w:t>
            </w:r>
            <w:r w:rsidR="003A6FAD">
              <w:rPr>
                <w:rFonts w:asciiTheme="minorEastAsia" w:hAnsiTheme="minorEastAsia" w:hint="eastAsia"/>
                <w:sz w:val="24"/>
                <w:szCs w:val="24"/>
              </w:rPr>
              <w:t>受講者の中に</w:t>
            </w:r>
            <w:r w:rsidR="0074028B">
              <w:rPr>
                <w:rFonts w:asciiTheme="minorEastAsia" w:hAnsiTheme="minorEastAsia" w:hint="eastAsia"/>
                <w:sz w:val="24"/>
                <w:szCs w:val="24"/>
              </w:rPr>
              <w:t>は</w:t>
            </w:r>
            <w:r w:rsidR="003A6FAD">
              <w:rPr>
                <w:rFonts w:asciiTheme="minorEastAsia" w:hAnsiTheme="minorEastAsia" w:hint="eastAsia"/>
                <w:sz w:val="24"/>
                <w:szCs w:val="24"/>
              </w:rPr>
              <w:t>既に登録</w:t>
            </w:r>
            <w:r w:rsidR="0074028B">
              <w:rPr>
                <w:rFonts w:asciiTheme="minorEastAsia" w:hAnsiTheme="minorEastAsia" w:hint="eastAsia"/>
                <w:sz w:val="24"/>
                <w:szCs w:val="24"/>
              </w:rPr>
              <w:t>している</w:t>
            </w:r>
            <w:r w:rsidR="003A6FAD">
              <w:rPr>
                <w:rFonts w:asciiTheme="minorEastAsia" w:hAnsiTheme="minorEastAsia" w:hint="eastAsia"/>
                <w:sz w:val="24"/>
                <w:szCs w:val="24"/>
              </w:rPr>
              <w:t>方も</w:t>
            </w:r>
            <w:r w:rsidR="00B4112F">
              <w:rPr>
                <w:rFonts w:asciiTheme="minorEastAsia" w:hAnsiTheme="minorEastAsia" w:hint="eastAsia"/>
                <w:sz w:val="24"/>
                <w:szCs w:val="24"/>
              </w:rPr>
              <w:t>おり、１５名は</w:t>
            </w:r>
            <w:r w:rsidR="0074028B">
              <w:rPr>
                <w:rFonts w:asciiTheme="minorEastAsia" w:hAnsiTheme="minorEastAsia" w:hint="eastAsia"/>
                <w:sz w:val="24"/>
                <w:szCs w:val="24"/>
              </w:rPr>
              <w:t>純粋な新規登録の人数。受講者の登録に</w:t>
            </w:r>
            <w:r w:rsidR="00C051F6">
              <w:rPr>
                <w:rFonts w:asciiTheme="minorEastAsia" w:hAnsiTheme="minorEastAsia" w:hint="eastAsia"/>
                <w:sz w:val="24"/>
                <w:szCs w:val="24"/>
              </w:rPr>
              <w:t>向けては</w:t>
            </w:r>
            <w:r w:rsidR="00B4112F">
              <w:rPr>
                <w:rFonts w:asciiTheme="minorEastAsia" w:hAnsiTheme="minorEastAsia" w:hint="eastAsia"/>
                <w:sz w:val="24"/>
                <w:szCs w:val="24"/>
              </w:rPr>
              <w:t>、</w:t>
            </w:r>
            <w:r w:rsidR="0074028B">
              <w:rPr>
                <w:rFonts w:asciiTheme="minorEastAsia" w:hAnsiTheme="minorEastAsia" w:hint="eastAsia"/>
                <w:sz w:val="24"/>
                <w:szCs w:val="24"/>
              </w:rPr>
              <w:t>不安を感じる方が多いため、不安を拭えるようアプローチ</w:t>
            </w:r>
            <w:r w:rsidR="006E5525">
              <w:rPr>
                <w:rFonts w:asciiTheme="minorEastAsia" w:hAnsiTheme="minorEastAsia" w:hint="eastAsia"/>
                <w:sz w:val="24"/>
                <w:szCs w:val="24"/>
              </w:rPr>
              <w:t>する必要がある</w:t>
            </w:r>
            <w:r w:rsidR="0074028B">
              <w:rPr>
                <w:rFonts w:asciiTheme="minorEastAsia" w:hAnsiTheme="minorEastAsia" w:hint="eastAsia"/>
                <w:sz w:val="24"/>
                <w:szCs w:val="24"/>
              </w:rPr>
              <w:t>との回答があった。</w:t>
            </w:r>
          </w:p>
        </w:tc>
      </w:tr>
      <w:tr w:rsidR="001D639B" w14:paraId="652B4118" w14:textId="77777777" w:rsidTr="00DC6954">
        <w:tc>
          <w:tcPr>
            <w:tcW w:w="8647" w:type="dxa"/>
          </w:tcPr>
          <w:p w14:paraId="1FBB07E9" w14:textId="3BAEC30C" w:rsidR="001D639B" w:rsidRDefault="0094688E" w:rsidP="0094688E">
            <w:pPr>
              <w:rPr>
                <w:sz w:val="24"/>
                <w:szCs w:val="24"/>
              </w:rPr>
            </w:pPr>
            <w:r>
              <w:rPr>
                <w:rFonts w:hint="eastAsia"/>
                <w:sz w:val="24"/>
                <w:szCs w:val="24"/>
              </w:rPr>
              <w:lastRenderedPageBreak/>
              <w:t xml:space="preserve">　　　　出席者</w:t>
            </w:r>
            <w:r w:rsidR="001D639B">
              <w:rPr>
                <w:rFonts w:hint="eastAsia"/>
                <w:sz w:val="24"/>
                <w:szCs w:val="24"/>
              </w:rPr>
              <w:t>：</w:t>
            </w:r>
            <w:r w:rsidR="001D639B">
              <w:rPr>
                <w:rFonts w:ascii="ＭＳ 明朝" w:eastAsia="ＭＳ 明朝" w:hAnsi="ＭＳ 明朝" w:cs="ＭＳ 明朝" w:hint="eastAsia"/>
                <w:sz w:val="24"/>
                <w:szCs w:val="24"/>
              </w:rPr>
              <w:t>１．</w:t>
            </w:r>
            <w:r>
              <w:rPr>
                <w:rFonts w:ascii="ＭＳ 明朝" w:eastAsia="ＭＳ 明朝" w:hAnsi="ＭＳ 明朝" w:cs="ＭＳ 明朝" w:hint="eastAsia"/>
                <w:sz w:val="24"/>
                <w:szCs w:val="24"/>
              </w:rPr>
              <w:t>インクル南</w:t>
            </w:r>
            <w:r w:rsidR="001D639B">
              <w:rPr>
                <w:rFonts w:hint="eastAsia"/>
                <w:sz w:val="24"/>
                <w:szCs w:val="24"/>
              </w:rPr>
              <w:t>品川</w:t>
            </w:r>
            <w:r w:rsidR="00F67A5A">
              <w:rPr>
                <w:rFonts w:hint="eastAsia"/>
                <w:sz w:val="24"/>
                <w:szCs w:val="24"/>
              </w:rPr>
              <w:t xml:space="preserve">　</w:t>
            </w:r>
            <w:r>
              <w:rPr>
                <w:rFonts w:hint="eastAsia"/>
                <w:sz w:val="24"/>
                <w:szCs w:val="24"/>
              </w:rPr>
              <w:t>ヘルパーステーション</w:t>
            </w:r>
          </w:p>
        </w:tc>
      </w:tr>
      <w:tr w:rsidR="001D639B" w14:paraId="4339163A" w14:textId="77777777" w:rsidTr="00DC6954">
        <w:tc>
          <w:tcPr>
            <w:tcW w:w="8647" w:type="dxa"/>
          </w:tcPr>
          <w:p w14:paraId="476D328D" w14:textId="7AC024A1" w:rsidR="001D639B" w:rsidRDefault="001D639B" w:rsidP="0094688E">
            <w:pPr>
              <w:rPr>
                <w:sz w:val="24"/>
                <w:szCs w:val="24"/>
              </w:rPr>
            </w:pPr>
            <w:r>
              <w:rPr>
                <w:rFonts w:hint="eastAsia"/>
                <w:sz w:val="24"/>
                <w:szCs w:val="24"/>
              </w:rPr>
              <w:t xml:space="preserve">　　　　　　　　２．</w:t>
            </w:r>
            <w:r w:rsidR="0094688E">
              <w:rPr>
                <w:rFonts w:hint="eastAsia"/>
                <w:sz w:val="24"/>
                <w:szCs w:val="24"/>
              </w:rPr>
              <w:t>恵愛ヘルパーステーション</w:t>
            </w:r>
          </w:p>
        </w:tc>
      </w:tr>
      <w:tr w:rsidR="001D639B" w14:paraId="28C73A8F" w14:textId="77777777" w:rsidTr="00DC6954">
        <w:tc>
          <w:tcPr>
            <w:tcW w:w="8647" w:type="dxa"/>
          </w:tcPr>
          <w:p w14:paraId="6ACF2B91" w14:textId="0EF45D29" w:rsidR="001D639B" w:rsidRDefault="001D639B" w:rsidP="0094688E">
            <w:pPr>
              <w:ind w:firstLineChars="800" w:firstLine="1920"/>
              <w:rPr>
                <w:sz w:val="24"/>
                <w:szCs w:val="24"/>
              </w:rPr>
            </w:pPr>
            <w:r>
              <w:rPr>
                <w:rFonts w:hint="eastAsia"/>
                <w:sz w:val="24"/>
                <w:szCs w:val="24"/>
              </w:rPr>
              <w:t>３．</w:t>
            </w:r>
            <w:r w:rsidR="00F67A5A">
              <w:rPr>
                <w:rFonts w:hint="eastAsia"/>
                <w:sz w:val="24"/>
                <w:szCs w:val="24"/>
              </w:rPr>
              <w:t>株式会社</w:t>
            </w:r>
            <w:r w:rsidR="0094688E">
              <w:rPr>
                <w:rFonts w:hint="eastAsia"/>
                <w:sz w:val="24"/>
                <w:szCs w:val="24"/>
              </w:rPr>
              <w:t>仁済ヘルパーステーション品川</w:t>
            </w:r>
          </w:p>
        </w:tc>
      </w:tr>
      <w:tr w:rsidR="001D639B" w14:paraId="7A899015" w14:textId="77777777" w:rsidTr="00DC6954">
        <w:tc>
          <w:tcPr>
            <w:tcW w:w="8647" w:type="dxa"/>
          </w:tcPr>
          <w:p w14:paraId="00168218" w14:textId="44A3C10A" w:rsidR="001D639B" w:rsidRDefault="001D639B" w:rsidP="0094688E">
            <w:pPr>
              <w:rPr>
                <w:sz w:val="24"/>
                <w:szCs w:val="24"/>
              </w:rPr>
            </w:pPr>
            <w:r>
              <w:rPr>
                <w:rFonts w:hint="eastAsia"/>
                <w:sz w:val="24"/>
                <w:szCs w:val="24"/>
              </w:rPr>
              <w:t xml:space="preserve">　　　　　　　　４．</w:t>
            </w:r>
            <w:r w:rsidR="0094688E">
              <w:rPr>
                <w:rFonts w:hint="eastAsia"/>
                <w:sz w:val="24"/>
                <w:szCs w:val="24"/>
              </w:rPr>
              <w:t>ケアメイト品川訪問介護事業所</w:t>
            </w:r>
          </w:p>
        </w:tc>
      </w:tr>
      <w:tr w:rsidR="001D639B" w14:paraId="097E7B7D" w14:textId="77777777" w:rsidTr="00DC6954">
        <w:tc>
          <w:tcPr>
            <w:tcW w:w="8647" w:type="dxa"/>
          </w:tcPr>
          <w:p w14:paraId="0A696CC5" w14:textId="5A6CA830" w:rsidR="001D639B" w:rsidRDefault="001D639B" w:rsidP="0094688E">
            <w:pPr>
              <w:rPr>
                <w:sz w:val="24"/>
                <w:szCs w:val="24"/>
              </w:rPr>
            </w:pPr>
            <w:r>
              <w:rPr>
                <w:rFonts w:hint="eastAsia"/>
                <w:sz w:val="24"/>
                <w:szCs w:val="24"/>
              </w:rPr>
              <w:t xml:space="preserve">　　　　　　　　５．</w:t>
            </w:r>
            <w:r w:rsidR="0094688E">
              <w:rPr>
                <w:rFonts w:hint="eastAsia"/>
                <w:sz w:val="24"/>
                <w:szCs w:val="24"/>
              </w:rPr>
              <w:t>ケアメイト荏原訪問介護事業所</w:t>
            </w:r>
          </w:p>
        </w:tc>
      </w:tr>
      <w:tr w:rsidR="001D639B" w14:paraId="76891148" w14:textId="77777777" w:rsidTr="00DC6954">
        <w:tc>
          <w:tcPr>
            <w:tcW w:w="8647" w:type="dxa"/>
          </w:tcPr>
          <w:p w14:paraId="50E83012" w14:textId="7B30F2C3" w:rsidR="001D639B" w:rsidRDefault="001D639B" w:rsidP="0094688E">
            <w:pPr>
              <w:rPr>
                <w:sz w:val="24"/>
                <w:szCs w:val="24"/>
              </w:rPr>
            </w:pPr>
            <w:r>
              <w:rPr>
                <w:rFonts w:hint="eastAsia"/>
                <w:sz w:val="24"/>
                <w:szCs w:val="24"/>
              </w:rPr>
              <w:t xml:space="preserve">　　　　　　　　６．</w:t>
            </w:r>
            <w:r w:rsidR="0094688E">
              <w:rPr>
                <w:rFonts w:hint="eastAsia"/>
                <w:sz w:val="24"/>
                <w:szCs w:val="24"/>
              </w:rPr>
              <w:t>福祉ネットはる</w:t>
            </w:r>
          </w:p>
        </w:tc>
      </w:tr>
      <w:tr w:rsidR="001D639B" w14:paraId="01EF22A9" w14:textId="77777777" w:rsidTr="00DC6954">
        <w:tc>
          <w:tcPr>
            <w:tcW w:w="8647" w:type="dxa"/>
          </w:tcPr>
          <w:p w14:paraId="6EF32C15" w14:textId="278E9332" w:rsidR="001D639B" w:rsidRDefault="001D639B" w:rsidP="0094688E">
            <w:pPr>
              <w:rPr>
                <w:sz w:val="24"/>
                <w:szCs w:val="24"/>
              </w:rPr>
            </w:pPr>
            <w:r>
              <w:rPr>
                <w:rFonts w:hint="eastAsia"/>
                <w:sz w:val="24"/>
                <w:szCs w:val="24"/>
              </w:rPr>
              <w:t xml:space="preserve">　　　　　　　　７．</w:t>
            </w:r>
            <w:r w:rsidR="0094688E">
              <w:rPr>
                <w:rFonts w:hint="eastAsia"/>
                <w:sz w:val="24"/>
                <w:szCs w:val="24"/>
              </w:rPr>
              <w:t>品川区ヘルパーステーション東品川</w:t>
            </w:r>
          </w:p>
        </w:tc>
      </w:tr>
      <w:tr w:rsidR="001D639B" w14:paraId="3C64241C" w14:textId="77777777" w:rsidTr="00DC6954">
        <w:tc>
          <w:tcPr>
            <w:tcW w:w="8647" w:type="dxa"/>
          </w:tcPr>
          <w:p w14:paraId="54542D8C" w14:textId="363D5477" w:rsidR="001D639B" w:rsidRDefault="001D639B" w:rsidP="0094688E">
            <w:pPr>
              <w:rPr>
                <w:sz w:val="24"/>
                <w:szCs w:val="24"/>
              </w:rPr>
            </w:pPr>
            <w:r>
              <w:rPr>
                <w:rFonts w:hint="eastAsia"/>
                <w:sz w:val="24"/>
                <w:szCs w:val="24"/>
              </w:rPr>
              <w:t xml:space="preserve">　　　　　　　　８．</w:t>
            </w:r>
            <w:r w:rsidR="0094688E">
              <w:rPr>
                <w:rFonts w:hint="eastAsia"/>
                <w:sz w:val="24"/>
                <w:szCs w:val="24"/>
              </w:rPr>
              <w:t>品川区立障害児者総合支援施設「ぐるっぽ」</w:t>
            </w:r>
          </w:p>
        </w:tc>
      </w:tr>
      <w:tr w:rsidR="001D639B" w14:paraId="2A91A36A" w14:textId="77777777" w:rsidTr="00DC6954">
        <w:tc>
          <w:tcPr>
            <w:tcW w:w="8647" w:type="dxa"/>
          </w:tcPr>
          <w:p w14:paraId="68CA0E40" w14:textId="0954CE01" w:rsidR="001D639B" w:rsidRDefault="001D639B" w:rsidP="0094688E">
            <w:pPr>
              <w:rPr>
                <w:sz w:val="24"/>
                <w:szCs w:val="24"/>
              </w:rPr>
            </w:pPr>
            <w:r>
              <w:rPr>
                <w:rFonts w:hint="eastAsia"/>
                <w:sz w:val="24"/>
                <w:szCs w:val="24"/>
              </w:rPr>
              <w:t xml:space="preserve">　　　　　　　　９．</w:t>
            </w:r>
            <w:r w:rsidR="0094688E">
              <w:rPr>
                <w:rFonts w:hint="eastAsia"/>
                <w:sz w:val="24"/>
                <w:szCs w:val="24"/>
              </w:rPr>
              <w:t>移動支援事業所ステップアップ</w:t>
            </w:r>
          </w:p>
        </w:tc>
      </w:tr>
      <w:tr w:rsidR="001D639B" w14:paraId="2DEAE710" w14:textId="77777777" w:rsidTr="00DC6954">
        <w:tc>
          <w:tcPr>
            <w:tcW w:w="8647" w:type="dxa"/>
          </w:tcPr>
          <w:p w14:paraId="1DA3BF34" w14:textId="78100468" w:rsidR="001D639B" w:rsidRDefault="001D639B" w:rsidP="0094688E">
            <w:pPr>
              <w:rPr>
                <w:sz w:val="24"/>
                <w:szCs w:val="24"/>
              </w:rPr>
            </w:pPr>
            <w:r>
              <w:rPr>
                <w:rFonts w:hint="eastAsia"/>
                <w:sz w:val="24"/>
                <w:szCs w:val="24"/>
              </w:rPr>
              <w:t xml:space="preserve">　　　　　　　</w:t>
            </w:r>
            <w:r w:rsidRPr="00E73CA4">
              <w:rPr>
                <w:rFonts w:asciiTheme="minorEastAsia" w:hAnsiTheme="minorEastAsia" w:hint="eastAsia"/>
                <w:sz w:val="24"/>
                <w:szCs w:val="24"/>
              </w:rPr>
              <w:t xml:space="preserve">　10</w:t>
            </w:r>
            <w:r>
              <w:rPr>
                <w:rFonts w:hint="eastAsia"/>
                <w:sz w:val="24"/>
                <w:szCs w:val="24"/>
              </w:rPr>
              <w:t>．</w:t>
            </w:r>
            <w:r w:rsidR="0094688E">
              <w:rPr>
                <w:rFonts w:hint="eastAsia"/>
                <w:sz w:val="24"/>
                <w:szCs w:val="24"/>
              </w:rPr>
              <w:t>ブライトヘルパーステーション品川</w:t>
            </w:r>
          </w:p>
        </w:tc>
      </w:tr>
    </w:tbl>
    <w:p w14:paraId="46C4A7C8" w14:textId="46C57F09" w:rsidR="00CD20B3" w:rsidRPr="00674AC1" w:rsidRDefault="00CD20B3" w:rsidP="00152299">
      <w:pPr>
        <w:rPr>
          <w:sz w:val="24"/>
          <w:szCs w:val="24"/>
        </w:rPr>
      </w:pPr>
    </w:p>
    <w:sectPr w:rsidR="00CD20B3" w:rsidRPr="00674AC1" w:rsidSect="0081058F">
      <w:footerReference w:type="default" r:id="rId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4E96" w14:textId="77777777" w:rsidR="0005361D" w:rsidRDefault="0005361D" w:rsidP="00363E58">
      <w:r>
        <w:separator/>
      </w:r>
    </w:p>
  </w:endnote>
  <w:endnote w:type="continuationSeparator" w:id="0">
    <w:p w14:paraId="1112D1FE" w14:textId="77777777" w:rsidR="0005361D" w:rsidRDefault="0005361D" w:rsidP="0036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01654"/>
      <w:docPartObj>
        <w:docPartGallery w:val="Page Numbers (Bottom of Page)"/>
        <w:docPartUnique/>
      </w:docPartObj>
    </w:sdtPr>
    <w:sdtEndPr>
      <w:rPr>
        <w:sz w:val="28"/>
        <w:szCs w:val="28"/>
      </w:rPr>
    </w:sdtEndPr>
    <w:sdtContent>
      <w:p w14:paraId="0A26426A" w14:textId="3EFABF39" w:rsidR="0005361D" w:rsidRPr="00062CA7" w:rsidRDefault="0005361D">
        <w:pPr>
          <w:pStyle w:val="a8"/>
          <w:jc w:val="right"/>
          <w:rPr>
            <w:sz w:val="28"/>
            <w:szCs w:val="28"/>
          </w:rPr>
        </w:pPr>
        <w:r w:rsidRPr="00062CA7">
          <w:rPr>
            <w:sz w:val="28"/>
            <w:szCs w:val="28"/>
          </w:rPr>
          <w:fldChar w:fldCharType="begin"/>
        </w:r>
        <w:r w:rsidRPr="00062CA7">
          <w:rPr>
            <w:sz w:val="28"/>
            <w:szCs w:val="28"/>
          </w:rPr>
          <w:instrText>PAGE   \* MERGEFORMAT</w:instrText>
        </w:r>
        <w:r w:rsidRPr="00062CA7">
          <w:rPr>
            <w:sz w:val="28"/>
            <w:szCs w:val="28"/>
          </w:rPr>
          <w:fldChar w:fldCharType="separate"/>
        </w:r>
        <w:r w:rsidR="00674AC1" w:rsidRPr="00674AC1">
          <w:rPr>
            <w:noProof/>
            <w:sz w:val="28"/>
            <w:szCs w:val="28"/>
            <w:lang w:val="ja-JP"/>
          </w:rPr>
          <w:t>3</w:t>
        </w:r>
        <w:r w:rsidRPr="00062CA7">
          <w:rPr>
            <w:sz w:val="28"/>
            <w:szCs w:val="28"/>
          </w:rPr>
          <w:fldChar w:fldCharType="end"/>
        </w:r>
      </w:p>
    </w:sdtContent>
  </w:sdt>
  <w:p w14:paraId="78CE821E" w14:textId="77777777" w:rsidR="0005361D" w:rsidRDefault="0005361D" w:rsidP="008D18A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390C" w14:textId="77777777" w:rsidR="0005361D" w:rsidRDefault="0005361D" w:rsidP="00363E58">
      <w:r>
        <w:separator/>
      </w:r>
    </w:p>
  </w:footnote>
  <w:footnote w:type="continuationSeparator" w:id="0">
    <w:p w14:paraId="311661E9" w14:textId="77777777" w:rsidR="0005361D" w:rsidRDefault="0005361D" w:rsidP="00363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E3941"/>
    <w:multiLevelType w:val="hybridMultilevel"/>
    <w:tmpl w:val="531CCAFC"/>
    <w:lvl w:ilvl="0" w:tplc="D1CE6E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6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B9"/>
    <w:rsid w:val="00002412"/>
    <w:rsid w:val="00006642"/>
    <w:rsid w:val="000068DC"/>
    <w:rsid w:val="00014069"/>
    <w:rsid w:val="00035156"/>
    <w:rsid w:val="00037DAE"/>
    <w:rsid w:val="00047CD8"/>
    <w:rsid w:val="0005361D"/>
    <w:rsid w:val="00062CA7"/>
    <w:rsid w:val="00065EB5"/>
    <w:rsid w:val="000817A2"/>
    <w:rsid w:val="000903CA"/>
    <w:rsid w:val="00090493"/>
    <w:rsid w:val="000B14D7"/>
    <w:rsid w:val="000B1B9F"/>
    <w:rsid w:val="000B7E6C"/>
    <w:rsid w:val="000C249F"/>
    <w:rsid w:val="000D383F"/>
    <w:rsid w:val="000D744B"/>
    <w:rsid w:val="000F0572"/>
    <w:rsid w:val="000F34D2"/>
    <w:rsid w:val="001015F8"/>
    <w:rsid w:val="0011173B"/>
    <w:rsid w:val="00112AB9"/>
    <w:rsid w:val="00115109"/>
    <w:rsid w:val="001251E5"/>
    <w:rsid w:val="00133EA6"/>
    <w:rsid w:val="00134A4C"/>
    <w:rsid w:val="00134F0E"/>
    <w:rsid w:val="001468CC"/>
    <w:rsid w:val="00152299"/>
    <w:rsid w:val="00181E1F"/>
    <w:rsid w:val="001829ED"/>
    <w:rsid w:val="0018377F"/>
    <w:rsid w:val="001A0877"/>
    <w:rsid w:val="001A1896"/>
    <w:rsid w:val="001A5913"/>
    <w:rsid w:val="001A6170"/>
    <w:rsid w:val="001B3D66"/>
    <w:rsid w:val="001C58BA"/>
    <w:rsid w:val="001C72FF"/>
    <w:rsid w:val="001D07FE"/>
    <w:rsid w:val="001D639B"/>
    <w:rsid w:val="001E0EF5"/>
    <w:rsid w:val="001F2E14"/>
    <w:rsid w:val="00201080"/>
    <w:rsid w:val="00216136"/>
    <w:rsid w:val="002173FE"/>
    <w:rsid w:val="00226894"/>
    <w:rsid w:val="00233889"/>
    <w:rsid w:val="00244228"/>
    <w:rsid w:val="00246DC9"/>
    <w:rsid w:val="00252C4C"/>
    <w:rsid w:val="002536B7"/>
    <w:rsid w:val="00255E2E"/>
    <w:rsid w:val="00266875"/>
    <w:rsid w:val="002703A8"/>
    <w:rsid w:val="002B0236"/>
    <w:rsid w:val="002B7091"/>
    <w:rsid w:val="002B7423"/>
    <w:rsid w:val="002C176C"/>
    <w:rsid w:val="002E16F9"/>
    <w:rsid w:val="002F7ACE"/>
    <w:rsid w:val="00304A8A"/>
    <w:rsid w:val="00331BB7"/>
    <w:rsid w:val="0034626E"/>
    <w:rsid w:val="003526E4"/>
    <w:rsid w:val="00357D40"/>
    <w:rsid w:val="0036178F"/>
    <w:rsid w:val="00363E58"/>
    <w:rsid w:val="0036544F"/>
    <w:rsid w:val="00382106"/>
    <w:rsid w:val="003841C0"/>
    <w:rsid w:val="0038475E"/>
    <w:rsid w:val="00391A74"/>
    <w:rsid w:val="00396872"/>
    <w:rsid w:val="003972AB"/>
    <w:rsid w:val="00397E29"/>
    <w:rsid w:val="003A420C"/>
    <w:rsid w:val="003A6FAD"/>
    <w:rsid w:val="003D26EB"/>
    <w:rsid w:val="003D2F8C"/>
    <w:rsid w:val="003D4E56"/>
    <w:rsid w:val="003E0384"/>
    <w:rsid w:val="003E0AC3"/>
    <w:rsid w:val="003E0C14"/>
    <w:rsid w:val="003E25DB"/>
    <w:rsid w:val="003F20E8"/>
    <w:rsid w:val="003F5598"/>
    <w:rsid w:val="0040377A"/>
    <w:rsid w:val="004049EC"/>
    <w:rsid w:val="00404BF0"/>
    <w:rsid w:val="00410DF5"/>
    <w:rsid w:val="004146A8"/>
    <w:rsid w:val="00424F06"/>
    <w:rsid w:val="0042519E"/>
    <w:rsid w:val="004314E6"/>
    <w:rsid w:val="0043392B"/>
    <w:rsid w:val="00437AFC"/>
    <w:rsid w:val="00440BB5"/>
    <w:rsid w:val="004518A2"/>
    <w:rsid w:val="00455FF3"/>
    <w:rsid w:val="00461B85"/>
    <w:rsid w:val="00463F86"/>
    <w:rsid w:val="00471AFD"/>
    <w:rsid w:val="0047664C"/>
    <w:rsid w:val="00494CD5"/>
    <w:rsid w:val="00495FC6"/>
    <w:rsid w:val="004A4240"/>
    <w:rsid w:val="004B14EC"/>
    <w:rsid w:val="004B176F"/>
    <w:rsid w:val="004C4699"/>
    <w:rsid w:val="004E6BD8"/>
    <w:rsid w:val="004F18FD"/>
    <w:rsid w:val="004F69DA"/>
    <w:rsid w:val="00506A5A"/>
    <w:rsid w:val="00513C98"/>
    <w:rsid w:val="00516F49"/>
    <w:rsid w:val="0052340C"/>
    <w:rsid w:val="005279DB"/>
    <w:rsid w:val="005617D8"/>
    <w:rsid w:val="00563606"/>
    <w:rsid w:val="00565266"/>
    <w:rsid w:val="00571F44"/>
    <w:rsid w:val="00575E72"/>
    <w:rsid w:val="00576EE3"/>
    <w:rsid w:val="00582323"/>
    <w:rsid w:val="0058615E"/>
    <w:rsid w:val="00590616"/>
    <w:rsid w:val="005B1633"/>
    <w:rsid w:val="005B24EB"/>
    <w:rsid w:val="005C0B47"/>
    <w:rsid w:val="005C283C"/>
    <w:rsid w:val="005C29DD"/>
    <w:rsid w:val="005C74FB"/>
    <w:rsid w:val="005D3B64"/>
    <w:rsid w:val="005D6CA0"/>
    <w:rsid w:val="005E32E2"/>
    <w:rsid w:val="005F225A"/>
    <w:rsid w:val="005F7020"/>
    <w:rsid w:val="00602C01"/>
    <w:rsid w:val="00606AC5"/>
    <w:rsid w:val="006134A0"/>
    <w:rsid w:val="00620B53"/>
    <w:rsid w:val="00620CCC"/>
    <w:rsid w:val="00626C8C"/>
    <w:rsid w:val="0063473B"/>
    <w:rsid w:val="00637D1A"/>
    <w:rsid w:val="00647A11"/>
    <w:rsid w:val="00650DF6"/>
    <w:rsid w:val="006663C3"/>
    <w:rsid w:val="00666DE1"/>
    <w:rsid w:val="00672855"/>
    <w:rsid w:val="006745A3"/>
    <w:rsid w:val="00674AC1"/>
    <w:rsid w:val="00680F7D"/>
    <w:rsid w:val="00682DA2"/>
    <w:rsid w:val="006862D4"/>
    <w:rsid w:val="00691404"/>
    <w:rsid w:val="0069398C"/>
    <w:rsid w:val="00696112"/>
    <w:rsid w:val="00697C58"/>
    <w:rsid w:val="006A0BF1"/>
    <w:rsid w:val="006A4DA9"/>
    <w:rsid w:val="006C5461"/>
    <w:rsid w:val="006D05DF"/>
    <w:rsid w:val="006D2493"/>
    <w:rsid w:val="006D6007"/>
    <w:rsid w:val="006E048A"/>
    <w:rsid w:val="006E4FFB"/>
    <w:rsid w:val="006E5525"/>
    <w:rsid w:val="006E7D77"/>
    <w:rsid w:val="006F1804"/>
    <w:rsid w:val="006F5803"/>
    <w:rsid w:val="006F58F6"/>
    <w:rsid w:val="00703A4D"/>
    <w:rsid w:val="00705FDF"/>
    <w:rsid w:val="0070611D"/>
    <w:rsid w:val="00712A43"/>
    <w:rsid w:val="00713467"/>
    <w:rsid w:val="00715296"/>
    <w:rsid w:val="00717EFE"/>
    <w:rsid w:val="00726CB9"/>
    <w:rsid w:val="0073309A"/>
    <w:rsid w:val="0074028B"/>
    <w:rsid w:val="0074088D"/>
    <w:rsid w:val="00742782"/>
    <w:rsid w:val="00745AE9"/>
    <w:rsid w:val="00754A87"/>
    <w:rsid w:val="00755304"/>
    <w:rsid w:val="007554DB"/>
    <w:rsid w:val="00763706"/>
    <w:rsid w:val="00765F1C"/>
    <w:rsid w:val="00770B3B"/>
    <w:rsid w:val="007726AC"/>
    <w:rsid w:val="0077324D"/>
    <w:rsid w:val="007760C3"/>
    <w:rsid w:val="00776FE5"/>
    <w:rsid w:val="007901D0"/>
    <w:rsid w:val="00791229"/>
    <w:rsid w:val="00791C7A"/>
    <w:rsid w:val="007923B5"/>
    <w:rsid w:val="007A032E"/>
    <w:rsid w:val="007A50C4"/>
    <w:rsid w:val="007A7685"/>
    <w:rsid w:val="007C420C"/>
    <w:rsid w:val="007C4816"/>
    <w:rsid w:val="007C5386"/>
    <w:rsid w:val="007E6639"/>
    <w:rsid w:val="0080738C"/>
    <w:rsid w:val="0081058F"/>
    <w:rsid w:val="008126E1"/>
    <w:rsid w:val="00814CD0"/>
    <w:rsid w:val="00822970"/>
    <w:rsid w:val="00823F90"/>
    <w:rsid w:val="00835E98"/>
    <w:rsid w:val="00850361"/>
    <w:rsid w:val="00854DCB"/>
    <w:rsid w:val="0085538A"/>
    <w:rsid w:val="00857802"/>
    <w:rsid w:val="008605FA"/>
    <w:rsid w:val="008625D8"/>
    <w:rsid w:val="00864845"/>
    <w:rsid w:val="00872994"/>
    <w:rsid w:val="00877E1B"/>
    <w:rsid w:val="008815D0"/>
    <w:rsid w:val="008957E6"/>
    <w:rsid w:val="008A2658"/>
    <w:rsid w:val="008A479C"/>
    <w:rsid w:val="008A7A63"/>
    <w:rsid w:val="008B0926"/>
    <w:rsid w:val="008B5B66"/>
    <w:rsid w:val="008C0B75"/>
    <w:rsid w:val="008D18A5"/>
    <w:rsid w:val="008E14D4"/>
    <w:rsid w:val="008F5245"/>
    <w:rsid w:val="00913B33"/>
    <w:rsid w:val="00926E81"/>
    <w:rsid w:val="009349C0"/>
    <w:rsid w:val="00940000"/>
    <w:rsid w:val="0094195F"/>
    <w:rsid w:val="00945C7C"/>
    <w:rsid w:val="0094688E"/>
    <w:rsid w:val="00952466"/>
    <w:rsid w:val="00956DE3"/>
    <w:rsid w:val="00963DC6"/>
    <w:rsid w:val="00965989"/>
    <w:rsid w:val="009701B0"/>
    <w:rsid w:val="009774C5"/>
    <w:rsid w:val="00980D49"/>
    <w:rsid w:val="00985525"/>
    <w:rsid w:val="009967ED"/>
    <w:rsid w:val="009A04AE"/>
    <w:rsid w:val="009A0CE0"/>
    <w:rsid w:val="009A62B9"/>
    <w:rsid w:val="009B0CAC"/>
    <w:rsid w:val="009B52AC"/>
    <w:rsid w:val="009B71FF"/>
    <w:rsid w:val="009C57F1"/>
    <w:rsid w:val="009D10F7"/>
    <w:rsid w:val="009D5FEE"/>
    <w:rsid w:val="009E1E46"/>
    <w:rsid w:val="009E314E"/>
    <w:rsid w:val="009E3C8E"/>
    <w:rsid w:val="009E4889"/>
    <w:rsid w:val="009F3F1F"/>
    <w:rsid w:val="00A01C11"/>
    <w:rsid w:val="00A11AB9"/>
    <w:rsid w:val="00A1283C"/>
    <w:rsid w:val="00A159E9"/>
    <w:rsid w:val="00A21E1B"/>
    <w:rsid w:val="00A32B50"/>
    <w:rsid w:val="00A400E9"/>
    <w:rsid w:val="00A47163"/>
    <w:rsid w:val="00A51982"/>
    <w:rsid w:val="00A55910"/>
    <w:rsid w:val="00A65630"/>
    <w:rsid w:val="00A82F21"/>
    <w:rsid w:val="00A84FA6"/>
    <w:rsid w:val="00A911A7"/>
    <w:rsid w:val="00A92E8F"/>
    <w:rsid w:val="00A93A88"/>
    <w:rsid w:val="00A9583C"/>
    <w:rsid w:val="00A95AFB"/>
    <w:rsid w:val="00AA482C"/>
    <w:rsid w:val="00AA526C"/>
    <w:rsid w:val="00AB2764"/>
    <w:rsid w:val="00AB34F2"/>
    <w:rsid w:val="00AB4823"/>
    <w:rsid w:val="00AB6D50"/>
    <w:rsid w:val="00AB6F46"/>
    <w:rsid w:val="00AC443D"/>
    <w:rsid w:val="00AC4443"/>
    <w:rsid w:val="00AD0F09"/>
    <w:rsid w:val="00AD4957"/>
    <w:rsid w:val="00B0429B"/>
    <w:rsid w:val="00B12F70"/>
    <w:rsid w:val="00B131CA"/>
    <w:rsid w:val="00B165AD"/>
    <w:rsid w:val="00B17001"/>
    <w:rsid w:val="00B334AE"/>
    <w:rsid w:val="00B4112F"/>
    <w:rsid w:val="00B64044"/>
    <w:rsid w:val="00B85158"/>
    <w:rsid w:val="00B91D87"/>
    <w:rsid w:val="00B95A84"/>
    <w:rsid w:val="00BB68BA"/>
    <w:rsid w:val="00BC4651"/>
    <w:rsid w:val="00BD1513"/>
    <w:rsid w:val="00BD6E43"/>
    <w:rsid w:val="00BE2E94"/>
    <w:rsid w:val="00BF73F9"/>
    <w:rsid w:val="00C017B1"/>
    <w:rsid w:val="00C048A8"/>
    <w:rsid w:val="00C051F6"/>
    <w:rsid w:val="00C05F5B"/>
    <w:rsid w:val="00C1735E"/>
    <w:rsid w:val="00C24035"/>
    <w:rsid w:val="00C3300F"/>
    <w:rsid w:val="00C34E2A"/>
    <w:rsid w:val="00C4049F"/>
    <w:rsid w:val="00C40644"/>
    <w:rsid w:val="00C41947"/>
    <w:rsid w:val="00C44FCD"/>
    <w:rsid w:val="00C556E0"/>
    <w:rsid w:val="00C62589"/>
    <w:rsid w:val="00C62D3D"/>
    <w:rsid w:val="00C658DC"/>
    <w:rsid w:val="00C72600"/>
    <w:rsid w:val="00C73854"/>
    <w:rsid w:val="00C73875"/>
    <w:rsid w:val="00C83DC5"/>
    <w:rsid w:val="00C85526"/>
    <w:rsid w:val="00C91AE2"/>
    <w:rsid w:val="00C94259"/>
    <w:rsid w:val="00CA2DFE"/>
    <w:rsid w:val="00CB11A1"/>
    <w:rsid w:val="00CC2337"/>
    <w:rsid w:val="00CC297A"/>
    <w:rsid w:val="00CC4EF1"/>
    <w:rsid w:val="00CC7096"/>
    <w:rsid w:val="00CD20B3"/>
    <w:rsid w:val="00CD7BDE"/>
    <w:rsid w:val="00CE718C"/>
    <w:rsid w:val="00CE7CF2"/>
    <w:rsid w:val="00D110B7"/>
    <w:rsid w:val="00D20734"/>
    <w:rsid w:val="00D34313"/>
    <w:rsid w:val="00D466BA"/>
    <w:rsid w:val="00D4759E"/>
    <w:rsid w:val="00D514C9"/>
    <w:rsid w:val="00D63FB6"/>
    <w:rsid w:val="00D757C9"/>
    <w:rsid w:val="00D81941"/>
    <w:rsid w:val="00D819EA"/>
    <w:rsid w:val="00D824B8"/>
    <w:rsid w:val="00D85889"/>
    <w:rsid w:val="00D86675"/>
    <w:rsid w:val="00D937CD"/>
    <w:rsid w:val="00D953E5"/>
    <w:rsid w:val="00DA1BF2"/>
    <w:rsid w:val="00DA2B98"/>
    <w:rsid w:val="00DB6E85"/>
    <w:rsid w:val="00DC6954"/>
    <w:rsid w:val="00DD04A9"/>
    <w:rsid w:val="00DE21E6"/>
    <w:rsid w:val="00DE5BD4"/>
    <w:rsid w:val="00DF7876"/>
    <w:rsid w:val="00E02C09"/>
    <w:rsid w:val="00E12A1E"/>
    <w:rsid w:val="00E20671"/>
    <w:rsid w:val="00E2103E"/>
    <w:rsid w:val="00E22B0F"/>
    <w:rsid w:val="00E25E74"/>
    <w:rsid w:val="00E26735"/>
    <w:rsid w:val="00E41B59"/>
    <w:rsid w:val="00E421D0"/>
    <w:rsid w:val="00E4775A"/>
    <w:rsid w:val="00E57DA8"/>
    <w:rsid w:val="00E62458"/>
    <w:rsid w:val="00E627E7"/>
    <w:rsid w:val="00E73CA4"/>
    <w:rsid w:val="00E74520"/>
    <w:rsid w:val="00E75CF1"/>
    <w:rsid w:val="00E81CAB"/>
    <w:rsid w:val="00E87624"/>
    <w:rsid w:val="00E94BCB"/>
    <w:rsid w:val="00E95EA2"/>
    <w:rsid w:val="00E97FAA"/>
    <w:rsid w:val="00EB35C8"/>
    <w:rsid w:val="00EB4C6D"/>
    <w:rsid w:val="00EC6D6C"/>
    <w:rsid w:val="00ED5E85"/>
    <w:rsid w:val="00EE5A65"/>
    <w:rsid w:val="00EE5FA6"/>
    <w:rsid w:val="00F0159E"/>
    <w:rsid w:val="00F04C91"/>
    <w:rsid w:val="00F07AA6"/>
    <w:rsid w:val="00F21207"/>
    <w:rsid w:val="00F22104"/>
    <w:rsid w:val="00F24ADE"/>
    <w:rsid w:val="00F27CEE"/>
    <w:rsid w:val="00F31F04"/>
    <w:rsid w:val="00F344E6"/>
    <w:rsid w:val="00F41CF5"/>
    <w:rsid w:val="00F42BB4"/>
    <w:rsid w:val="00F54F6B"/>
    <w:rsid w:val="00F63CDA"/>
    <w:rsid w:val="00F67A5A"/>
    <w:rsid w:val="00F70725"/>
    <w:rsid w:val="00F7617C"/>
    <w:rsid w:val="00F806DD"/>
    <w:rsid w:val="00F972C6"/>
    <w:rsid w:val="00F97448"/>
    <w:rsid w:val="00FA53E6"/>
    <w:rsid w:val="00FA6B1C"/>
    <w:rsid w:val="00FB047C"/>
    <w:rsid w:val="00FB2988"/>
    <w:rsid w:val="00FB54F8"/>
    <w:rsid w:val="00FC08C5"/>
    <w:rsid w:val="00FC5674"/>
    <w:rsid w:val="00FC703D"/>
    <w:rsid w:val="00FD11EF"/>
    <w:rsid w:val="00FE4FB1"/>
    <w:rsid w:val="00FE78F0"/>
    <w:rsid w:val="00FF0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5630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5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525"/>
    <w:rPr>
      <w:rFonts w:asciiTheme="majorHAnsi" w:eastAsiaTheme="majorEastAsia" w:hAnsiTheme="majorHAnsi" w:cstheme="majorBidi"/>
      <w:sz w:val="18"/>
      <w:szCs w:val="18"/>
    </w:rPr>
  </w:style>
  <w:style w:type="paragraph" w:styleId="a6">
    <w:name w:val="header"/>
    <w:basedOn w:val="a"/>
    <w:link w:val="a7"/>
    <w:uiPriority w:val="99"/>
    <w:unhideWhenUsed/>
    <w:rsid w:val="00363E58"/>
    <w:pPr>
      <w:tabs>
        <w:tab w:val="center" w:pos="4252"/>
        <w:tab w:val="right" w:pos="8504"/>
      </w:tabs>
      <w:snapToGrid w:val="0"/>
    </w:pPr>
  </w:style>
  <w:style w:type="character" w:customStyle="1" w:styleId="a7">
    <w:name w:val="ヘッダー (文字)"/>
    <w:basedOn w:val="a0"/>
    <w:link w:val="a6"/>
    <w:uiPriority w:val="99"/>
    <w:rsid w:val="00363E58"/>
  </w:style>
  <w:style w:type="paragraph" w:styleId="a8">
    <w:name w:val="footer"/>
    <w:basedOn w:val="a"/>
    <w:link w:val="a9"/>
    <w:uiPriority w:val="99"/>
    <w:unhideWhenUsed/>
    <w:rsid w:val="00363E58"/>
    <w:pPr>
      <w:tabs>
        <w:tab w:val="center" w:pos="4252"/>
        <w:tab w:val="right" w:pos="8504"/>
      </w:tabs>
      <w:snapToGrid w:val="0"/>
    </w:pPr>
  </w:style>
  <w:style w:type="character" w:customStyle="1" w:styleId="a9">
    <w:name w:val="フッター (文字)"/>
    <w:basedOn w:val="a0"/>
    <w:link w:val="a8"/>
    <w:uiPriority w:val="99"/>
    <w:rsid w:val="00363E58"/>
  </w:style>
  <w:style w:type="character" w:styleId="aa">
    <w:name w:val="annotation reference"/>
    <w:basedOn w:val="a0"/>
    <w:uiPriority w:val="99"/>
    <w:semiHidden/>
    <w:unhideWhenUsed/>
    <w:rsid w:val="00437AFC"/>
    <w:rPr>
      <w:sz w:val="18"/>
      <w:szCs w:val="18"/>
    </w:rPr>
  </w:style>
  <w:style w:type="paragraph" w:styleId="ab">
    <w:name w:val="annotation text"/>
    <w:basedOn w:val="a"/>
    <w:link w:val="ac"/>
    <w:uiPriority w:val="99"/>
    <w:unhideWhenUsed/>
    <w:rsid w:val="00437AFC"/>
    <w:pPr>
      <w:jc w:val="left"/>
    </w:pPr>
  </w:style>
  <w:style w:type="character" w:customStyle="1" w:styleId="ac">
    <w:name w:val="コメント文字列 (文字)"/>
    <w:basedOn w:val="a0"/>
    <w:link w:val="ab"/>
    <w:uiPriority w:val="99"/>
    <w:rsid w:val="00437AFC"/>
  </w:style>
  <w:style w:type="paragraph" w:styleId="ad">
    <w:name w:val="annotation subject"/>
    <w:basedOn w:val="ab"/>
    <w:next w:val="ab"/>
    <w:link w:val="ae"/>
    <w:uiPriority w:val="99"/>
    <w:semiHidden/>
    <w:unhideWhenUsed/>
    <w:rsid w:val="00437AFC"/>
    <w:rPr>
      <w:b/>
      <w:bCs/>
    </w:rPr>
  </w:style>
  <w:style w:type="character" w:customStyle="1" w:styleId="ae">
    <w:name w:val="コメント内容 (文字)"/>
    <w:basedOn w:val="ac"/>
    <w:link w:val="ad"/>
    <w:uiPriority w:val="99"/>
    <w:semiHidden/>
    <w:rsid w:val="00437AFC"/>
    <w:rPr>
      <w:b/>
      <w:bCs/>
    </w:rPr>
  </w:style>
  <w:style w:type="paragraph" w:styleId="af">
    <w:name w:val="List Paragraph"/>
    <w:basedOn w:val="a"/>
    <w:uiPriority w:val="34"/>
    <w:qFormat/>
    <w:rsid w:val="008605FA"/>
    <w:pPr>
      <w:ind w:leftChars="400" w:left="840"/>
    </w:pPr>
  </w:style>
  <w:style w:type="paragraph" w:styleId="Web">
    <w:name w:val="Normal (Web)"/>
    <w:basedOn w:val="a"/>
    <w:uiPriority w:val="99"/>
    <w:semiHidden/>
    <w:unhideWhenUsed/>
    <w:rsid w:val="002B7423"/>
    <w:rPr>
      <w:rFonts w:ascii="Times New Roman" w:hAnsi="Times New Roman" w:cs="Times New Roman"/>
      <w:sz w:val="24"/>
      <w:szCs w:val="24"/>
    </w:rPr>
  </w:style>
  <w:style w:type="paragraph" w:styleId="af0">
    <w:name w:val="Revision"/>
    <w:hidden/>
    <w:uiPriority w:val="99"/>
    <w:semiHidden/>
    <w:rsid w:val="0086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4376">
      <w:bodyDiv w:val="1"/>
      <w:marLeft w:val="0"/>
      <w:marRight w:val="0"/>
      <w:marTop w:val="0"/>
      <w:marBottom w:val="0"/>
      <w:divBdr>
        <w:top w:val="none" w:sz="0" w:space="0" w:color="auto"/>
        <w:left w:val="none" w:sz="0" w:space="0" w:color="auto"/>
        <w:bottom w:val="none" w:sz="0" w:space="0" w:color="auto"/>
        <w:right w:val="none" w:sz="0" w:space="0" w:color="auto"/>
      </w:divBdr>
    </w:div>
    <w:div w:id="900363365">
      <w:bodyDiv w:val="1"/>
      <w:marLeft w:val="0"/>
      <w:marRight w:val="0"/>
      <w:marTop w:val="0"/>
      <w:marBottom w:val="0"/>
      <w:divBdr>
        <w:top w:val="none" w:sz="0" w:space="0" w:color="auto"/>
        <w:left w:val="none" w:sz="0" w:space="0" w:color="auto"/>
        <w:bottom w:val="none" w:sz="0" w:space="0" w:color="auto"/>
        <w:right w:val="none" w:sz="0" w:space="0" w:color="auto"/>
      </w:divBdr>
    </w:div>
    <w:div w:id="9831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2025-10-30T01:03:00Z</dcterms:created>
  <dcterms:modified xsi:type="dcterms:W3CDTF">2025-10-30T07:17:00Z</dcterms:modified>
</cp:coreProperties>
</file>