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9CD97" w14:textId="77777777" w:rsidR="00E12A1E" w:rsidRPr="00782025" w:rsidRDefault="00115109">
      <w:pPr>
        <w:rPr>
          <w:rFonts w:ascii="ＭＳ ゴシック" w:eastAsia="ＭＳ ゴシック" w:hAnsi="ＭＳ ゴシック"/>
          <w:b/>
          <w:sz w:val="28"/>
          <w:szCs w:val="28"/>
        </w:rPr>
      </w:pPr>
      <w:r w:rsidRPr="0011510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31FE392" wp14:editId="7373C771">
                <wp:simplePos x="0" y="0"/>
                <wp:positionH relativeFrom="margin">
                  <wp:posOffset>4911090</wp:posOffset>
                </wp:positionH>
                <wp:positionV relativeFrom="paragraph">
                  <wp:posOffset>97789</wp:posOffset>
                </wp:positionV>
                <wp:extent cx="92392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23925" cy="352425"/>
                        </a:xfrm>
                        <a:prstGeom prst="rect">
                          <a:avLst/>
                        </a:prstGeom>
                        <a:noFill/>
                        <a:ln w="12700" cap="flat" cmpd="sng" algn="ctr">
                          <a:solidFill>
                            <a:sysClr val="windowText" lastClr="000000"/>
                          </a:solidFill>
                          <a:prstDash val="solid"/>
                        </a:ln>
                        <a:effectLst/>
                      </wps:spPr>
                      <wps:txbx>
                        <w:txbxContent>
                          <w:p w14:paraId="7988C5E1" w14:textId="195B638C" w:rsidR="00115109" w:rsidRPr="00B23A9F" w:rsidRDefault="00BF5430" w:rsidP="00A376AB">
                            <w:pPr>
                              <w:jc w:val="center"/>
                              <w:rPr>
                                <w:b/>
                                <w:color w:val="000000" w:themeColor="text1"/>
                                <w:sz w:val="22"/>
                              </w:rPr>
                            </w:pPr>
                            <w:r w:rsidRPr="00B23A9F">
                              <w:rPr>
                                <w:rFonts w:hint="eastAsia"/>
                                <w:b/>
                                <w:color w:val="000000" w:themeColor="text1"/>
                                <w:sz w:val="22"/>
                              </w:rPr>
                              <w:t>資料</w:t>
                            </w:r>
                            <w:r w:rsidR="005C120E" w:rsidRPr="00B23A9F">
                              <w:rPr>
                                <w:rFonts w:hint="eastAsia"/>
                                <w:b/>
                                <w:color w:val="000000" w:themeColor="text1"/>
                                <w:sz w:val="22"/>
                              </w:rPr>
                              <w:t>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FE392" id="正方形/長方形 1" o:spid="_x0000_s1026" style="position:absolute;left:0;text-align:left;margin-left:386.7pt;margin-top:7.7pt;width:72.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" filled="f" strokecolor="windowText" strokeweight="1pt">
                <v:textbox>
                  <w:txbxContent>
                    <w:p w14:paraId="7988C5E1" w14:textId="195B638C" w:rsidR="00115109" w:rsidRPr="00B23A9F" w:rsidRDefault="00BF5430" w:rsidP="00A376AB">
                      <w:pPr>
                        <w:jc w:val="center"/>
                        <w:rPr>
                          <w:b/>
                          <w:color w:val="000000" w:themeColor="text1"/>
                          <w:sz w:val="22"/>
                        </w:rPr>
                      </w:pPr>
                      <w:r w:rsidRPr="00B23A9F">
                        <w:rPr>
                          <w:rFonts w:hint="eastAsia"/>
                          <w:b/>
                          <w:color w:val="000000" w:themeColor="text1"/>
                          <w:sz w:val="22"/>
                        </w:rPr>
                        <w:t>資料</w:t>
                      </w:r>
                      <w:r w:rsidR="005C120E" w:rsidRPr="00B23A9F">
                        <w:rPr>
                          <w:rFonts w:hint="eastAsia"/>
                          <w:b/>
                          <w:color w:val="000000" w:themeColor="text1"/>
                          <w:sz w:val="22"/>
                        </w:rPr>
                        <w:t>２－１</w:t>
                      </w:r>
                    </w:p>
                  </w:txbxContent>
                </v:textbox>
                <w10:wrap anchorx="margin"/>
              </v:rect>
            </w:pict>
          </mc:Fallback>
        </mc:AlternateContent>
      </w:r>
      <w:r w:rsidR="00E12A1E">
        <w:rPr>
          <w:rFonts w:ascii="ＭＳ ゴシック" w:eastAsia="ＭＳ ゴシック" w:hAnsi="ＭＳ ゴシック" w:hint="eastAsia"/>
          <w:b/>
          <w:sz w:val="28"/>
          <w:szCs w:val="28"/>
        </w:rPr>
        <w:t>■</w:t>
      </w:r>
      <w:r w:rsidR="009D5FEE" w:rsidRPr="00782025">
        <w:rPr>
          <w:rFonts w:ascii="ＭＳ ゴシック" w:eastAsia="ＭＳ ゴシック" w:hAnsi="ＭＳ ゴシック" w:hint="eastAsia"/>
          <w:b/>
          <w:sz w:val="28"/>
          <w:szCs w:val="28"/>
        </w:rPr>
        <w:t>専門部会からの報告</w:t>
      </w:r>
    </w:p>
    <w:p w14:paraId="0710E457" w14:textId="078ADB3C" w:rsidR="00944375" w:rsidRPr="00782025" w:rsidRDefault="00386B23" w:rsidP="00C6521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令和７</w:t>
      </w:r>
      <w:r w:rsidR="009A62B9" w:rsidRPr="00782025">
        <w:rPr>
          <w:rFonts w:ascii="ＭＳ ゴシック" w:eastAsia="ＭＳ ゴシック" w:hAnsi="ＭＳ ゴシック" w:hint="eastAsia"/>
          <w:b/>
          <w:sz w:val="28"/>
          <w:szCs w:val="28"/>
        </w:rPr>
        <w:t>年度　相談支援部会　報告書</w:t>
      </w:r>
    </w:p>
    <w:tbl>
      <w:tblPr>
        <w:tblStyle w:val="a3"/>
        <w:tblW w:w="878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789"/>
      </w:tblGrid>
      <w:tr w:rsidR="00782025" w:rsidRPr="00782025" w14:paraId="6379820B" w14:textId="77777777" w:rsidTr="00806EAC">
        <w:tc>
          <w:tcPr>
            <w:tcW w:w="8789" w:type="dxa"/>
          </w:tcPr>
          <w:p w14:paraId="2E147FD9" w14:textId="61995072" w:rsidR="009A62B9" w:rsidRPr="00782025" w:rsidRDefault="008A6220">
            <w:pPr>
              <w:rPr>
                <w:rFonts w:asciiTheme="majorEastAsia" w:eastAsiaTheme="majorEastAsia" w:hAnsiTheme="majorEastAsia"/>
                <w:b/>
                <w:sz w:val="24"/>
                <w:szCs w:val="24"/>
              </w:rPr>
            </w:pPr>
            <w:r>
              <w:rPr>
                <w:rFonts w:asciiTheme="majorEastAsia" w:eastAsiaTheme="majorEastAsia" w:hAnsiTheme="majorEastAsia" w:hint="eastAsia"/>
                <w:b/>
                <w:sz w:val="24"/>
                <w:szCs w:val="24"/>
              </w:rPr>
              <w:t>第</w:t>
            </w:r>
            <w:r w:rsidR="00593E54">
              <w:rPr>
                <w:rFonts w:asciiTheme="majorEastAsia" w:eastAsiaTheme="majorEastAsia" w:hAnsiTheme="majorEastAsia" w:hint="eastAsia"/>
                <w:b/>
                <w:sz w:val="24"/>
                <w:szCs w:val="24"/>
              </w:rPr>
              <w:t>2</w:t>
            </w:r>
            <w:r w:rsidR="009A62B9" w:rsidRPr="00782025">
              <w:rPr>
                <w:rFonts w:asciiTheme="majorEastAsia" w:eastAsiaTheme="majorEastAsia" w:hAnsiTheme="majorEastAsia" w:hint="eastAsia"/>
                <w:b/>
                <w:sz w:val="24"/>
                <w:szCs w:val="24"/>
              </w:rPr>
              <w:t>回相談支援部会</w:t>
            </w:r>
          </w:p>
        </w:tc>
      </w:tr>
      <w:tr w:rsidR="00782025" w:rsidRPr="00782025" w14:paraId="67AB6A5F" w14:textId="77777777" w:rsidTr="00806EAC">
        <w:tc>
          <w:tcPr>
            <w:tcW w:w="8789" w:type="dxa"/>
          </w:tcPr>
          <w:p w14:paraId="477ED482" w14:textId="42C11651" w:rsidR="000B021B" w:rsidRPr="00782025" w:rsidRDefault="000B021B" w:rsidP="006A2FF9">
            <w:pPr>
              <w:rPr>
                <w:rFonts w:asciiTheme="minorEastAsia" w:hAnsiTheme="minorEastAsia"/>
                <w:sz w:val="24"/>
                <w:szCs w:val="24"/>
              </w:rPr>
            </w:pPr>
            <w:r w:rsidRPr="00782025">
              <w:rPr>
                <w:rFonts w:asciiTheme="minorEastAsia" w:hAnsiTheme="minorEastAsia" w:hint="eastAsia"/>
                <w:b/>
                <w:sz w:val="24"/>
                <w:szCs w:val="24"/>
              </w:rPr>
              <w:t xml:space="preserve">　</w:t>
            </w:r>
            <w:r w:rsidR="00426E3C" w:rsidRPr="00782025">
              <w:rPr>
                <w:rFonts w:asciiTheme="minorEastAsia" w:hAnsiTheme="minorEastAsia" w:hint="eastAsia"/>
                <w:sz w:val="24"/>
                <w:szCs w:val="24"/>
              </w:rPr>
              <w:t>日時：令和７</w:t>
            </w:r>
            <w:r w:rsidR="00BF5430" w:rsidRPr="00782025">
              <w:rPr>
                <w:rFonts w:asciiTheme="minorEastAsia" w:hAnsiTheme="minorEastAsia" w:hint="eastAsia"/>
                <w:sz w:val="24"/>
                <w:szCs w:val="24"/>
              </w:rPr>
              <w:t>年</w:t>
            </w:r>
            <w:r w:rsidR="008D7F2B">
              <w:rPr>
                <w:rFonts w:asciiTheme="minorEastAsia" w:hAnsiTheme="minorEastAsia" w:hint="eastAsia"/>
                <w:sz w:val="24"/>
                <w:szCs w:val="24"/>
              </w:rPr>
              <w:t>９月２６日（金</w:t>
            </w:r>
            <w:r w:rsidR="002F4F5D" w:rsidRPr="00782025">
              <w:rPr>
                <w:rFonts w:asciiTheme="minorEastAsia" w:hAnsiTheme="minorEastAsia" w:hint="eastAsia"/>
                <w:sz w:val="24"/>
                <w:szCs w:val="24"/>
              </w:rPr>
              <w:t>）　午前９</w:t>
            </w:r>
            <w:r w:rsidRPr="00782025">
              <w:rPr>
                <w:rFonts w:asciiTheme="minorEastAsia" w:hAnsiTheme="minorEastAsia" w:hint="eastAsia"/>
                <w:sz w:val="24"/>
                <w:szCs w:val="24"/>
              </w:rPr>
              <w:t>時</w:t>
            </w:r>
            <w:r w:rsidR="006A2FF9" w:rsidRPr="00782025">
              <w:rPr>
                <w:rFonts w:asciiTheme="minorEastAsia" w:hAnsiTheme="minorEastAsia" w:hint="eastAsia"/>
                <w:sz w:val="24"/>
                <w:szCs w:val="24"/>
              </w:rPr>
              <w:t>３</w:t>
            </w:r>
            <w:r w:rsidR="0008585D" w:rsidRPr="00782025">
              <w:rPr>
                <w:rFonts w:asciiTheme="minorEastAsia" w:hAnsiTheme="minorEastAsia" w:hint="eastAsia"/>
                <w:sz w:val="24"/>
                <w:szCs w:val="24"/>
              </w:rPr>
              <w:t>０分</w:t>
            </w:r>
            <w:r w:rsidRPr="00782025">
              <w:rPr>
                <w:rFonts w:asciiTheme="minorEastAsia" w:hAnsiTheme="minorEastAsia" w:hint="eastAsia"/>
                <w:sz w:val="24"/>
                <w:szCs w:val="24"/>
              </w:rPr>
              <w:t>～</w:t>
            </w:r>
            <w:r w:rsidR="002F4F5D" w:rsidRPr="00782025">
              <w:rPr>
                <w:rFonts w:asciiTheme="minorEastAsia" w:hAnsiTheme="minorEastAsia" w:hint="eastAsia"/>
                <w:sz w:val="24"/>
                <w:szCs w:val="24"/>
              </w:rPr>
              <w:t>午前１１</w:t>
            </w:r>
            <w:r w:rsidR="00D757F4" w:rsidRPr="00782025">
              <w:rPr>
                <w:rFonts w:asciiTheme="minorEastAsia" w:hAnsiTheme="minorEastAsia" w:hint="eastAsia"/>
                <w:sz w:val="24"/>
                <w:szCs w:val="24"/>
              </w:rPr>
              <w:t>時</w:t>
            </w:r>
            <w:r w:rsidR="006A2FF9" w:rsidRPr="00782025">
              <w:rPr>
                <w:rFonts w:asciiTheme="minorEastAsia" w:hAnsiTheme="minorEastAsia" w:hint="eastAsia"/>
                <w:sz w:val="24"/>
                <w:szCs w:val="24"/>
              </w:rPr>
              <w:t>３</w:t>
            </w:r>
            <w:r w:rsidR="0008585D" w:rsidRPr="00782025">
              <w:rPr>
                <w:rFonts w:asciiTheme="minorEastAsia" w:hAnsiTheme="minorEastAsia" w:hint="eastAsia"/>
                <w:sz w:val="24"/>
                <w:szCs w:val="24"/>
              </w:rPr>
              <w:t>０分</w:t>
            </w:r>
          </w:p>
        </w:tc>
      </w:tr>
      <w:tr w:rsidR="00782025" w:rsidRPr="00782025" w14:paraId="065794F8" w14:textId="77777777" w:rsidTr="00806EAC">
        <w:tc>
          <w:tcPr>
            <w:tcW w:w="8789" w:type="dxa"/>
          </w:tcPr>
          <w:p w14:paraId="361CB4F9" w14:textId="66791C8F" w:rsidR="000B021B" w:rsidRPr="00782025" w:rsidRDefault="00D757F4" w:rsidP="0001139F">
            <w:pPr>
              <w:rPr>
                <w:rFonts w:asciiTheme="minorEastAsia" w:hAnsiTheme="minorEastAsia"/>
                <w:sz w:val="24"/>
                <w:szCs w:val="24"/>
              </w:rPr>
            </w:pPr>
            <w:r w:rsidRPr="00782025">
              <w:rPr>
                <w:rFonts w:asciiTheme="minorEastAsia" w:hAnsiTheme="minorEastAsia" w:hint="eastAsia"/>
                <w:b/>
                <w:sz w:val="24"/>
                <w:szCs w:val="24"/>
              </w:rPr>
              <w:t xml:space="preserve">　</w:t>
            </w:r>
            <w:r w:rsidR="001D7A27" w:rsidRPr="00782025">
              <w:rPr>
                <w:rFonts w:asciiTheme="minorEastAsia" w:hAnsiTheme="minorEastAsia" w:hint="eastAsia"/>
                <w:sz w:val="24"/>
                <w:szCs w:val="24"/>
              </w:rPr>
              <w:t>会場：</w:t>
            </w:r>
            <w:r w:rsidR="0001139F" w:rsidRPr="00782025">
              <w:rPr>
                <w:rFonts w:asciiTheme="minorEastAsia" w:hAnsiTheme="minorEastAsia" w:hint="eastAsia"/>
                <w:sz w:val="24"/>
                <w:szCs w:val="24"/>
              </w:rPr>
              <w:t>品川区役所第２庁舎</w:t>
            </w:r>
            <w:r w:rsidR="00386B23">
              <w:rPr>
                <w:rFonts w:asciiTheme="minorEastAsia" w:hAnsiTheme="minorEastAsia" w:hint="eastAsia"/>
                <w:sz w:val="24"/>
                <w:szCs w:val="24"/>
              </w:rPr>
              <w:t>５階２５３</w:t>
            </w:r>
            <w:r w:rsidR="0001139F" w:rsidRPr="00782025">
              <w:rPr>
                <w:rFonts w:asciiTheme="minorEastAsia" w:hAnsiTheme="minorEastAsia" w:hint="eastAsia"/>
                <w:sz w:val="24"/>
                <w:szCs w:val="24"/>
              </w:rPr>
              <w:t>会議室</w:t>
            </w:r>
            <w:r w:rsidR="0001139F" w:rsidRPr="00782025">
              <w:rPr>
                <w:rFonts w:asciiTheme="minorEastAsia" w:hAnsiTheme="minorEastAsia"/>
                <w:sz w:val="24"/>
                <w:szCs w:val="24"/>
              </w:rPr>
              <w:t xml:space="preserve"> </w:t>
            </w:r>
          </w:p>
        </w:tc>
      </w:tr>
      <w:tr w:rsidR="00782025" w:rsidRPr="00782025" w14:paraId="71D032D0" w14:textId="77777777" w:rsidTr="00806EAC">
        <w:tc>
          <w:tcPr>
            <w:tcW w:w="8789" w:type="dxa"/>
          </w:tcPr>
          <w:p w14:paraId="68FA9FC5" w14:textId="77777777" w:rsidR="00963A21" w:rsidRPr="00782025" w:rsidRDefault="00963A21">
            <w:pPr>
              <w:rPr>
                <w:rFonts w:asciiTheme="minorEastAsia" w:hAnsiTheme="minorEastAsia"/>
                <w:b/>
                <w:sz w:val="24"/>
                <w:szCs w:val="24"/>
              </w:rPr>
            </w:pPr>
          </w:p>
        </w:tc>
      </w:tr>
      <w:tr w:rsidR="00782025" w:rsidRPr="00782025" w14:paraId="657AEEA9" w14:textId="77777777" w:rsidTr="00806EAC">
        <w:tc>
          <w:tcPr>
            <w:tcW w:w="8789" w:type="dxa"/>
          </w:tcPr>
          <w:p w14:paraId="5B3A4521" w14:textId="59197B9C" w:rsidR="002F4F5D" w:rsidRPr="00782025" w:rsidRDefault="00D757F4" w:rsidP="001F1643">
            <w:pPr>
              <w:rPr>
                <w:rFonts w:asciiTheme="minorEastAsia" w:hAnsiTheme="minorEastAsia"/>
                <w:sz w:val="24"/>
                <w:szCs w:val="24"/>
              </w:rPr>
            </w:pPr>
            <w:r w:rsidRPr="00782025">
              <w:rPr>
                <w:rFonts w:asciiTheme="minorEastAsia" w:hAnsiTheme="minorEastAsia" w:hint="eastAsia"/>
                <w:b/>
                <w:sz w:val="24"/>
                <w:szCs w:val="24"/>
              </w:rPr>
              <w:t xml:space="preserve">　</w:t>
            </w:r>
            <w:r w:rsidRPr="00782025">
              <w:rPr>
                <w:rFonts w:asciiTheme="minorEastAsia" w:hAnsiTheme="minorEastAsia" w:hint="eastAsia"/>
                <w:sz w:val="24"/>
                <w:szCs w:val="24"/>
              </w:rPr>
              <w:t>概要：</w:t>
            </w:r>
          </w:p>
        </w:tc>
      </w:tr>
      <w:tr w:rsidR="00782025" w:rsidRPr="00782025" w14:paraId="311FD1D8" w14:textId="77777777" w:rsidTr="00806EAC">
        <w:tc>
          <w:tcPr>
            <w:tcW w:w="8789" w:type="dxa"/>
          </w:tcPr>
          <w:p w14:paraId="4EBFDA20" w14:textId="5AF643E3" w:rsidR="002F4F5D" w:rsidRPr="00782025" w:rsidRDefault="002F4F5D" w:rsidP="00AE67D1">
            <w:pPr>
              <w:rPr>
                <w:rFonts w:asciiTheme="minorEastAsia" w:hAnsiTheme="minorEastAsia"/>
                <w:b/>
                <w:sz w:val="24"/>
                <w:szCs w:val="24"/>
              </w:rPr>
            </w:pPr>
            <w:r w:rsidRPr="00782025">
              <w:rPr>
                <w:rFonts w:asciiTheme="minorEastAsia" w:hAnsiTheme="minorEastAsia" w:hint="eastAsia"/>
                <w:b/>
                <w:sz w:val="24"/>
                <w:szCs w:val="24"/>
              </w:rPr>
              <w:t>１．地域自立支援協議会</w:t>
            </w:r>
            <w:r w:rsidR="00E153A8">
              <w:rPr>
                <w:rFonts w:asciiTheme="minorEastAsia" w:hAnsiTheme="minorEastAsia" w:hint="eastAsia"/>
                <w:b/>
                <w:sz w:val="24"/>
                <w:szCs w:val="24"/>
              </w:rPr>
              <w:t>検討課題について</w:t>
            </w:r>
          </w:p>
        </w:tc>
      </w:tr>
      <w:tr w:rsidR="00782025" w:rsidRPr="00782025" w14:paraId="5C3FEF6C" w14:textId="77777777" w:rsidTr="00806EAC">
        <w:tc>
          <w:tcPr>
            <w:tcW w:w="8789" w:type="dxa"/>
          </w:tcPr>
          <w:p w14:paraId="55D80B8C" w14:textId="1964DC9E" w:rsidR="0030550A" w:rsidRPr="00782025" w:rsidRDefault="0030550A" w:rsidP="0030550A">
            <w:pPr>
              <w:rPr>
                <w:rFonts w:asciiTheme="minorEastAsia" w:hAnsiTheme="minorEastAsia"/>
                <w:sz w:val="24"/>
                <w:szCs w:val="24"/>
              </w:rPr>
            </w:pPr>
            <w:r>
              <w:rPr>
                <w:rFonts w:asciiTheme="minorEastAsia" w:hAnsiTheme="minorEastAsia" w:hint="eastAsia"/>
                <w:sz w:val="24"/>
                <w:szCs w:val="24"/>
              </w:rPr>
              <w:t xml:space="preserve">　</w:t>
            </w:r>
            <w:r w:rsidR="00E153A8">
              <w:rPr>
                <w:rFonts w:asciiTheme="minorEastAsia" w:hAnsiTheme="minorEastAsia" w:hint="eastAsia"/>
                <w:sz w:val="24"/>
                <w:szCs w:val="24"/>
              </w:rPr>
              <w:t>令和7年度第1回地域自立支援協議会の報告を行った。</w:t>
            </w:r>
          </w:p>
        </w:tc>
      </w:tr>
      <w:tr w:rsidR="00782025" w:rsidRPr="00782025" w14:paraId="3872692C" w14:textId="77777777" w:rsidTr="00806EAC">
        <w:tc>
          <w:tcPr>
            <w:tcW w:w="8789" w:type="dxa"/>
          </w:tcPr>
          <w:p w14:paraId="70C45EB6" w14:textId="16481FB4" w:rsidR="00AE67D1" w:rsidRPr="00782025" w:rsidRDefault="00466376" w:rsidP="002F4F5D">
            <w:pPr>
              <w:rPr>
                <w:rFonts w:asciiTheme="minorEastAsia" w:hAnsiTheme="minorEastAsia"/>
                <w:b/>
                <w:sz w:val="24"/>
                <w:szCs w:val="24"/>
              </w:rPr>
            </w:pPr>
            <w:r w:rsidRPr="00782025">
              <w:rPr>
                <w:rFonts w:asciiTheme="minorEastAsia" w:hAnsiTheme="minorEastAsia" w:hint="eastAsia"/>
                <w:b/>
                <w:sz w:val="24"/>
                <w:szCs w:val="24"/>
              </w:rPr>
              <w:t>２</w:t>
            </w:r>
            <w:r w:rsidR="002F4F5D" w:rsidRPr="00782025">
              <w:rPr>
                <w:rFonts w:asciiTheme="minorEastAsia" w:hAnsiTheme="minorEastAsia" w:hint="eastAsia"/>
                <w:b/>
                <w:sz w:val="24"/>
                <w:szCs w:val="24"/>
              </w:rPr>
              <w:t>．</w:t>
            </w:r>
            <w:r w:rsidR="00426E3C" w:rsidRPr="00782025">
              <w:rPr>
                <w:rFonts w:asciiTheme="minorEastAsia" w:hAnsiTheme="minorEastAsia" w:hint="eastAsia"/>
                <w:b/>
                <w:sz w:val="24"/>
                <w:szCs w:val="24"/>
              </w:rPr>
              <w:t>地域生活移行に関する取り組みについて</w:t>
            </w:r>
          </w:p>
        </w:tc>
      </w:tr>
      <w:tr w:rsidR="00782025" w:rsidRPr="00782025" w14:paraId="7E988552" w14:textId="77777777" w:rsidTr="00806EAC">
        <w:tc>
          <w:tcPr>
            <w:tcW w:w="8789" w:type="dxa"/>
          </w:tcPr>
          <w:p w14:paraId="18CB0202" w14:textId="33D8F620" w:rsidR="005D77C2" w:rsidRPr="00782025" w:rsidRDefault="00426E3C" w:rsidP="00070DC0">
            <w:pPr>
              <w:ind w:leftChars="100" w:left="210"/>
              <w:rPr>
                <w:rFonts w:asciiTheme="minorEastAsia" w:hAnsiTheme="minorEastAsia"/>
                <w:sz w:val="24"/>
                <w:szCs w:val="24"/>
              </w:rPr>
            </w:pPr>
            <w:r w:rsidRPr="00782025">
              <w:rPr>
                <w:rFonts w:asciiTheme="minorEastAsia" w:hAnsiTheme="minorEastAsia" w:hint="eastAsia"/>
                <w:sz w:val="24"/>
                <w:szCs w:val="24"/>
              </w:rPr>
              <w:t>地域生活移行に向けての取り組み状況や課題の共有</w:t>
            </w:r>
            <w:r w:rsidR="00E153A8">
              <w:rPr>
                <w:rFonts w:asciiTheme="minorEastAsia" w:hAnsiTheme="minorEastAsia" w:hint="eastAsia"/>
                <w:sz w:val="24"/>
                <w:szCs w:val="24"/>
              </w:rPr>
              <w:t>、区内のグループホームや通所先の整備状況について共有した。</w:t>
            </w:r>
            <w:r w:rsidR="005D77C2">
              <w:rPr>
                <w:rFonts w:asciiTheme="minorEastAsia" w:hAnsiTheme="minorEastAsia" w:hint="eastAsia"/>
                <w:sz w:val="24"/>
                <w:szCs w:val="24"/>
              </w:rPr>
              <w:t>また、グループホーム連絡会にて取り組みを報告し移行に向けて情報共有を行った。</w:t>
            </w:r>
          </w:p>
          <w:p w14:paraId="4EA13AA2" w14:textId="0EC49A7E" w:rsidR="00932455" w:rsidRPr="00932455" w:rsidRDefault="00426E3C" w:rsidP="00D109A4">
            <w:pPr>
              <w:rPr>
                <w:rFonts w:asciiTheme="minorEastAsia" w:hAnsiTheme="minorEastAsia"/>
                <w:sz w:val="24"/>
                <w:szCs w:val="24"/>
              </w:rPr>
            </w:pPr>
            <w:r w:rsidRPr="00782025">
              <w:rPr>
                <w:rFonts w:asciiTheme="minorEastAsia" w:hAnsiTheme="minorEastAsia" w:hint="eastAsia"/>
                <w:sz w:val="24"/>
                <w:szCs w:val="24"/>
              </w:rPr>
              <w:t>（</w:t>
            </w:r>
            <w:r w:rsidR="009558C6" w:rsidRPr="00782025">
              <w:rPr>
                <w:rFonts w:asciiTheme="minorEastAsia" w:hAnsiTheme="minorEastAsia" w:hint="eastAsia"/>
                <w:sz w:val="24"/>
                <w:szCs w:val="24"/>
              </w:rPr>
              <w:t>１</w:t>
            </w:r>
            <w:r w:rsidRPr="00782025">
              <w:rPr>
                <w:rFonts w:asciiTheme="minorEastAsia" w:hAnsiTheme="minorEastAsia" w:hint="eastAsia"/>
                <w:sz w:val="24"/>
                <w:szCs w:val="24"/>
              </w:rPr>
              <w:t>）</w:t>
            </w:r>
            <w:r w:rsidR="009558C6" w:rsidRPr="00782025">
              <w:rPr>
                <w:rFonts w:asciiTheme="minorEastAsia" w:hAnsiTheme="minorEastAsia" w:hint="eastAsia"/>
                <w:sz w:val="24"/>
                <w:szCs w:val="24"/>
              </w:rPr>
              <w:t>取り組み状況</w:t>
            </w:r>
          </w:p>
          <w:p w14:paraId="7FCAD798" w14:textId="44968334" w:rsidR="00A551AD" w:rsidRPr="00782025" w:rsidRDefault="00A551AD" w:rsidP="00A551AD">
            <w:pPr>
              <w:rPr>
                <w:sz w:val="24"/>
                <w:szCs w:val="24"/>
                <w:bdr w:val="single" w:sz="4" w:space="0" w:color="auto"/>
              </w:rPr>
            </w:pPr>
            <w:r w:rsidRPr="00782025">
              <w:rPr>
                <w:rFonts w:hint="eastAsia"/>
                <w:sz w:val="24"/>
                <w:szCs w:val="24"/>
                <w:bdr w:val="single" w:sz="4" w:space="0" w:color="auto"/>
              </w:rPr>
              <w:t>地域移行を行った方のその後について</w:t>
            </w:r>
          </w:p>
          <w:p w14:paraId="6A458E36" w14:textId="2ED3E7BC" w:rsidR="008470F5" w:rsidRDefault="008470F5" w:rsidP="00D45A0A">
            <w:pPr>
              <w:ind w:left="240" w:hangingChars="100" w:hanging="240"/>
              <w:rPr>
                <w:sz w:val="24"/>
                <w:szCs w:val="24"/>
              </w:rPr>
            </w:pPr>
            <w:r>
              <w:rPr>
                <w:rFonts w:hint="eastAsia"/>
                <w:sz w:val="24"/>
                <w:szCs w:val="24"/>
              </w:rPr>
              <w:t>・児童福祉施設から</w:t>
            </w:r>
            <w:r w:rsidR="00A90FD8">
              <w:rPr>
                <w:rFonts w:hint="eastAsia"/>
                <w:sz w:val="24"/>
                <w:szCs w:val="24"/>
              </w:rPr>
              <w:t>区内</w:t>
            </w:r>
            <w:r>
              <w:rPr>
                <w:rFonts w:hint="eastAsia"/>
                <w:sz w:val="24"/>
                <w:szCs w:val="24"/>
              </w:rPr>
              <w:t>グループホームへ移行した方</w:t>
            </w:r>
            <w:r w:rsidR="00E153A8">
              <w:rPr>
                <w:rFonts w:hint="eastAsia"/>
                <w:sz w:val="24"/>
                <w:szCs w:val="24"/>
              </w:rPr>
              <w:t>。環境を整えて支援してきた</w:t>
            </w:r>
            <w:r w:rsidR="00B20C43">
              <w:rPr>
                <w:rFonts w:hint="eastAsia"/>
                <w:sz w:val="24"/>
                <w:szCs w:val="24"/>
              </w:rPr>
              <w:t>が</w:t>
            </w:r>
            <w:r w:rsidR="00440F36">
              <w:rPr>
                <w:rFonts w:hint="eastAsia"/>
                <w:sz w:val="24"/>
                <w:szCs w:val="24"/>
              </w:rPr>
              <w:t>、</w:t>
            </w:r>
            <w:r w:rsidR="003A40E6">
              <w:rPr>
                <w:rFonts w:hint="eastAsia"/>
                <w:sz w:val="24"/>
                <w:szCs w:val="24"/>
              </w:rPr>
              <w:t>児童施設</w:t>
            </w:r>
            <w:r w:rsidR="004C345E">
              <w:rPr>
                <w:rFonts w:hint="eastAsia"/>
                <w:sz w:val="24"/>
                <w:szCs w:val="24"/>
              </w:rPr>
              <w:t>より自由度が高い地域生活において以前からの</w:t>
            </w:r>
            <w:r w:rsidR="00E153A8">
              <w:rPr>
                <w:rFonts w:hint="eastAsia"/>
                <w:sz w:val="24"/>
                <w:szCs w:val="24"/>
              </w:rPr>
              <w:t>課題が解決されず、</w:t>
            </w:r>
            <w:r w:rsidR="003A40E6">
              <w:rPr>
                <w:rFonts w:hint="eastAsia"/>
                <w:sz w:val="24"/>
                <w:szCs w:val="24"/>
              </w:rPr>
              <w:t>本人・両親や支援機関を交え何度かカンファレンスを実施。</w:t>
            </w:r>
            <w:r w:rsidR="003A40E6">
              <w:rPr>
                <w:rFonts w:asciiTheme="minorEastAsia" w:hAnsiTheme="minorEastAsia" w:hint="eastAsia"/>
                <w:sz w:val="24"/>
                <w:szCs w:val="24"/>
              </w:rPr>
              <w:t>結果、</w:t>
            </w:r>
            <w:r w:rsidR="003A40E6">
              <w:rPr>
                <w:rFonts w:hint="eastAsia"/>
                <w:sz w:val="24"/>
                <w:szCs w:val="24"/>
              </w:rPr>
              <w:t>再度環境整備からはじめることとなり</w:t>
            </w:r>
            <w:r w:rsidR="00E153A8">
              <w:rPr>
                <w:rFonts w:hint="eastAsia"/>
                <w:sz w:val="24"/>
                <w:szCs w:val="24"/>
              </w:rPr>
              <w:t>区外の短期入所施設</w:t>
            </w:r>
            <w:r w:rsidR="004C345E">
              <w:rPr>
                <w:rFonts w:hint="eastAsia"/>
                <w:sz w:val="24"/>
                <w:szCs w:val="24"/>
              </w:rPr>
              <w:t>へ移行</w:t>
            </w:r>
            <w:r w:rsidR="00E153A8">
              <w:rPr>
                <w:rFonts w:hint="eastAsia"/>
                <w:sz w:val="24"/>
                <w:szCs w:val="24"/>
              </w:rPr>
              <w:t>。</w:t>
            </w:r>
            <w:r w:rsidR="003A40E6">
              <w:rPr>
                <w:rFonts w:hint="eastAsia"/>
                <w:sz w:val="24"/>
                <w:szCs w:val="24"/>
              </w:rPr>
              <w:t>日中は短期</w:t>
            </w:r>
            <w:r w:rsidR="00A90FD8">
              <w:rPr>
                <w:rFonts w:hint="eastAsia"/>
                <w:sz w:val="24"/>
                <w:szCs w:val="24"/>
              </w:rPr>
              <w:t>入所先近隣の通所施設を利用しており成功体験を積んでいる。</w:t>
            </w:r>
            <w:r w:rsidR="004C345E">
              <w:rPr>
                <w:rFonts w:hint="eastAsia"/>
                <w:sz w:val="24"/>
                <w:szCs w:val="24"/>
              </w:rPr>
              <w:t>今後の住まいを決めていくにあたって、どのような支援体制を構築していくか等、</w:t>
            </w:r>
            <w:r w:rsidR="00E153A8">
              <w:rPr>
                <w:rFonts w:hint="eastAsia"/>
                <w:sz w:val="24"/>
                <w:szCs w:val="24"/>
              </w:rPr>
              <w:t>引き続き本人の希望をうかがいながら検討をしていく。</w:t>
            </w:r>
          </w:p>
          <w:p w14:paraId="5517E6C0" w14:textId="37E3CC5C" w:rsidR="00A56C18" w:rsidRDefault="00A56C18" w:rsidP="00D45A0A">
            <w:pPr>
              <w:ind w:left="240" w:hangingChars="100" w:hanging="240"/>
              <w:rPr>
                <w:sz w:val="24"/>
                <w:szCs w:val="24"/>
              </w:rPr>
            </w:pPr>
            <w:r>
              <w:rPr>
                <w:rFonts w:hint="eastAsia"/>
                <w:sz w:val="24"/>
                <w:szCs w:val="24"/>
              </w:rPr>
              <w:t>・</w:t>
            </w:r>
            <w:r w:rsidR="00F427FA">
              <w:rPr>
                <w:rFonts w:hint="eastAsia"/>
                <w:sz w:val="24"/>
                <w:szCs w:val="24"/>
              </w:rPr>
              <w:t>区内</w:t>
            </w:r>
            <w:r>
              <w:rPr>
                <w:rFonts w:hint="eastAsia"/>
                <w:sz w:val="24"/>
                <w:szCs w:val="24"/>
              </w:rPr>
              <w:t>障害者施設から兄弟が近隣に住む区外</w:t>
            </w:r>
            <w:r w:rsidR="00BD5AF0">
              <w:rPr>
                <w:rFonts w:hint="eastAsia"/>
                <w:sz w:val="24"/>
                <w:szCs w:val="24"/>
              </w:rPr>
              <w:t>グループホームへ移行した方。</w:t>
            </w:r>
            <w:r w:rsidR="00D055C0">
              <w:rPr>
                <w:rFonts w:hint="eastAsia"/>
                <w:sz w:val="24"/>
                <w:szCs w:val="24"/>
              </w:rPr>
              <w:t>計画相談支援もグループホーム近隣に移行している。最近親族から近況報告を受け元気に過ごしている旨共有があった。</w:t>
            </w:r>
          </w:p>
          <w:p w14:paraId="15560A51" w14:textId="5647473E" w:rsidR="00526798" w:rsidRPr="00526798" w:rsidRDefault="00A551AD" w:rsidP="00526798">
            <w:pPr>
              <w:ind w:left="240" w:hangingChars="100" w:hanging="240"/>
              <w:rPr>
                <w:rFonts w:asciiTheme="minorEastAsia" w:hAnsiTheme="minorEastAsia"/>
                <w:sz w:val="24"/>
                <w:szCs w:val="24"/>
              </w:rPr>
            </w:pPr>
            <w:r w:rsidRPr="00782025">
              <w:rPr>
                <w:rFonts w:asciiTheme="minorEastAsia" w:hAnsiTheme="minorEastAsia" w:hint="eastAsia"/>
                <w:sz w:val="24"/>
                <w:szCs w:val="24"/>
                <w:bdr w:val="single" w:sz="4" w:space="0" w:color="auto"/>
              </w:rPr>
              <w:t>地域移行支援に向けて</w:t>
            </w:r>
          </w:p>
          <w:p w14:paraId="59596D2C" w14:textId="255DAA2B" w:rsidR="00A551AD" w:rsidRDefault="00A551AD" w:rsidP="007659BE">
            <w:pPr>
              <w:ind w:leftChars="100" w:left="210"/>
              <w:rPr>
                <w:rFonts w:asciiTheme="minorEastAsia" w:hAnsiTheme="minorEastAsia"/>
                <w:sz w:val="24"/>
                <w:szCs w:val="24"/>
              </w:rPr>
            </w:pPr>
            <w:r w:rsidRPr="00782025">
              <w:rPr>
                <w:rFonts w:asciiTheme="minorEastAsia" w:hAnsiTheme="minorEastAsia" w:hint="eastAsia"/>
                <w:sz w:val="24"/>
                <w:szCs w:val="24"/>
              </w:rPr>
              <w:t>これまで同様、サービス更新時、モニタリング時等、本人・家族・支援者に地域移行の希望についてその都度確認と説明を継続している。</w:t>
            </w:r>
          </w:p>
          <w:p w14:paraId="11ACDCAB" w14:textId="1F30602F" w:rsidR="007517D1" w:rsidRDefault="00B060C0" w:rsidP="008321C6">
            <w:pPr>
              <w:ind w:leftChars="100" w:left="210"/>
              <w:rPr>
                <w:rFonts w:asciiTheme="minorEastAsia" w:hAnsiTheme="minorEastAsia"/>
                <w:sz w:val="24"/>
                <w:szCs w:val="24"/>
              </w:rPr>
            </w:pPr>
            <w:r>
              <w:rPr>
                <w:rFonts w:asciiTheme="minorEastAsia" w:hAnsiTheme="minorEastAsia" w:hint="eastAsia"/>
                <w:sz w:val="24"/>
                <w:szCs w:val="24"/>
              </w:rPr>
              <w:t>来年度以降、障害者入所施設に配置される</w:t>
            </w:r>
            <w:r w:rsidRPr="00510B0E">
              <w:rPr>
                <w:rFonts w:asciiTheme="minorEastAsia" w:hAnsiTheme="minorEastAsia" w:hint="eastAsia"/>
                <w:sz w:val="24"/>
                <w:szCs w:val="24"/>
              </w:rPr>
              <w:t>地域移行</w:t>
            </w:r>
            <w:r w:rsidR="004B2CAA">
              <w:rPr>
                <w:rFonts w:asciiTheme="minorEastAsia" w:hAnsiTheme="minorEastAsia" w:hint="eastAsia"/>
                <w:sz w:val="24"/>
                <w:szCs w:val="24"/>
              </w:rPr>
              <w:t>等意向確認担当者と連携して取り組みを進めたい。</w:t>
            </w:r>
          </w:p>
          <w:p w14:paraId="00A1D096" w14:textId="214D5672" w:rsidR="00040A33" w:rsidRDefault="007517D1" w:rsidP="007517D1">
            <w:pPr>
              <w:ind w:left="240" w:hangingChars="100" w:hanging="240"/>
              <w:rPr>
                <w:rFonts w:asciiTheme="minorEastAsia" w:hAnsiTheme="minorEastAsia"/>
                <w:sz w:val="24"/>
                <w:szCs w:val="24"/>
                <w:bdr w:val="single" w:sz="4" w:space="0" w:color="auto"/>
              </w:rPr>
            </w:pPr>
            <w:r w:rsidRPr="007517D1">
              <w:rPr>
                <w:rFonts w:asciiTheme="minorEastAsia" w:hAnsiTheme="minorEastAsia" w:hint="eastAsia"/>
                <w:sz w:val="24"/>
                <w:szCs w:val="24"/>
                <w:bdr w:val="single" w:sz="4" w:space="0" w:color="auto"/>
              </w:rPr>
              <w:t>課題</w:t>
            </w:r>
            <w:r w:rsidR="00CB0117">
              <w:rPr>
                <w:rFonts w:asciiTheme="minorEastAsia" w:hAnsiTheme="minorEastAsia" w:hint="eastAsia"/>
                <w:sz w:val="24"/>
                <w:szCs w:val="24"/>
                <w:bdr w:val="single" w:sz="4" w:space="0" w:color="auto"/>
              </w:rPr>
              <w:t>・取り組みを進めて感じたこと</w:t>
            </w:r>
          </w:p>
          <w:p w14:paraId="3A357441" w14:textId="6BDCC3C9" w:rsidR="007517D1" w:rsidRDefault="007517D1" w:rsidP="007517D1">
            <w:pPr>
              <w:ind w:left="240" w:hangingChars="100" w:hanging="240"/>
              <w:rPr>
                <w:rFonts w:asciiTheme="minorEastAsia" w:hAnsiTheme="minorEastAsia"/>
                <w:sz w:val="24"/>
                <w:szCs w:val="24"/>
              </w:rPr>
            </w:pPr>
            <w:r w:rsidRPr="007517D1">
              <w:rPr>
                <w:rFonts w:asciiTheme="minorEastAsia" w:hAnsiTheme="minorEastAsia" w:hint="eastAsia"/>
                <w:sz w:val="24"/>
                <w:szCs w:val="24"/>
              </w:rPr>
              <w:t>・</w:t>
            </w:r>
            <w:r>
              <w:rPr>
                <w:rFonts w:asciiTheme="minorEastAsia" w:hAnsiTheme="minorEastAsia" w:hint="eastAsia"/>
                <w:sz w:val="24"/>
                <w:szCs w:val="24"/>
              </w:rPr>
              <w:t>家族等のようやく施設に入れたから現時点で地域移行を考えられないという意向がありすすまない</w:t>
            </w:r>
            <w:r w:rsidR="00440F36">
              <w:rPr>
                <w:rFonts w:asciiTheme="minorEastAsia" w:hAnsiTheme="minorEastAsia" w:hint="eastAsia"/>
                <w:sz w:val="24"/>
                <w:szCs w:val="24"/>
              </w:rPr>
              <w:t>。</w:t>
            </w:r>
          </w:p>
          <w:p w14:paraId="61AA364D" w14:textId="4AF19FC6" w:rsidR="007517D1" w:rsidRDefault="007517D1" w:rsidP="007517D1">
            <w:pPr>
              <w:ind w:left="240" w:hangingChars="100" w:hanging="240"/>
              <w:rPr>
                <w:rFonts w:asciiTheme="minorEastAsia" w:hAnsiTheme="minorEastAsia"/>
                <w:sz w:val="24"/>
                <w:szCs w:val="24"/>
              </w:rPr>
            </w:pPr>
            <w:r>
              <w:rPr>
                <w:rFonts w:asciiTheme="minorEastAsia" w:hAnsiTheme="minorEastAsia" w:hint="eastAsia"/>
                <w:sz w:val="24"/>
                <w:szCs w:val="24"/>
              </w:rPr>
              <w:t>・利用者や家族の高齢化もあり新たな生活環境の場を考えられない</w:t>
            </w:r>
            <w:r w:rsidR="00440F36">
              <w:rPr>
                <w:rFonts w:asciiTheme="minorEastAsia" w:hAnsiTheme="minorEastAsia" w:hint="eastAsia"/>
                <w:sz w:val="24"/>
                <w:szCs w:val="24"/>
              </w:rPr>
              <w:t>。</w:t>
            </w:r>
          </w:p>
          <w:p w14:paraId="684363F9" w14:textId="335FE54F" w:rsidR="00CB0117" w:rsidRPr="002A3D41" w:rsidRDefault="00CB0117" w:rsidP="00C4548C">
            <w:pPr>
              <w:ind w:left="240" w:hangingChars="100" w:hanging="240"/>
              <w:rPr>
                <w:rFonts w:asciiTheme="minorEastAsia" w:hAnsiTheme="minorEastAsia"/>
                <w:sz w:val="24"/>
                <w:szCs w:val="24"/>
              </w:rPr>
            </w:pPr>
            <w:r>
              <w:rPr>
                <w:rFonts w:asciiTheme="minorEastAsia" w:hAnsiTheme="minorEastAsia" w:hint="eastAsia"/>
                <w:sz w:val="24"/>
                <w:szCs w:val="24"/>
              </w:rPr>
              <w:t>・前回の相談支援部会において７０代で</w:t>
            </w:r>
            <w:r w:rsidR="001923D6">
              <w:rPr>
                <w:rFonts w:asciiTheme="minorEastAsia" w:hAnsiTheme="minorEastAsia" w:hint="eastAsia"/>
                <w:sz w:val="24"/>
                <w:szCs w:val="24"/>
              </w:rPr>
              <w:t>グループホームから在宅へ移行</w:t>
            </w:r>
            <w:r>
              <w:rPr>
                <w:rFonts w:asciiTheme="minorEastAsia" w:hAnsiTheme="minorEastAsia" w:hint="eastAsia"/>
                <w:sz w:val="24"/>
                <w:szCs w:val="24"/>
              </w:rPr>
              <w:t>をした方の共有があ</w:t>
            </w:r>
            <w:r w:rsidR="00C4548C">
              <w:rPr>
                <w:rFonts w:asciiTheme="minorEastAsia" w:hAnsiTheme="minorEastAsia" w:hint="eastAsia"/>
                <w:sz w:val="24"/>
                <w:szCs w:val="24"/>
              </w:rPr>
              <w:t>った。</w:t>
            </w:r>
            <w:r w:rsidR="001A7AA1" w:rsidRPr="002A3D41">
              <w:rPr>
                <w:rFonts w:asciiTheme="minorEastAsia" w:hAnsiTheme="minorEastAsia" w:hint="eastAsia"/>
                <w:sz w:val="24"/>
                <w:szCs w:val="24"/>
              </w:rPr>
              <w:t>高齢となってからの移行はできないのではと思っていた。</w:t>
            </w:r>
            <w:r w:rsidR="001F7C28" w:rsidRPr="002A3D41">
              <w:rPr>
                <w:rFonts w:asciiTheme="minorEastAsia" w:hAnsiTheme="minorEastAsia" w:hint="eastAsia"/>
                <w:sz w:val="24"/>
                <w:szCs w:val="24"/>
              </w:rPr>
              <w:t>対象者の</w:t>
            </w:r>
            <w:r w:rsidR="008C03EE" w:rsidRPr="002A3D41">
              <w:rPr>
                <w:rFonts w:asciiTheme="minorEastAsia" w:hAnsiTheme="minorEastAsia" w:hint="eastAsia"/>
                <w:sz w:val="24"/>
                <w:szCs w:val="24"/>
              </w:rPr>
              <w:t>年齢に関わらず移行</w:t>
            </w:r>
            <w:r w:rsidR="001F7C28" w:rsidRPr="002A3D41">
              <w:rPr>
                <w:rFonts w:asciiTheme="minorEastAsia" w:hAnsiTheme="minorEastAsia" w:hint="eastAsia"/>
                <w:sz w:val="24"/>
                <w:szCs w:val="24"/>
              </w:rPr>
              <w:t>の意思を確認していくことの重要性を思い</w:t>
            </w:r>
            <w:r w:rsidR="001A7AA1" w:rsidRPr="002A3D41">
              <w:rPr>
                <w:rFonts w:asciiTheme="minorEastAsia" w:hAnsiTheme="minorEastAsia" w:hint="eastAsia"/>
                <w:sz w:val="24"/>
                <w:szCs w:val="24"/>
              </w:rPr>
              <w:t>なお</w:t>
            </w:r>
            <w:r w:rsidR="001F7C28" w:rsidRPr="002A3D41">
              <w:rPr>
                <w:rFonts w:asciiTheme="minorEastAsia" w:hAnsiTheme="minorEastAsia" w:hint="eastAsia"/>
                <w:sz w:val="24"/>
                <w:szCs w:val="24"/>
              </w:rPr>
              <w:t>した。</w:t>
            </w:r>
          </w:p>
          <w:p w14:paraId="4139F34C" w14:textId="54CC573B" w:rsidR="00E153A8" w:rsidRDefault="00E153A8" w:rsidP="00806EAC">
            <w:pPr>
              <w:ind w:left="240" w:hangingChars="100" w:hanging="240"/>
              <w:rPr>
                <w:sz w:val="24"/>
                <w:szCs w:val="24"/>
              </w:rPr>
            </w:pPr>
            <w:r>
              <w:rPr>
                <w:rFonts w:hint="eastAsia"/>
                <w:sz w:val="24"/>
                <w:szCs w:val="24"/>
              </w:rPr>
              <w:t>（</w:t>
            </w:r>
            <w:r w:rsidR="008321C6">
              <w:rPr>
                <w:rFonts w:hint="eastAsia"/>
                <w:sz w:val="24"/>
                <w:szCs w:val="24"/>
              </w:rPr>
              <w:t>２</w:t>
            </w:r>
            <w:r>
              <w:rPr>
                <w:rFonts w:hint="eastAsia"/>
                <w:sz w:val="24"/>
                <w:szCs w:val="24"/>
              </w:rPr>
              <w:t>）区内のグループホーム・通所施設整備状況について</w:t>
            </w:r>
          </w:p>
          <w:p w14:paraId="62B2C0BA" w14:textId="2004A7CC" w:rsidR="001923D6" w:rsidRPr="001923D6" w:rsidRDefault="00E153A8" w:rsidP="00806EAC">
            <w:pPr>
              <w:ind w:left="240" w:hangingChars="100" w:hanging="240"/>
              <w:rPr>
                <w:sz w:val="24"/>
                <w:szCs w:val="24"/>
              </w:rPr>
            </w:pPr>
            <w:r>
              <w:rPr>
                <w:rFonts w:hint="eastAsia"/>
                <w:sz w:val="24"/>
                <w:szCs w:val="24"/>
              </w:rPr>
              <w:t xml:space="preserve">　</w:t>
            </w:r>
            <w:r w:rsidR="00D055C0">
              <w:rPr>
                <w:rFonts w:hint="eastAsia"/>
                <w:sz w:val="24"/>
                <w:szCs w:val="24"/>
              </w:rPr>
              <w:t>区内グループホームと通所先の整備状況について共有した。</w:t>
            </w:r>
          </w:p>
        </w:tc>
      </w:tr>
      <w:tr w:rsidR="0078178B" w:rsidRPr="00782025" w14:paraId="3AA63BEF" w14:textId="77777777" w:rsidTr="00806EAC">
        <w:tc>
          <w:tcPr>
            <w:tcW w:w="8789" w:type="dxa"/>
          </w:tcPr>
          <w:p w14:paraId="22693F18" w14:textId="77777777" w:rsidR="0078178B" w:rsidRPr="00782025" w:rsidRDefault="0078178B" w:rsidP="00426E3C">
            <w:pPr>
              <w:rPr>
                <w:rFonts w:asciiTheme="minorEastAsia" w:hAnsiTheme="minorEastAsia"/>
                <w:b/>
                <w:sz w:val="24"/>
                <w:szCs w:val="24"/>
              </w:rPr>
            </w:pPr>
          </w:p>
        </w:tc>
      </w:tr>
      <w:tr w:rsidR="00782025" w:rsidRPr="00782025" w14:paraId="59A486D2" w14:textId="77777777" w:rsidTr="00806EAC">
        <w:tc>
          <w:tcPr>
            <w:tcW w:w="8789" w:type="dxa"/>
          </w:tcPr>
          <w:p w14:paraId="7A95A33E" w14:textId="3B79E908" w:rsidR="00426E3C" w:rsidRPr="00782025" w:rsidRDefault="00BF761A" w:rsidP="00426E3C">
            <w:pPr>
              <w:rPr>
                <w:rFonts w:asciiTheme="minorEastAsia" w:hAnsiTheme="minorEastAsia"/>
                <w:b/>
                <w:sz w:val="24"/>
                <w:szCs w:val="24"/>
              </w:rPr>
            </w:pPr>
            <w:r w:rsidRPr="00782025">
              <w:rPr>
                <w:rFonts w:asciiTheme="minorEastAsia" w:hAnsiTheme="minorEastAsia" w:hint="eastAsia"/>
                <w:b/>
                <w:sz w:val="24"/>
                <w:szCs w:val="24"/>
              </w:rPr>
              <w:t>３</w:t>
            </w:r>
            <w:r w:rsidR="002F4F5D" w:rsidRPr="00782025">
              <w:rPr>
                <w:rFonts w:asciiTheme="minorEastAsia" w:hAnsiTheme="minorEastAsia" w:hint="eastAsia"/>
                <w:b/>
                <w:sz w:val="24"/>
                <w:szCs w:val="24"/>
              </w:rPr>
              <w:t>．</w:t>
            </w:r>
            <w:r w:rsidR="00621F19" w:rsidRPr="00782025">
              <w:rPr>
                <w:rFonts w:asciiTheme="minorEastAsia" w:hAnsiTheme="minorEastAsia"/>
                <w:b/>
                <w:sz w:val="24"/>
                <w:szCs w:val="24"/>
              </w:rPr>
              <w:t xml:space="preserve"> </w:t>
            </w:r>
            <w:r w:rsidR="00426E3C" w:rsidRPr="00782025">
              <w:rPr>
                <w:rFonts w:asciiTheme="minorEastAsia" w:hAnsiTheme="minorEastAsia" w:hint="eastAsia"/>
                <w:b/>
                <w:sz w:val="24"/>
                <w:szCs w:val="24"/>
              </w:rPr>
              <w:t>高次脳機能障害に関する取り組みについて</w:t>
            </w:r>
          </w:p>
        </w:tc>
      </w:tr>
      <w:tr w:rsidR="007F3CA7" w:rsidRPr="00782025" w14:paraId="5599C775" w14:textId="77777777" w:rsidTr="00806EAC">
        <w:tc>
          <w:tcPr>
            <w:tcW w:w="8789" w:type="dxa"/>
          </w:tcPr>
          <w:p w14:paraId="12EAB477" w14:textId="25917BA3" w:rsidR="00E153A8" w:rsidRDefault="00E153A8" w:rsidP="00426E3C">
            <w:pPr>
              <w:rPr>
                <w:rFonts w:asciiTheme="minorEastAsia" w:hAnsiTheme="minorEastAsia"/>
                <w:sz w:val="24"/>
                <w:szCs w:val="24"/>
              </w:rPr>
            </w:pPr>
            <w:r>
              <w:rPr>
                <w:rFonts w:asciiTheme="minorEastAsia" w:hAnsiTheme="minorEastAsia" w:hint="eastAsia"/>
                <w:sz w:val="24"/>
                <w:szCs w:val="24"/>
              </w:rPr>
              <w:t xml:space="preserve">　高次脳機能障害者への支援について各々取り組んだ内容を報告し、今後の</w:t>
            </w:r>
            <w:r w:rsidR="00716200">
              <w:rPr>
                <w:rFonts w:asciiTheme="minorEastAsia" w:hAnsiTheme="minorEastAsia" w:hint="eastAsia"/>
                <w:sz w:val="24"/>
                <w:szCs w:val="24"/>
              </w:rPr>
              <w:t>展開</w:t>
            </w:r>
            <w:r>
              <w:rPr>
                <w:rFonts w:asciiTheme="minorEastAsia" w:hAnsiTheme="minorEastAsia" w:hint="eastAsia"/>
                <w:sz w:val="24"/>
                <w:szCs w:val="24"/>
              </w:rPr>
              <w:t>について意見交換した。</w:t>
            </w:r>
          </w:p>
          <w:p w14:paraId="6049BD6F" w14:textId="5D506E4D" w:rsidR="00D76699" w:rsidRPr="00D76699" w:rsidRDefault="005D77C2" w:rsidP="00D76699">
            <w:pPr>
              <w:pStyle w:val="aa"/>
              <w:numPr>
                <w:ilvl w:val="0"/>
                <w:numId w:val="5"/>
              </w:numPr>
              <w:ind w:leftChars="0"/>
              <w:rPr>
                <w:rFonts w:asciiTheme="minorEastAsia" w:hAnsiTheme="minorEastAsia"/>
                <w:sz w:val="24"/>
                <w:szCs w:val="24"/>
              </w:rPr>
            </w:pPr>
            <w:r w:rsidRPr="00D76699">
              <w:rPr>
                <w:rFonts w:asciiTheme="minorEastAsia" w:hAnsiTheme="minorEastAsia" w:hint="eastAsia"/>
                <w:sz w:val="24"/>
                <w:szCs w:val="24"/>
              </w:rPr>
              <w:t>具体的に取り組んだ内容</w:t>
            </w:r>
          </w:p>
          <w:p w14:paraId="560B78C1" w14:textId="71A45769" w:rsidR="007F3CA7" w:rsidRDefault="00B060C0" w:rsidP="00426E3C">
            <w:pPr>
              <w:rPr>
                <w:rFonts w:asciiTheme="minorEastAsia" w:hAnsiTheme="minorEastAsia"/>
                <w:sz w:val="24"/>
                <w:szCs w:val="24"/>
              </w:rPr>
            </w:pPr>
            <w:r w:rsidRPr="00D76699">
              <w:rPr>
                <w:rFonts w:asciiTheme="minorEastAsia" w:hAnsiTheme="minorEastAsia" w:hint="eastAsia"/>
                <w:sz w:val="24"/>
                <w:szCs w:val="24"/>
                <w:bdr w:val="single" w:sz="4" w:space="0" w:color="auto"/>
              </w:rPr>
              <w:t>失語症者</w:t>
            </w:r>
            <w:r w:rsidR="00E153A8" w:rsidRPr="00D76699">
              <w:rPr>
                <w:rFonts w:asciiTheme="minorEastAsia" w:hAnsiTheme="minorEastAsia" w:hint="eastAsia"/>
                <w:sz w:val="24"/>
                <w:szCs w:val="24"/>
                <w:bdr w:val="single" w:sz="4" w:space="0" w:color="auto"/>
              </w:rPr>
              <w:t>の意思疎通支援に関するニーズ把握調査について</w:t>
            </w:r>
          </w:p>
          <w:p w14:paraId="551B35D2" w14:textId="44AC90A5" w:rsidR="00D76699" w:rsidRDefault="00641D8B" w:rsidP="00E153A8">
            <w:pPr>
              <w:rPr>
                <w:rFonts w:asciiTheme="minorEastAsia" w:hAnsiTheme="minorEastAsia"/>
                <w:sz w:val="24"/>
                <w:szCs w:val="24"/>
              </w:rPr>
            </w:pPr>
            <w:r>
              <w:rPr>
                <w:rFonts w:asciiTheme="minorEastAsia" w:hAnsiTheme="minorEastAsia" w:hint="eastAsia"/>
                <w:sz w:val="24"/>
                <w:szCs w:val="24"/>
              </w:rPr>
              <w:t xml:space="preserve">　</w:t>
            </w:r>
            <w:r w:rsidR="009B4CED">
              <w:rPr>
                <w:rFonts w:asciiTheme="minorEastAsia" w:hAnsiTheme="minorEastAsia" w:hint="eastAsia"/>
                <w:sz w:val="24"/>
                <w:szCs w:val="24"/>
              </w:rPr>
              <w:t>品川区内</w:t>
            </w:r>
            <w:r w:rsidR="00E153A8">
              <w:rPr>
                <w:rFonts w:asciiTheme="minorEastAsia" w:hAnsiTheme="minorEastAsia" w:hint="eastAsia"/>
                <w:sz w:val="24"/>
                <w:szCs w:val="24"/>
              </w:rPr>
              <w:t>相談支援事業所へ意思疎通</w:t>
            </w:r>
            <w:r w:rsidR="00C71C24">
              <w:rPr>
                <w:rFonts w:asciiTheme="minorEastAsia" w:hAnsiTheme="minorEastAsia" w:hint="eastAsia"/>
                <w:sz w:val="24"/>
                <w:szCs w:val="24"/>
              </w:rPr>
              <w:t>支援が必要な場面や年代についてアンケート調査を実施し</w:t>
            </w:r>
            <w:r>
              <w:rPr>
                <w:rFonts w:asciiTheme="minorEastAsia" w:hAnsiTheme="minorEastAsia" w:hint="eastAsia"/>
                <w:sz w:val="24"/>
                <w:szCs w:val="24"/>
              </w:rPr>
              <w:t>、集計結果を事務局から報告した。</w:t>
            </w:r>
          </w:p>
          <w:p w14:paraId="4C50CE43" w14:textId="77777777" w:rsidR="00B949F8" w:rsidRPr="00311662" w:rsidRDefault="00B949F8" w:rsidP="00E153A8">
            <w:pPr>
              <w:rPr>
                <w:rFonts w:asciiTheme="minorEastAsia" w:hAnsiTheme="minorEastAsia"/>
                <w:sz w:val="24"/>
                <w:szCs w:val="24"/>
              </w:rPr>
            </w:pPr>
          </w:p>
          <w:p w14:paraId="71F83EE7" w14:textId="53C1D866" w:rsidR="00BF556A" w:rsidRDefault="000F4275" w:rsidP="004501A2">
            <w:pPr>
              <w:ind w:firstLineChars="100" w:firstLine="240"/>
              <w:jc w:val="center"/>
              <w:rPr>
                <w:rFonts w:asciiTheme="minorEastAsia" w:hAnsiTheme="minorEastAsia"/>
                <w:sz w:val="24"/>
                <w:szCs w:val="24"/>
              </w:rPr>
            </w:pPr>
            <w:r>
              <w:rPr>
                <w:rFonts w:asciiTheme="minorEastAsia" w:hAnsiTheme="minorEastAsia" w:hint="eastAsia"/>
                <w:sz w:val="24"/>
                <w:szCs w:val="24"/>
              </w:rPr>
              <w:t>表１：失語症者の意思疎通支援に関するニーズ把握調査集計結果</w:t>
            </w:r>
          </w:p>
          <w:tbl>
            <w:tblPr>
              <w:tblStyle w:val="a3"/>
              <w:tblW w:w="0" w:type="auto"/>
              <w:jc w:val="center"/>
              <w:tblLook w:val="04A0" w:firstRow="1" w:lastRow="0" w:firstColumn="1" w:lastColumn="0" w:noHBand="0" w:noVBand="1"/>
            </w:tblPr>
            <w:tblGrid>
              <w:gridCol w:w="1222"/>
              <w:gridCol w:w="1224"/>
              <w:gridCol w:w="907"/>
              <w:gridCol w:w="907"/>
              <w:gridCol w:w="907"/>
              <w:gridCol w:w="907"/>
              <w:gridCol w:w="1224"/>
              <w:gridCol w:w="907"/>
            </w:tblGrid>
            <w:tr w:rsidR="00311662" w14:paraId="425D1603" w14:textId="66C47F96" w:rsidTr="008142D4">
              <w:trPr>
                <w:jc w:val="center"/>
              </w:trPr>
              <w:tc>
                <w:tcPr>
                  <w:tcW w:w="1222" w:type="dxa"/>
                  <w:tcBorders>
                    <w:bottom w:val="single" w:sz="12" w:space="0" w:color="auto"/>
                    <w:right w:val="double" w:sz="4" w:space="0" w:color="auto"/>
                  </w:tcBorders>
                  <w:shd w:val="clear" w:color="auto" w:fill="F2F2F2" w:themeFill="background1" w:themeFillShade="F2"/>
                  <w:vAlign w:val="center"/>
                </w:tcPr>
                <w:p w14:paraId="37D21231" w14:textId="4C0F87CA" w:rsidR="00311662" w:rsidRPr="009131D2" w:rsidRDefault="00311662" w:rsidP="00515F46">
                  <w:pPr>
                    <w:jc w:val="center"/>
                    <w:rPr>
                      <w:rFonts w:asciiTheme="minorEastAsia" w:hAnsiTheme="minorEastAsia"/>
                      <w:b/>
                      <w:bCs/>
                      <w:sz w:val="24"/>
                      <w:szCs w:val="24"/>
                    </w:rPr>
                  </w:pPr>
                  <w:r w:rsidRPr="009131D2">
                    <w:rPr>
                      <w:rFonts w:asciiTheme="minorEastAsia" w:hAnsiTheme="minorEastAsia" w:hint="eastAsia"/>
                      <w:b/>
                      <w:bCs/>
                      <w:sz w:val="24"/>
                      <w:szCs w:val="24"/>
                    </w:rPr>
                    <w:t>年齢層</w:t>
                  </w:r>
                </w:p>
              </w:tc>
              <w:tc>
                <w:tcPr>
                  <w:tcW w:w="1224" w:type="dxa"/>
                  <w:tcBorders>
                    <w:left w:val="double" w:sz="4" w:space="0" w:color="auto"/>
                    <w:bottom w:val="single" w:sz="12" w:space="0" w:color="auto"/>
                  </w:tcBorders>
                  <w:vAlign w:val="center"/>
                </w:tcPr>
                <w:p w14:paraId="1110B918" w14:textId="7094B1B4" w:rsidR="00FD5477" w:rsidRPr="009131D2" w:rsidRDefault="00311662" w:rsidP="00FD5477">
                  <w:pPr>
                    <w:jc w:val="center"/>
                    <w:rPr>
                      <w:rFonts w:asciiTheme="minorEastAsia" w:hAnsiTheme="minorEastAsia"/>
                      <w:b/>
                      <w:bCs/>
                      <w:sz w:val="22"/>
                    </w:rPr>
                  </w:pPr>
                  <w:r w:rsidRPr="009131D2">
                    <w:rPr>
                      <w:rFonts w:asciiTheme="minorEastAsia" w:hAnsiTheme="minorEastAsia" w:hint="eastAsia"/>
                      <w:b/>
                      <w:bCs/>
                      <w:sz w:val="22"/>
                    </w:rPr>
                    <w:t>20代以下</w:t>
                  </w:r>
                </w:p>
              </w:tc>
              <w:tc>
                <w:tcPr>
                  <w:tcW w:w="907" w:type="dxa"/>
                  <w:tcBorders>
                    <w:bottom w:val="single" w:sz="12" w:space="0" w:color="auto"/>
                  </w:tcBorders>
                  <w:vAlign w:val="center"/>
                </w:tcPr>
                <w:p w14:paraId="499998A6" w14:textId="30FE437F" w:rsidR="00311662" w:rsidRPr="009131D2" w:rsidRDefault="00311662" w:rsidP="00A157DC">
                  <w:pPr>
                    <w:jc w:val="center"/>
                    <w:rPr>
                      <w:rFonts w:asciiTheme="minorEastAsia" w:hAnsiTheme="minorEastAsia"/>
                      <w:b/>
                      <w:bCs/>
                      <w:sz w:val="22"/>
                    </w:rPr>
                  </w:pPr>
                  <w:r w:rsidRPr="009131D2">
                    <w:rPr>
                      <w:rFonts w:asciiTheme="minorEastAsia" w:hAnsiTheme="minorEastAsia" w:hint="eastAsia"/>
                      <w:b/>
                      <w:bCs/>
                      <w:sz w:val="22"/>
                    </w:rPr>
                    <w:t>30代</w:t>
                  </w:r>
                </w:p>
              </w:tc>
              <w:tc>
                <w:tcPr>
                  <w:tcW w:w="907" w:type="dxa"/>
                  <w:tcBorders>
                    <w:bottom w:val="single" w:sz="12" w:space="0" w:color="auto"/>
                  </w:tcBorders>
                  <w:vAlign w:val="center"/>
                </w:tcPr>
                <w:p w14:paraId="2481E45C" w14:textId="44F28C98" w:rsidR="00311662" w:rsidRPr="009131D2" w:rsidRDefault="00311662" w:rsidP="00A157DC">
                  <w:pPr>
                    <w:jc w:val="center"/>
                    <w:rPr>
                      <w:rFonts w:asciiTheme="minorEastAsia" w:hAnsiTheme="minorEastAsia"/>
                      <w:b/>
                      <w:bCs/>
                      <w:sz w:val="22"/>
                    </w:rPr>
                  </w:pPr>
                  <w:r w:rsidRPr="009131D2">
                    <w:rPr>
                      <w:rFonts w:asciiTheme="minorEastAsia" w:hAnsiTheme="minorEastAsia" w:hint="eastAsia"/>
                      <w:b/>
                      <w:bCs/>
                      <w:sz w:val="22"/>
                    </w:rPr>
                    <w:t>40代</w:t>
                  </w:r>
                </w:p>
              </w:tc>
              <w:tc>
                <w:tcPr>
                  <w:tcW w:w="907" w:type="dxa"/>
                  <w:tcBorders>
                    <w:bottom w:val="single" w:sz="12" w:space="0" w:color="auto"/>
                  </w:tcBorders>
                  <w:vAlign w:val="center"/>
                </w:tcPr>
                <w:p w14:paraId="26225EE9" w14:textId="56215B88" w:rsidR="00311662" w:rsidRPr="009131D2" w:rsidRDefault="00311662" w:rsidP="00A157DC">
                  <w:pPr>
                    <w:jc w:val="center"/>
                    <w:rPr>
                      <w:rFonts w:asciiTheme="minorEastAsia" w:hAnsiTheme="minorEastAsia"/>
                      <w:b/>
                      <w:bCs/>
                      <w:sz w:val="22"/>
                    </w:rPr>
                  </w:pPr>
                  <w:r w:rsidRPr="009131D2">
                    <w:rPr>
                      <w:rFonts w:asciiTheme="minorEastAsia" w:hAnsiTheme="minorEastAsia" w:hint="eastAsia"/>
                      <w:b/>
                      <w:bCs/>
                      <w:sz w:val="22"/>
                    </w:rPr>
                    <w:t>50代</w:t>
                  </w:r>
                </w:p>
              </w:tc>
              <w:tc>
                <w:tcPr>
                  <w:tcW w:w="907" w:type="dxa"/>
                  <w:tcBorders>
                    <w:bottom w:val="single" w:sz="12" w:space="0" w:color="auto"/>
                  </w:tcBorders>
                  <w:vAlign w:val="center"/>
                </w:tcPr>
                <w:p w14:paraId="0F9FE10C" w14:textId="712B4620" w:rsidR="00311662" w:rsidRPr="009131D2" w:rsidRDefault="00311662" w:rsidP="00A157DC">
                  <w:pPr>
                    <w:jc w:val="center"/>
                    <w:rPr>
                      <w:rFonts w:asciiTheme="minorEastAsia" w:hAnsiTheme="minorEastAsia"/>
                      <w:b/>
                      <w:bCs/>
                      <w:sz w:val="22"/>
                    </w:rPr>
                  </w:pPr>
                  <w:r w:rsidRPr="009131D2">
                    <w:rPr>
                      <w:rFonts w:asciiTheme="minorEastAsia" w:hAnsiTheme="minorEastAsia" w:hint="eastAsia"/>
                      <w:b/>
                      <w:bCs/>
                      <w:sz w:val="22"/>
                    </w:rPr>
                    <w:t>60代</w:t>
                  </w:r>
                </w:p>
              </w:tc>
              <w:tc>
                <w:tcPr>
                  <w:tcW w:w="1224" w:type="dxa"/>
                  <w:tcBorders>
                    <w:bottom w:val="single" w:sz="12" w:space="0" w:color="auto"/>
                  </w:tcBorders>
                  <w:vAlign w:val="center"/>
                </w:tcPr>
                <w:p w14:paraId="03893905" w14:textId="00A6BE8D" w:rsidR="00311662" w:rsidRPr="009131D2" w:rsidRDefault="00311662" w:rsidP="00A157DC">
                  <w:pPr>
                    <w:jc w:val="center"/>
                    <w:rPr>
                      <w:rFonts w:asciiTheme="minorEastAsia" w:hAnsiTheme="minorEastAsia"/>
                      <w:b/>
                      <w:bCs/>
                      <w:sz w:val="22"/>
                    </w:rPr>
                  </w:pPr>
                  <w:r w:rsidRPr="009131D2">
                    <w:rPr>
                      <w:rFonts w:asciiTheme="minorEastAsia" w:hAnsiTheme="minorEastAsia" w:hint="eastAsia"/>
                      <w:b/>
                      <w:bCs/>
                      <w:sz w:val="22"/>
                    </w:rPr>
                    <w:t>70代以上</w:t>
                  </w:r>
                </w:p>
              </w:tc>
              <w:tc>
                <w:tcPr>
                  <w:tcW w:w="907" w:type="dxa"/>
                  <w:tcBorders>
                    <w:bottom w:val="single" w:sz="12" w:space="0" w:color="auto"/>
                  </w:tcBorders>
                  <w:vAlign w:val="center"/>
                </w:tcPr>
                <w:p w14:paraId="1B5F7948" w14:textId="05B6E6A6" w:rsidR="00311662" w:rsidRPr="009131D2" w:rsidRDefault="00311662" w:rsidP="00A157DC">
                  <w:pPr>
                    <w:jc w:val="center"/>
                    <w:rPr>
                      <w:rFonts w:asciiTheme="minorEastAsia" w:hAnsiTheme="minorEastAsia"/>
                      <w:b/>
                      <w:bCs/>
                      <w:sz w:val="22"/>
                    </w:rPr>
                  </w:pPr>
                  <w:r w:rsidRPr="009131D2">
                    <w:rPr>
                      <w:rFonts w:asciiTheme="minorEastAsia" w:hAnsiTheme="minorEastAsia" w:hint="eastAsia"/>
                      <w:b/>
                      <w:bCs/>
                      <w:sz w:val="22"/>
                    </w:rPr>
                    <w:t>不明</w:t>
                  </w:r>
                </w:p>
              </w:tc>
            </w:tr>
            <w:tr w:rsidR="00311662" w14:paraId="2674AD20" w14:textId="38BC8630" w:rsidTr="008142D4">
              <w:trPr>
                <w:jc w:val="center"/>
              </w:trPr>
              <w:tc>
                <w:tcPr>
                  <w:tcW w:w="1222" w:type="dxa"/>
                  <w:tcBorders>
                    <w:top w:val="single" w:sz="12" w:space="0" w:color="auto"/>
                    <w:right w:val="double" w:sz="4" w:space="0" w:color="auto"/>
                  </w:tcBorders>
                  <w:shd w:val="clear" w:color="auto" w:fill="F2F2F2" w:themeFill="background1" w:themeFillShade="F2"/>
                  <w:vAlign w:val="center"/>
                </w:tcPr>
                <w:p w14:paraId="0822367A" w14:textId="6C0BDB4F" w:rsidR="00311662" w:rsidRPr="009131D2" w:rsidRDefault="00311662" w:rsidP="00A157DC">
                  <w:pPr>
                    <w:jc w:val="center"/>
                    <w:rPr>
                      <w:rFonts w:asciiTheme="minorEastAsia" w:hAnsiTheme="minorEastAsia"/>
                      <w:b/>
                      <w:bCs/>
                      <w:sz w:val="22"/>
                    </w:rPr>
                  </w:pPr>
                  <w:r w:rsidRPr="009131D2">
                    <w:rPr>
                      <w:rFonts w:asciiTheme="minorEastAsia" w:hAnsiTheme="minorEastAsia" w:hint="eastAsia"/>
                      <w:b/>
                      <w:bCs/>
                      <w:sz w:val="22"/>
                    </w:rPr>
                    <w:t>人数</w:t>
                  </w:r>
                </w:p>
              </w:tc>
              <w:tc>
                <w:tcPr>
                  <w:tcW w:w="1224" w:type="dxa"/>
                  <w:tcBorders>
                    <w:top w:val="single" w:sz="12" w:space="0" w:color="auto"/>
                    <w:left w:val="double" w:sz="4" w:space="0" w:color="auto"/>
                  </w:tcBorders>
                  <w:vAlign w:val="center"/>
                </w:tcPr>
                <w:p w14:paraId="2390A171" w14:textId="0E07C257" w:rsidR="00311662" w:rsidRPr="004501A2" w:rsidRDefault="00311662" w:rsidP="00A157DC">
                  <w:pPr>
                    <w:jc w:val="center"/>
                    <w:rPr>
                      <w:rFonts w:asciiTheme="minorEastAsia" w:hAnsiTheme="minorEastAsia"/>
                      <w:sz w:val="22"/>
                    </w:rPr>
                  </w:pPr>
                  <w:r w:rsidRPr="004501A2">
                    <w:rPr>
                      <w:rFonts w:asciiTheme="minorEastAsia" w:hAnsiTheme="minorEastAsia" w:hint="eastAsia"/>
                      <w:sz w:val="22"/>
                    </w:rPr>
                    <w:t>0名</w:t>
                  </w:r>
                </w:p>
              </w:tc>
              <w:tc>
                <w:tcPr>
                  <w:tcW w:w="907" w:type="dxa"/>
                  <w:tcBorders>
                    <w:top w:val="single" w:sz="12" w:space="0" w:color="auto"/>
                  </w:tcBorders>
                  <w:vAlign w:val="center"/>
                </w:tcPr>
                <w:p w14:paraId="7E8E2B96" w14:textId="129E6A10" w:rsidR="00311662" w:rsidRPr="004501A2" w:rsidRDefault="00311662" w:rsidP="00A157DC">
                  <w:pPr>
                    <w:jc w:val="center"/>
                    <w:rPr>
                      <w:rFonts w:asciiTheme="minorEastAsia" w:hAnsiTheme="minorEastAsia"/>
                      <w:sz w:val="22"/>
                    </w:rPr>
                  </w:pPr>
                  <w:r w:rsidRPr="004501A2">
                    <w:rPr>
                      <w:rFonts w:asciiTheme="minorEastAsia" w:hAnsiTheme="minorEastAsia" w:hint="eastAsia"/>
                      <w:sz w:val="22"/>
                    </w:rPr>
                    <w:t>2名</w:t>
                  </w:r>
                </w:p>
              </w:tc>
              <w:tc>
                <w:tcPr>
                  <w:tcW w:w="907" w:type="dxa"/>
                  <w:tcBorders>
                    <w:top w:val="single" w:sz="12" w:space="0" w:color="auto"/>
                  </w:tcBorders>
                  <w:vAlign w:val="center"/>
                </w:tcPr>
                <w:p w14:paraId="2F2B1AE5" w14:textId="33C5FD5C" w:rsidR="00311662" w:rsidRPr="004501A2" w:rsidRDefault="00311662" w:rsidP="00A157DC">
                  <w:pPr>
                    <w:jc w:val="center"/>
                    <w:rPr>
                      <w:rFonts w:asciiTheme="minorEastAsia" w:hAnsiTheme="minorEastAsia"/>
                      <w:sz w:val="22"/>
                    </w:rPr>
                  </w:pPr>
                  <w:r w:rsidRPr="004501A2">
                    <w:rPr>
                      <w:rFonts w:asciiTheme="minorEastAsia" w:hAnsiTheme="minorEastAsia" w:hint="eastAsia"/>
                      <w:sz w:val="22"/>
                    </w:rPr>
                    <w:t>2名</w:t>
                  </w:r>
                </w:p>
              </w:tc>
              <w:tc>
                <w:tcPr>
                  <w:tcW w:w="907" w:type="dxa"/>
                  <w:tcBorders>
                    <w:top w:val="single" w:sz="12" w:space="0" w:color="auto"/>
                  </w:tcBorders>
                  <w:vAlign w:val="center"/>
                </w:tcPr>
                <w:p w14:paraId="23B39158" w14:textId="6F7F791F" w:rsidR="00311662" w:rsidRPr="004501A2" w:rsidRDefault="00311662" w:rsidP="00A157DC">
                  <w:pPr>
                    <w:jc w:val="center"/>
                    <w:rPr>
                      <w:rFonts w:asciiTheme="minorEastAsia" w:hAnsiTheme="minorEastAsia"/>
                      <w:sz w:val="22"/>
                    </w:rPr>
                  </w:pPr>
                  <w:r w:rsidRPr="004501A2">
                    <w:rPr>
                      <w:rFonts w:asciiTheme="minorEastAsia" w:hAnsiTheme="minorEastAsia" w:hint="eastAsia"/>
                      <w:sz w:val="22"/>
                    </w:rPr>
                    <w:t>15名</w:t>
                  </w:r>
                </w:p>
              </w:tc>
              <w:tc>
                <w:tcPr>
                  <w:tcW w:w="907" w:type="dxa"/>
                  <w:tcBorders>
                    <w:top w:val="single" w:sz="12" w:space="0" w:color="auto"/>
                  </w:tcBorders>
                  <w:vAlign w:val="center"/>
                </w:tcPr>
                <w:p w14:paraId="3ADBA1C1" w14:textId="082F055E" w:rsidR="00311662" w:rsidRPr="004501A2" w:rsidRDefault="00311662" w:rsidP="00A157DC">
                  <w:pPr>
                    <w:jc w:val="center"/>
                    <w:rPr>
                      <w:rFonts w:asciiTheme="minorEastAsia" w:hAnsiTheme="minorEastAsia"/>
                      <w:sz w:val="22"/>
                    </w:rPr>
                  </w:pPr>
                  <w:r w:rsidRPr="004501A2">
                    <w:rPr>
                      <w:rFonts w:asciiTheme="minorEastAsia" w:hAnsiTheme="minorEastAsia" w:hint="eastAsia"/>
                      <w:sz w:val="22"/>
                    </w:rPr>
                    <w:t>2名</w:t>
                  </w:r>
                </w:p>
              </w:tc>
              <w:tc>
                <w:tcPr>
                  <w:tcW w:w="1224" w:type="dxa"/>
                  <w:tcBorders>
                    <w:top w:val="single" w:sz="12" w:space="0" w:color="auto"/>
                  </w:tcBorders>
                  <w:vAlign w:val="center"/>
                </w:tcPr>
                <w:p w14:paraId="16D93937" w14:textId="51AB117D" w:rsidR="00311662" w:rsidRPr="004501A2" w:rsidRDefault="00311662" w:rsidP="00A157DC">
                  <w:pPr>
                    <w:jc w:val="center"/>
                    <w:rPr>
                      <w:rFonts w:asciiTheme="minorEastAsia" w:hAnsiTheme="minorEastAsia"/>
                      <w:sz w:val="22"/>
                    </w:rPr>
                  </w:pPr>
                  <w:r w:rsidRPr="004501A2">
                    <w:rPr>
                      <w:rFonts w:asciiTheme="minorEastAsia" w:hAnsiTheme="minorEastAsia" w:hint="eastAsia"/>
                      <w:sz w:val="22"/>
                    </w:rPr>
                    <w:t>0名</w:t>
                  </w:r>
                </w:p>
              </w:tc>
              <w:tc>
                <w:tcPr>
                  <w:tcW w:w="907" w:type="dxa"/>
                  <w:tcBorders>
                    <w:top w:val="single" w:sz="12" w:space="0" w:color="auto"/>
                  </w:tcBorders>
                  <w:vAlign w:val="center"/>
                </w:tcPr>
                <w:p w14:paraId="3374C0C5" w14:textId="667E5805" w:rsidR="00311662" w:rsidRPr="004501A2" w:rsidRDefault="00311662" w:rsidP="00A157DC">
                  <w:pPr>
                    <w:jc w:val="center"/>
                    <w:rPr>
                      <w:rFonts w:asciiTheme="minorEastAsia" w:hAnsiTheme="minorEastAsia"/>
                      <w:sz w:val="22"/>
                    </w:rPr>
                  </w:pPr>
                  <w:r w:rsidRPr="004501A2">
                    <w:rPr>
                      <w:rFonts w:asciiTheme="minorEastAsia" w:hAnsiTheme="minorEastAsia" w:hint="eastAsia"/>
                      <w:sz w:val="22"/>
                    </w:rPr>
                    <w:t>1名</w:t>
                  </w:r>
                </w:p>
              </w:tc>
            </w:tr>
          </w:tbl>
          <w:p w14:paraId="02B779A1" w14:textId="77777777" w:rsidR="00341965" w:rsidRDefault="00341965" w:rsidP="002D3326">
            <w:pPr>
              <w:ind w:firstLineChars="100" w:firstLine="240"/>
              <w:rPr>
                <w:rFonts w:asciiTheme="minorEastAsia" w:hAnsiTheme="minorEastAsia"/>
                <w:sz w:val="24"/>
                <w:szCs w:val="24"/>
              </w:rPr>
            </w:pPr>
          </w:p>
          <w:p w14:paraId="716F8420" w14:textId="617FE66B" w:rsidR="00D76699" w:rsidRDefault="00C71C24" w:rsidP="002D3326">
            <w:pPr>
              <w:ind w:firstLineChars="100" w:firstLine="240"/>
              <w:rPr>
                <w:rFonts w:asciiTheme="minorEastAsia" w:hAnsiTheme="minorEastAsia"/>
                <w:sz w:val="24"/>
                <w:szCs w:val="24"/>
              </w:rPr>
            </w:pPr>
            <w:r w:rsidRPr="00BC1221">
              <w:rPr>
                <w:rFonts w:asciiTheme="minorEastAsia" w:hAnsiTheme="minorEastAsia" w:hint="eastAsia"/>
                <w:sz w:val="24"/>
                <w:szCs w:val="24"/>
              </w:rPr>
              <w:t>支援ニーズのある年代</w:t>
            </w:r>
            <w:r w:rsidR="00A23DB5" w:rsidRPr="00BC1221">
              <w:rPr>
                <w:rFonts w:asciiTheme="minorEastAsia" w:hAnsiTheme="minorEastAsia" w:hint="eastAsia"/>
                <w:sz w:val="24"/>
                <w:szCs w:val="24"/>
              </w:rPr>
              <w:t>として</w:t>
            </w:r>
            <w:r w:rsidR="00A2066C" w:rsidRPr="00BC1221">
              <w:rPr>
                <w:rFonts w:asciiTheme="minorEastAsia" w:hAnsiTheme="minorEastAsia" w:hint="eastAsia"/>
                <w:sz w:val="24"/>
                <w:szCs w:val="24"/>
              </w:rPr>
              <w:t>３０</w:t>
            </w:r>
            <w:r w:rsidRPr="00BC1221">
              <w:rPr>
                <w:rFonts w:asciiTheme="minorEastAsia" w:hAnsiTheme="minorEastAsia" w:hint="eastAsia"/>
                <w:sz w:val="24"/>
                <w:szCs w:val="24"/>
              </w:rPr>
              <w:t>代後半から</w:t>
            </w:r>
            <w:r w:rsidR="00A2066C" w:rsidRPr="00BC1221">
              <w:rPr>
                <w:rFonts w:asciiTheme="minorEastAsia" w:hAnsiTheme="minorEastAsia" w:hint="eastAsia"/>
                <w:sz w:val="24"/>
                <w:szCs w:val="24"/>
              </w:rPr>
              <w:t>６０</w:t>
            </w:r>
            <w:r w:rsidRPr="00BC1221">
              <w:rPr>
                <w:rFonts w:asciiTheme="minorEastAsia" w:hAnsiTheme="minorEastAsia" w:hint="eastAsia"/>
                <w:sz w:val="24"/>
                <w:szCs w:val="24"/>
              </w:rPr>
              <w:t>代</w:t>
            </w:r>
            <w:r w:rsidR="00A23DB5" w:rsidRPr="00BC1221">
              <w:rPr>
                <w:rFonts w:asciiTheme="minorEastAsia" w:hAnsiTheme="minorEastAsia" w:hint="eastAsia"/>
                <w:sz w:val="24"/>
                <w:szCs w:val="24"/>
              </w:rPr>
              <w:t>との回答があり、半数以上を</w:t>
            </w:r>
            <w:r w:rsidR="00A2066C" w:rsidRPr="00BC1221">
              <w:rPr>
                <w:rFonts w:asciiTheme="minorEastAsia" w:hAnsiTheme="minorEastAsia" w:hint="eastAsia"/>
                <w:sz w:val="24"/>
                <w:szCs w:val="24"/>
              </w:rPr>
              <w:t>５０</w:t>
            </w:r>
            <w:r w:rsidRPr="00BC1221">
              <w:rPr>
                <w:rFonts w:asciiTheme="minorEastAsia" w:hAnsiTheme="minorEastAsia" w:hint="eastAsia"/>
                <w:sz w:val="24"/>
                <w:szCs w:val="24"/>
              </w:rPr>
              <w:t>代が</w:t>
            </w:r>
            <w:r w:rsidR="00A23DB5" w:rsidRPr="00BC1221">
              <w:rPr>
                <w:rFonts w:asciiTheme="minorEastAsia" w:hAnsiTheme="minorEastAsia" w:hint="eastAsia"/>
                <w:sz w:val="24"/>
                <w:szCs w:val="24"/>
              </w:rPr>
              <w:t>占めていた。</w:t>
            </w:r>
            <w:r w:rsidR="00717432" w:rsidRPr="00BC1221">
              <w:rPr>
                <w:rFonts w:asciiTheme="minorEastAsia" w:hAnsiTheme="minorEastAsia" w:hint="eastAsia"/>
                <w:sz w:val="24"/>
                <w:szCs w:val="24"/>
              </w:rPr>
              <w:t>支援の必要な場面として、</w:t>
            </w:r>
            <w:r w:rsidRPr="00BC1221">
              <w:rPr>
                <w:rFonts w:asciiTheme="minorEastAsia" w:hAnsiTheme="minorEastAsia" w:hint="eastAsia"/>
                <w:sz w:val="24"/>
                <w:szCs w:val="24"/>
              </w:rPr>
              <w:t>本人の意向を確認する行政手続きやサービス利用時の説明をする</w:t>
            </w:r>
            <w:r w:rsidR="00717432" w:rsidRPr="00BC1221">
              <w:rPr>
                <w:rFonts w:asciiTheme="minorEastAsia" w:hAnsiTheme="minorEastAsia" w:hint="eastAsia"/>
                <w:sz w:val="24"/>
                <w:szCs w:val="24"/>
              </w:rPr>
              <w:t>時が挙げられていた。</w:t>
            </w:r>
          </w:p>
          <w:p w14:paraId="25FFA91F" w14:textId="2F9064D6" w:rsidR="00E153A8" w:rsidRPr="00D76699" w:rsidRDefault="00E153A8" w:rsidP="00E153A8">
            <w:pPr>
              <w:rPr>
                <w:rFonts w:asciiTheme="minorEastAsia" w:hAnsiTheme="minorEastAsia"/>
                <w:sz w:val="24"/>
                <w:szCs w:val="24"/>
                <w:bdr w:val="single" w:sz="4" w:space="0" w:color="auto"/>
              </w:rPr>
            </w:pPr>
            <w:r w:rsidRPr="00D76699">
              <w:rPr>
                <w:rFonts w:asciiTheme="minorEastAsia" w:hAnsiTheme="minorEastAsia" w:hint="eastAsia"/>
                <w:sz w:val="24"/>
                <w:szCs w:val="24"/>
                <w:bdr w:val="single" w:sz="4" w:space="0" w:color="auto"/>
              </w:rPr>
              <w:t>区ホームページの整備について</w:t>
            </w:r>
          </w:p>
          <w:p w14:paraId="33C02AAE" w14:textId="38F2C752" w:rsidR="00813388" w:rsidRDefault="00641D8B" w:rsidP="00E153A8">
            <w:pPr>
              <w:rPr>
                <w:rFonts w:asciiTheme="minorEastAsia" w:hAnsiTheme="minorEastAsia"/>
                <w:sz w:val="24"/>
                <w:szCs w:val="24"/>
              </w:rPr>
            </w:pPr>
            <w:r>
              <w:rPr>
                <w:rFonts w:asciiTheme="minorEastAsia" w:hAnsiTheme="minorEastAsia" w:hint="eastAsia"/>
                <w:sz w:val="24"/>
                <w:szCs w:val="24"/>
              </w:rPr>
              <w:t xml:space="preserve">　</w:t>
            </w:r>
            <w:r w:rsidR="00E153A8">
              <w:rPr>
                <w:rFonts w:asciiTheme="minorEastAsia" w:hAnsiTheme="minorEastAsia" w:hint="eastAsia"/>
                <w:sz w:val="24"/>
                <w:szCs w:val="24"/>
              </w:rPr>
              <w:t>高次脳機能障害に関して、障害の概要</w:t>
            </w:r>
            <w:r w:rsidR="00DA7835">
              <w:rPr>
                <w:rFonts w:asciiTheme="minorEastAsia" w:hAnsiTheme="minorEastAsia" w:hint="eastAsia"/>
                <w:sz w:val="24"/>
                <w:szCs w:val="24"/>
              </w:rPr>
              <w:t>や</w:t>
            </w:r>
            <w:r w:rsidR="00A2066C">
              <w:rPr>
                <w:rFonts w:asciiTheme="minorEastAsia" w:hAnsiTheme="minorEastAsia" w:hint="eastAsia"/>
                <w:sz w:val="24"/>
                <w:szCs w:val="24"/>
              </w:rPr>
              <w:t>障害福祉サービス</w:t>
            </w:r>
            <w:r w:rsidR="00DA7835">
              <w:rPr>
                <w:rFonts w:asciiTheme="minorEastAsia" w:hAnsiTheme="minorEastAsia" w:hint="eastAsia"/>
                <w:sz w:val="24"/>
                <w:szCs w:val="24"/>
              </w:rPr>
              <w:t>、</w:t>
            </w:r>
            <w:r w:rsidR="00A2066C">
              <w:rPr>
                <w:rFonts w:asciiTheme="minorEastAsia" w:hAnsiTheme="minorEastAsia" w:hint="eastAsia"/>
                <w:sz w:val="24"/>
                <w:szCs w:val="24"/>
              </w:rPr>
              <w:t>地域活動支援センター、</w:t>
            </w:r>
            <w:r w:rsidR="005D77C2">
              <w:rPr>
                <w:rFonts w:asciiTheme="minorEastAsia" w:hAnsiTheme="minorEastAsia" w:hint="eastAsia"/>
                <w:sz w:val="24"/>
                <w:szCs w:val="24"/>
              </w:rPr>
              <w:t>啓発動画等をまとめたページを作成したため、共有した。</w:t>
            </w:r>
          </w:p>
          <w:p w14:paraId="1588AE22" w14:textId="517935EA" w:rsidR="005D77C2" w:rsidRPr="00D76699" w:rsidRDefault="005D77C2" w:rsidP="00E153A8">
            <w:pPr>
              <w:rPr>
                <w:rFonts w:asciiTheme="minorEastAsia" w:hAnsiTheme="minorEastAsia"/>
                <w:sz w:val="24"/>
                <w:szCs w:val="24"/>
                <w:bdr w:val="single" w:sz="4" w:space="0" w:color="auto"/>
              </w:rPr>
            </w:pPr>
            <w:r w:rsidRPr="00D76699">
              <w:rPr>
                <w:rFonts w:asciiTheme="minorEastAsia" w:hAnsiTheme="minorEastAsia" w:hint="eastAsia"/>
                <w:sz w:val="24"/>
                <w:szCs w:val="24"/>
                <w:bdr w:val="single" w:sz="4" w:space="0" w:color="auto"/>
              </w:rPr>
              <w:t>地域活動支援センター見学会</w:t>
            </w:r>
          </w:p>
          <w:p w14:paraId="62FB0975" w14:textId="3216397C" w:rsidR="00D76699" w:rsidRDefault="00641D8B" w:rsidP="005D77C2">
            <w:pPr>
              <w:rPr>
                <w:rFonts w:asciiTheme="minorEastAsia" w:hAnsiTheme="minorEastAsia"/>
                <w:sz w:val="24"/>
                <w:szCs w:val="24"/>
              </w:rPr>
            </w:pPr>
            <w:r>
              <w:rPr>
                <w:rFonts w:asciiTheme="minorEastAsia" w:hAnsiTheme="minorEastAsia" w:hint="eastAsia"/>
                <w:sz w:val="24"/>
                <w:szCs w:val="24"/>
              </w:rPr>
              <w:t xml:space="preserve">　</w:t>
            </w:r>
            <w:r w:rsidR="005D77C2">
              <w:rPr>
                <w:rFonts w:asciiTheme="minorEastAsia" w:hAnsiTheme="minorEastAsia" w:hint="eastAsia"/>
                <w:sz w:val="24"/>
                <w:szCs w:val="24"/>
              </w:rPr>
              <w:t>区内３カ所ある地域活動支援センターの活用について</w:t>
            </w:r>
            <w:r w:rsidR="00AA2047">
              <w:rPr>
                <w:rFonts w:asciiTheme="minorEastAsia" w:hAnsiTheme="minorEastAsia" w:hint="eastAsia"/>
                <w:sz w:val="24"/>
                <w:szCs w:val="24"/>
              </w:rPr>
              <w:t>、</w:t>
            </w:r>
            <w:r w:rsidR="004A5E31">
              <w:rPr>
                <w:rFonts w:asciiTheme="minorEastAsia" w:hAnsiTheme="minorEastAsia" w:hint="eastAsia"/>
                <w:sz w:val="24"/>
                <w:szCs w:val="24"/>
              </w:rPr>
              <w:t>それぞれの取り組み内容を把握</w:t>
            </w:r>
            <w:r w:rsidR="00AA2047">
              <w:rPr>
                <w:rFonts w:asciiTheme="minorEastAsia" w:hAnsiTheme="minorEastAsia" w:hint="eastAsia"/>
                <w:sz w:val="24"/>
                <w:szCs w:val="24"/>
              </w:rPr>
              <w:t>し</w:t>
            </w:r>
            <w:r w:rsidR="005D77C2">
              <w:rPr>
                <w:rFonts w:asciiTheme="minorEastAsia" w:hAnsiTheme="minorEastAsia" w:hint="eastAsia"/>
                <w:sz w:val="24"/>
                <w:szCs w:val="24"/>
              </w:rPr>
              <w:t>検討するため見学会を全６回実施した</w:t>
            </w:r>
            <w:r w:rsidR="005D77C2" w:rsidRPr="003415D9">
              <w:rPr>
                <w:rFonts w:asciiTheme="minorEastAsia" w:hAnsiTheme="minorEastAsia" w:hint="eastAsia"/>
                <w:sz w:val="24"/>
                <w:szCs w:val="24"/>
              </w:rPr>
              <w:t>。</w:t>
            </w:r>
            <w:r w:rsidR="004A5E31">
              <w:rPr>
                <w:rFonts w:asciiTheme="minorEastAsia" w:hAnsiTheme="minorEastAsia" w:hint="eastAsia"/>
                <w:sz w:val="24"/>
                <w:szCs w:val="24"/>
              </w:rPr>
              <w:t>実施後アンケート</w:t>
            </w:r>
            <w:r w:rsidR="00440F36">
              <w:rPr>
                <w:rFonts w:asciiTheme="minorEastAsia" w:hAnsiTheme="minorEastAsia" w:hint="eastAsia"/>
                <w:sz w:val="24"/>
                <w:szCs w:val="24"/>
              </w:rPr>
              <w:t>を実施し、</w:t>
            </w:r>
            <w:r w:rsidR="004A5E31">
              <w:rPr>
                <w:rFonts w:asciiTheme="minorEastAsia" w:hAnsiTheme="minorEastAsia" w:hint="eastAsia"/>
                <w:sz w:val="24"/>
                <w:szCs w:val="24"/>
              </w:rPr>
              <w:t>高次脳機能障害の方が利用するにあたって</w:t>
            </w:r>
            <w:r>
              <w:rPr>
                <w:rFonts w:asciiTheme="minorEastAsia" w:hAnsiTheme="minorEastAsia" w:hint="eastAsia"/>
                <w:sz w:val="24"/>
                <w:szCs w:val="24"/>
              </w:rPr>
              <w:t>通所に送迎が必要な場合の課題</w:t>
            </w:r>
            <w:r w:rsidR="004A5E31">
              <w:rPr>
                <w:rFonts w:asciiTheme="minorEastAsia" w:hAnsiTheme="minorEastAsia" w:hint="eastAsia"/>
                <w:sz w:val="24"/>
                <w:szCs w:val="24"/>
              </w:rPr>
              <w:t>が</w:t>
            </w:r>
            <w:r w:rsidR="00AA2047">
              <w:rPr>
                <w:rFonts w:asciiTheme="minorEastAsia" w:hAnsiTheme="minorEastAsia" w:hint="eastAsia"/>
                <w:sz w:val="24"/>
                <w:szCs w:val="24"/>
              </w:rPr>
              <w:t>共通してあげられている。</w:t>
            </w:r>
            <w:r>
              <w:rPr>
                <w:rFonts w:asciiTheme="minorEastAsia" w:hAnsiTheme="minorEastAsia" w:hint="eastAsia"/>
                <w:sz w:val="24"/>
                <w:szCs w:val="24"/>
              </w:rPr>
              <w:t>品川区が実証運行をしているAIオンデマンド交通「しなるん」を利用して地域活動支援センター利用している方もいるとの共有があった。</w:t>
            </w:r>
            <w:r w:rsidR="004A5E31">
              <w:rPr>
                <w:rFonts w:asciiTheme="minorEastAsia" w:hAnsiTheme="minorEastAsia" w:hint="eastAsia"/>
                <w:sz w:val="24"/>
                <w:szCs w:val="24"/>
              </w:rPr>
              <w:t>また、</w:t>
            </w:r>
            <w:r w:rsidR="005B43CB">
              <w:rPr>
                <w:rFonts w:asciiTheme="minorEastAsia" w:hAnsiTheme="minorEastAsia" w:hint="eastAsia"/>
                <w:sz w:val="24"/>
                <w:szCs w:val="24"/>
              </w:rPr>
              <w:t>活動内容に</w:t>
            </w:r>
            <w:r w:rsidR="004A5E31">
              <w:rPr>
                <w:rFonts w:asciiTheme="minorEastAsia" w:hAnsiTheme="minorEastAsia" w:hint="eastAsia"/>
                <w:sz w:val="24"/>
                <w:szCs w:val="24"/>
              </w:rPr>
              <w:t>ついても</w:t>
            </w:r>
            <w:r w:rsidR="005B43CB">
              <w:rPr>
                <w:rFonts w:asciiTheme="minorEastAsia" w:hAnsiTheme="minorEastAsia" w:hint="eastAsia"/>
                <w:sz w:val="24"/>
                <w:szCs w:val="24"/>
              </w:rPr>
              <w:t>３カ所共同して</w:t>
            </w:r>
            <w:r w:rsidR="00647C1A">
              <w:rPr>
                <w:rFonts w:asciiTheme="minorEastAsia" w:hAnsiTheme="minorEastAsia" w:hint="eastAsia"/>
                <w:sz w:val="24"/>
                <w:szCs w:val="24"/>
              </w:rPr>
              <w:t>スポーツ大会</w:t>
            </w:r>
            <w:r>
              <w:rPr>
                <w:rFonts w:asciiTheme="minorEastAsia" w:hAnsiTheme="minorEastAsia" w:hint="eastAsia"/>
                <w:sz w:val="24"/>
                <w:szCs w:val="24"/>
              </w:rPr>
              <w:t>等</w:t>
            </w:r>
            <w:r w:rsidR="00647C1A">
              <w:rPr>
                <w:rFonts w:asciiTheme="minorEastAsia" w:hAnsiTheme="minorEastAsia" w:hint="eastAsia"/>
                <w:sz w:val="24"/>
                <w:szCs w:val="24"/>
              </w:rPr>
              <w:t>を実施するのはどうかといった意見もあり引き続き</w:t>
            </w:r>
            <w:r w:rsidR="005B43CB">
              <w:rPr>
                <w:rFonts w:asciiTheme="minorEastAsia" w:hAnsiTheme="minorEastAsia" w:hint="eastAsia"/>
                <w:sz w:val="24"/>
                <w:szCs w:val="24"/>
              </w:rPr>
              <w:t>内容の検討</w:t>
            </w:r>
            <w:r w:rsidR="007D5DC8">
              <w:rPr>
                <w:rFonts w:asciiTheme="minorEastAsia" w:hAnsiTheme="minorEastAsia" w:hint="eastAsia"/>
                <w:sz w:val="24"/>
                <w:szCs w:val="24"/>
              </w:rPr>
              <w:t>をしていく。</w:t>
            </w:r>
          </w:p>
          <w:p w14:paraId="44C82533" w14:textId="19A81DF8" w:rsidR="005D77C2" w:rsidRPr="00D76699" w:rsidRDefault="005D77C2" w:rsidP="005D77C2">
            <w:pPr>
              <w:rPr>
                <w:rFonts w:asciiTheme="minorEastAsia" w:hAnsiTheme="minorEastAsia"/>
                <w:sz w:val="24"/>
                <w:szCs w:val="24"/>
                <w:bdr w:val="single" w:sz="4" w:space="0" w:color="auto"/>
              </w:rPr>
            </w:pPr>
            <w:r w:rsidRPr="00D76699">
              <w:rPr>
                <w:rFonts w:asciiTheme="minorEastAsia" w:hAnsiTheme="minorEastAsia" w:hint="eastAsia"/>
                <w:sz w:val="24"/>
                <w:szCs w:val="24"/>
                <w:bdr w:val="single" w:sz="4" w:space="0" w:color="auto"/>
              </w:rPr>
              <w:t>認知症カフェでのコラボについて</w:t>
            </w:r>
          </w:p>
          <w:p w14:paraId="40DB0E2D" w14:textId="6192775A" w:rsidR="00D76699" w:rsidRDefault="00641D8B" w:rsidP="005D77C2">
            <w:pPr>
              <w:rPr>
                <w:rFonts w:asciiTheme="minorEastAsia" w:hAnsiTheme="minorEastAsia"/>
                <w:sz w:val="24"/>
                <w:szCs w:val="24"/>
              </w:rPr>
            </w:pPr>
            <w:r>
              <w:rPr>
                <w:rFonts w:asciiTheme="minorEastAsia" w:hAnsiTheme="minorEastAsia" w:hint="eastAsia"/>
                <w:sz w:val="24"/>
                <w:szCs w:val="24"/>
              </w:rPr>
              <w:t xml:space="preserve">　部会員が所属する</w:t>
            </w:r>
            <w:r w:rsidR="005D77C2">
              <w:rPr>
                <w:rFonts w:asciiTheme="minorEastAsia" w:hAnsiTheme="minorEastAsia" w:hint="eastAsia"/>
                <w:sz w:val="24"/>
                <w:szCs w:val="24"/>
              </w:rPr>
              <w:t>区内</w:t>
            </w:r>
            <w:r w:rsidR="00F054B9">
              <w:rPr>
                <w:rFonts w:asciiTheme="minorEastAsia" w:hAnsiTheme="minorEastAsia" w:hint="eastAsia"/>
                <w:sz w:val="24"/>
                <w:szCs w:val="24"/>
              </w:rPr>
              <w:t>一法人が</w:t>
            </w:r>
            <w:r w:rsidR="005D77C2">
              <w:rPr>
                <w:rFonts w:asciiTheme="minorEastAsia" w:hAnsiTheme="minorEastAsia" w:hint="eastAsia"/>
                <w:sz w:val="24"/>
                <w:szCs w:val="24"/>
              </w:rPr>
              <w:t>認知症カフェにおいて、高次脳機能障害に関しての啓発と相談会を同時開催した。２回実施し、相談等は無かったが、広報の仕方を考える機会となった。他法人に広げていけないか模索していく。</w:t>
            </w:r>
          </w:p>
          <w:p w14:paraId="4DF5DCEE" w14:textId="4AF9A3BE" w:rsidR="005D77C2" w:rsidRPr="00D76699" w:rsidRDefault="005D77C2" w:rsidP="005D77C2">
            <w:pPr>
              <w:rPr>
                <w:rFonts w:asciiTheme="minorEastAsia" w:hAnsiTheme="minorEastAsia"/>
                <w:sz w:val="24"/>
                <w:szCs w:val="24"/>
                <w:bdr w:val="single" w:sz="4" w:space="0" w:color="auto"/>
              </w:rPr>
            </w:pPr>
            <w:r w:rsidRPr="00D76699">
              <w:rPr>
                <w:rFonts w:asciiTheme="minorEastAsia" w:hAnsiTheme="minorEastAsia" w:hint="eastAsia"/>
                <w:sz w:val="24"/>
                <w:szCs w:val="24"/>
                <w:bdr w:val="single" w:sz="4" w:space="0" w:color="auto"/>
              </w:rPr>
              <w:t>就労支援部会での報告</w:t>
            </w:r>
          </w:p>
          <w:p w14:paraId="71AE9241" w14:textId="5C934D5C" w:rsidR="00D76699" w:rsidRDefault="00641D8B" w:rsidP="00C7198D">
            <w:pPr>
              <w:rPr>
                <w:rFonts w:asciiTheme="minorEastAsia" w:hAnsiTheme="minorEastAsia"/>
                <w:sz w:val="24"/>
                <w:szCs w:val="24"/>
              </w:rPr>
            </w:pPr>
            <w:r>
              <w:rPr>
                <w:rFonts w:asciiTheme="minorEastAsia" w:hAnsiTheme="minorEastAsia" w:hint="eastAsia"/>
                <w:sz w:val="24"/>
                <w:szCs w:val="24"/>
              </w:rPr>
              <w:t xml:space="preserve">　</w:t>
            </w:r>
            <w:r w:rsidR="005D77C2">
              <w:rPr>
                <w:rFonts w:asciiTheme="minorEastAsia" w:hAnsiTheme="minorEastAsia" w:hint="eastAsia"/>
                <w:sz w:val="24"/>
                <w:szCs w:val="24"/>
              </w:rPr>
              <w:t>就労支援部会にて相談支援部会において高次脳機能障害について取り組んでいることを共有。</w:t>
            </w:r>
            <w:r w:rsidR="00F054B9">
              <w:rPr>
                <w:rFonts w:asciiTheme="minorEastAsia" w:hAnsiTheme="minorEastAsia" w:hint="eastAsia"/>
                <w:sz w:val="24"/>
                <w:szCs w:val="24"/>
              </w:rPr>
              <w:t>就労継続支援B型等の通所サービス利用に</w:t>
            </w:r>
            <w:r w:rsidR="005D77C2">
              <w:rPr>
                <w:rFonts w:asciiTheme="minorEastAsia" w:hAnsiTheme="minorEastAsia" w:hint="eastAsia"/>
                <w:sz w:val="24"/>
                <w:szCs w:val="24"/>
              </w:rPr>
              <w:t>当たっては送迎の課題等があ</w:t>
            </w:r>
            <w:r w:rsidR="00114C15">
              <w:rPr>
                <w:rFonts w:asciiTheme="minorEastAsia" w:hAnsiTheme="minorEastAsia" w:hint="eastAsia"/>
                <w:sz w:val="24"/>
                <w:szCs w:val="24"/>
              </w:rPr>
              <w:t>る。</w:t>
            </w:r>
            <w:r w:rsidR="003415EB" w:rsidRPr="00813388">
              <w:rPr>
                <w:rFonts w:asciiTheme="minorEastAsia" w:hAnsiTheme="minorEastAsia" w:hint="eastAsia"/>
                <w:sz w:val="24"/>
                <w:szCs w:val="24"/>
              </w:rPr>
              <w:t>送迎対応ができるかどうかは</w:t>
            </w:r>
            <w:r w:rsidR="005D77C2" w:rsidRPr="00813388">
              <w:rPr>
                <w:rFonts w:asciiTheme="minorEastAsia" w:hAnsiTheme="minorEastAsia" w:hint="eastAsia"/>
                <w:sz w:val="24"/>
                <w:szCs w:val="24"/>
              </w:rPr>
              <w:t>個別</w:t>
            </w:r>
            <w:r w:rsidR="003415EB" w:rsidRPr="00813388">
              <w:rPr>
                <w:rFonts w:asciiTheme="minorEastAsia" w:hAnsiTheme="minorEastAsia" w:hint="eastAsia"/>
                <w:sz w:val="24"/>
                <w:szCs w:val="24"/>
              </w:rPr>
              <w:t>に相談していける</w:t>
            </w:r>
            <w:r w:rsidR="00176917">
              <w:rPr>
                <w:rFonts w:asciiTheme="minorEastAsia" w:hAnsiTheme="minorEastAsia" w:hint="eastAsia"/>
                <w:sz w:val="24"/>
                <w:szCs w:val="24"/>
              </w:rPr>
              <w:t>事業所がある</w:t>
            </w:r>
            <w:r w:rsidR="003415EB" w:rsidRPr="00813388">
              <w:rPr>
                <w:rFonts w:asciiTheme="minorEastAsia" w:hAnsiTheme="minorEastAsia" w:hint="eastAsia"/>
                <w:sz w:val="24"/>
                <w:szCs w:val="24"/>
              </w:rPr>
              <w:t>ことを確認</w:t>
            </w:r>
            <w:r w:rsidR="003041AE" w:rsidRPr="00813388">
              <w:rPr>
                <w:rFonts w:asciiTheme="minorEastAsia" w:hAnsiTheme="minorEastAsia" w:hint="eastAsia"/>
                <w:sz w:val="24"/>
                <w:szCs w:val="24"/>
              </w:rPr>
              <w:t>した。</w:t>
            </w:r>
          </w:p>
          <w:p w14:paraId="118687DE" w14:textId="634779DF" w:rsidR="00C7198D" w:rsidRPr="00D76699" w:rsidRDefault="00CD3513" w:rsidP="00C7198D">
            <w:pPr>
              <w:rPr>
                <w:rFonts w:asciiTheme="minorEastAsia" w:hAnsiTheme="minorEastAsia"/>
                <w:sz w:val="24"/>
                <w:szCs w:val="24"/>
                <w:bdr w:val="single" w:sz="4" w:space="0" w:color="auto"/>
              </w:rPr>
            </w:pPr>
            <w:r w:rsidRPr="00D76699">
              <w:rPr>
                <w:rFonts w:asciiTheme="minorEastAsia" w:hAnsiTheme="minorEastAsia" w:hint="eastAsia"/>
                <w:sz w:val="24"/>
                <w:szCs w:val="24"/>
                <w:bdr w:val="single" w:sz="4" w:space="0" w:color="auto"/>
              </w:rPr>
              <w:t>復職に向けての支援・手続きについて研修</w:t>
            </w:r>
          </w:p>
          <w:p w14:paraId="48C60C43" w14:textId="3DD35FAE" w:rsidR="00C7198D" w:rsidRDefault="00641D8B" w:rsidP="00C7198D">
            <w:pPr>
              <w:rPr>
                <w:rFonts w:asciiTheme="minorEastAsia" w:hAnsiTheme="minorEastAsia"/>
                <w:sz w:val="24"/>
                <w:szCs w:val="24"/>
              </w:rPr>
            </w:pPr>
            <w:r>
              <w:rPr>
                <w:rFonts w:asciiTheme="minorEastAsia" w:hAnsiTheme="minorEastAsia" w:hint="eastAsia"/>
                <w:sz w:val="24"/>
                <w:szCs w:val="24"/>
              </w:rPr>
              <w:t xml:space="preserve">　</w:t>
            </w:r>
            <w:r w:rsidR="00C7198D">
              <w:rPr>
                <w:rFonts w:asciiTheme="minorEastAsia" w:hAnsiTheme="minorEastAsia" w:hint="eastAsia"/>
                <w:sz w:val="24"/>
                <w:szCs w:val="24"/>
              </w:rPr>
              <w:t>高次脳機能障害が働き盛りの世代に発症することに関連して、職場復帰への支援を行う際、利用できる区内の社会資源・傷病手当などの手続きについて</w:t>
            </w:r>
            <w:r w:rsidR="00567889">
              <w:rPr>
                <w:rFonts w:asciiTheme="minorEastAsia" w:hAnsiTheme="minorEastAsia" w:hint="eastAsia"/>
                <w:sz w:val="24"/>
                <w:szCs w:val="24"/>
              </w:rPr>
              <w:t>研修会</w:t>
            </w:r>
            <w:r w:rsidR="00567889">
              <w:rPr>
                <w:rFonts w:asciiTheme="minorEastAsia" w:hAnsiTheme="minorEastAsia" w:hint="eastAsia"/>
                <w:sz w:val="24"/>
                <w:szCs w:val="24"/>
              </w:rPr>
              <w:lastRenderedPageBreak/>
              <w:t>を実施した。</w:t>
            </w:r>
          </w:p>
          <w:p w14:paraId="327F9221" w14:textId="77777777" w:rsidR="00D76699" w:rsidRDefault="00D76699" w:rsidP="00C7198D">
            <w:pPr>
              <w:rPr>
                <w:rFonts w:asciiTheme="minorEastAsia" w:hAnsiTheme="minorEastAsia"/>
                <w:sz w:val="24"/>
                <w:szCs w:val="24"/>
              </w:rPr>
            </w:pPr>
          </w:p>
          <w:p w14:paraId="754F13EC" w14:textId="398352FD" w:rsidR="005D77C2" w:rsidRPr="00D53A4A" w:rsidRDefault="00D53A4A" w:rsidP="00C7198D">
            <w:pPr>
              <w:rPr>
                <w:rFonts w:asciiTheme="minorEastAsia" w:hAnsiTheme="minorEastAsia"/>
                <w:sz w:val="24"/>
                <w:szCs w:val="24"/>
              </w:rPr>
            </w:pPr>
            <w:r>
              <w:rPr>
                <w:rFonts w:asciiTheme="minorEastAsia" w:hAnsiTheme="minorEastAsia" w:hint="eastAsia"/>
                <w:sz w:val="24"/>
                <w:szCs w:val="24"/>
              </w:rPr>
              <w:t>（２）</w:t>
            </w:r>
            <w:r w:rsidR="005D77C2" w:rsidRPr="00D53A4A">
              <w:rPr>
                <w:rFonts w:asciiTheme="minorEastAsia" w:hAnsiTheme="minorEastAsia" w:hint="eastAsia"/>
                <w:sz w:val="24"/>
                <w:szCs w:val="24"/>
              </w:rPr>
              <w:t>今後に向けて</w:t>
            </w:r>
          </w:p>
          <w:p w14:paraId="10E25313" w14:textId="4E11ABAA" w:rsidR="00FD3E89" w:rsidRPr="00267FC4" w:rsidRDefault="00D53A4A" w:rsidP="00C7198D">
            <w:pPr>
              <w:rPr>
                <w:rFonts w:asciiTheme="minorEastAsia" w:hAnsiTheme="minorEastAsia"/>
                <w:sz w:val="24"/>
                <w:szCs w:val="24"/>
              </w:rPr>
            </w:pPr>
            <w:r>
              <w:rPr>
                <w:rFonts w:asciiTheme="minorEastAsia" w:hAnsiTheme="minorEastAsia" w:hint="eastAsia"/>
                <w:sz w:val="24"/>
                <w:szCs w:val="24"/>
              </w:rPr>
              <w:t>前回の相談支援部会から取り組んだ内容について、引き続き具体性を持った活動となるように継続して取り組んでいく。</w:t>
            </w:r>
          </w:p>
        </w:tc>
      </w:tr>
      <w:tr w:rsidR="00813388" w:rsidRPr="00782025" w14:paraId="15680721" w14:textId="77777777" w:rsidTr="00D76699">
        <w:trPr>
          <w:trHeight w:val="431"/>
        </w:trPr>
        <w:tc>
          <w:tcPr>
            <w:tcW w:w="8789" w:type="dxa"/>
          </w:tcPr>
          <w:p w14:paraId="11FF979C" w14:textId="77777777" w:rsidR="00813388" w:rsidRPr="008D7F2B" w:rsidRDefault="00813388" w:rsidP="00184A1E">
            <w:pPr>
              <w:rPr>
                <w:rFonts w:asciiTheme="minorEastAsia" w:hAnsiTheme="minorEastAsia"/>
                <w:b/>
                <w:sz w:val="24"/>
                <w:szCs w:val="24"/>
              </w:rPr>
            </w:pPr>
          </w:p>
        </w:tc>
      </w:tr>
      <w:tr w:rsidR="008D7F2B" w:rsidRPr="00782025" w14:paraId="5F9D3ACB" w14:textId="77777777" w:rsidTr="00806EAC">
        <w:tc>
          <w:tcPr>
            <w:tcW w:w="8789" w:type="dxa"/>
          </w:tcPr>
          <w:p w14:paraId="56FDBF35" w14:textId="398B64D3" w:rsidR="008D7F2B" w:rsidRDefault="008D7F2B" w:rsidP="00184A1E">
            <w:pPr>
              <w:rPr>
                <w:rFonts w:asciiTheme="minorEastAsia" w:hAnsiTheme="minorEastAsia"/>
                <w:sz w:val="24"/>
                <w:szCs w:val="24"/>
              </w:rPr>
            </w:pPr>
            <w:r w:rsidRPr="008D7F2B">
              <w:rPr>
                <w:rFonts w:asciiTheme="minorEastAsia" w:hAnsiTheme="minorEastAsia" w:hint="eastAsia"/>
                <w:b/>
                <w:sz w:val="24"/>
                <w:szCs w:val="24"/>
              </w:rPr>
              <w:t>4．今後の検討課題について</w:t>
            </w:r>
          </w:p>
        </w:tc>
      </w:tr>
      <w:tr w:rsidR="008D7F2B" w:rsidRPr="00782025" w14:paraId="684C2CA4" w14:textId="77777777" w:rsidTr="00806EAC">
        <w:tc>
          <w:tcPr>
            <w:tcW w:w="8789" w:type="dxa"/>
          </w:tcPr>
          <w:p w14:paraId="72740762" w14:textId="69FC11E6" w:rsidR="00CD3513" w:rsidRPr="00CD3513" w:rsidRDefault="003A40E6" w:rsidP="00DB261D">
            <w:pPr>
              <w:rPr>
                <w:rFonts w:asciiTheme="minorEastAsia" w:hAnsiTheme="minorEastAsia"/>
                <w:sz w:val="24"/>
                <w:szCs w:val="24"/>
              </w:rPr>
            </w:pPr>
            <w:r>
              <w:rPr>
                <w:rFonts w:asciiTheme="minorEastAsia" w:hAnsiTheme="minorEastAsia" w:hint="eastAsia"/>
                <w:sz w:val="24"/>
                <w:szCs w:val="24"/>
              </w:rPr>
              <w:t xml:space="preserve">　</w:t>
            </w:r>
            <w:r w:rsidR="00CD3513">
              <w:rPr>
                <w:rFonts w:asciiTheme="minorEastAsia" w:hAnsiTheme="minorEastAsia" w:hint="eastAsia"/>
                <w:sz w:val="24"/>
                <w:szCs w:val="24"/>
              </w:rPr>
              <w:t>過去の相談支援部会において、今後の検討課題について話し合った際の内容を参考に今後</w:t>
            </w:r>
            <w:r w:rsidR="001F5DEA">
              <w:rPr>
                <w:rFonts w:asciiTheme="minorEastAsia" w:hAnsiTheme="minorEastAsia" w:hint="eastAsia"/>
                <w:sz w:val="24"/>
                <w:szCs w:val="24"/>
              </w:rPr>
              <w:t>取り組んでいきたい内容</w:t>
            </w:r>
            <w:r w:rsidR="00CD3513">
              <w:rPr>
                <w:rFonts w:asciiTheme="minorEastAsia" w:hAnsiTheme="minorEastAsia" w:hint="eastAsia"/>
                <w:sz w:val="24"/>
                <w:szCs w:val="24"/>
              </w:rPr>
              <w:t>についてグループワークを実施し意見を出し合った。</w:t>
            </w:r>
            <w:r w:rsidR="00B1311A">
              <w:rPr>
                <w:rFonts w:asciiTheme="minorEastAsia" w:hAnsiTheme="minorEastAsia" w:hint="eastAsia"/>
                <w:sz w:val="24"/>
                <w:szCs w:val="24"/>
              </w:rPr>
              <w:t>次回の相談支援部会において取り組み内容や方法を検討</w:t>
            </w:r>
            <w:r w:rsidR="00641E40">
              <w:rPr>
                <w:rFonts w:asciiTheme="minorEastAsia" w:hAnsiTheme="minorEastAsia" w:hint="eastAsia"/>
                <w:sz w:val="24"/>
                <w:szCs w:val="24"/>
              </w:rPr>
              <w:t>する。</w:t>
            </w:r>
          </w:p>
        </w:tc>
      </w:tr>
      <w:tr w:rsidR="003A40E6" w:rsidRPr="00782025" w14:paraId="6FCDF5DC" w14:textId="77777777" w:rsidTr="00806EAC">
        <w:tc>
          <w:tcPr>
            <w:tcW w:w="8789" w:type="dxa"/>
          </w:tcPr>
          <w:p w14:paraId="79C1CD45" w14:textId="675B16C0" w:rsidR="003A40E6" w:rsidRDefault="00D53A4A" w:rsidP="00184A1E">
            <w:pPr>
              <w:rPr>
                <w:rFonts w:asciiTheme="minorEastAsia" w:hAnsiTheme="minorEastAsia"/>
                <w:sz w:val="24"/>
                <w:szCs w:val="24"/>
                <w:bdr w:val="single" w:sz="4" w:space="0" w:color="auto"/>
              </w:rPr>
            </w:pPr>
            <w:r>
              <w:rPr>
                <w:rFonts w:asciiTheme="minorEastAsia" w:hAnsiTheme="minorEastAsia" w:hint="eastAsia"/>
                <w:sz w:val="24"/>
                <w:szCs w:val="24"/>
                <w:bdr w:val="single" w:sz="4" w:space="0" w:color="auto"/>
              </w:rPr>
              <w:t>出た</w:t>
            </w:r>
            <w:r w:rsidR="00567889">
              <w:rPr>
                <w:rFonts w:asciiTheme="minorEastAsia" w:hAnsiTheme="minorEastAsia" w:hint="eastAsia"/>
                <w:sz w:val="24"/>
                <w:szCs w:val="24"/>
                <w:bdr w:val="single" w:sz="4" w:space="0" w:color="auto"/>
              </w:rPr>
              <w:t>意見</w:t>
            </w:r>
          </w:p>
          <w:p w14:paraId="478D3A9D" w14:textId="4A3C8BC1" w:rsidR="00FC1661" w:rsidRDefault="00FC1661" w:rsidP="00184A1E">
            <w:pPr>
              <w:rPr>
                <w:rFonts w:asciiTheme="minorEastAsia" w:hAnsiTheme="minorEastAsia"/>
                <w:sz w:val="24"/>
                <w:szCs w:val="24"/>
              </w:rPr>
            </w:pPr>
            <w:r>
              <w:rPr>
                <w:rFonts w:asciiTheme="minorEastAsia" w:hAnsiTheme="minorEastAsia" w:hint="eastAsia"/>
                <w:sz w:val="24"/>
                <w:szCs w:val="24"/>
              </w:rPr>
              <w:t>・合理的配慮の範囲</w:t>
            </w:r>
            <w:r w:rsidR="0011246E">
              <w:rPr>
                <w:rFonts w:asciiTheme="minorEastAsia" w:hAnsiTheme="minorEastAsia" w:hint="eastAsia"/>
                <w:sz w:val="24"/>
                <w:szCs w:val="24"/>
              </w:rPr>
              <w:t>を学びたい</w:t>
            </w:r>
          </w:p>
          <w:p w14:paraId="1880E7C4" w14:textId="77777777" w:rsidR="0011246E" w:rsidRDefault="00FC1661" w:rsidP="00184A1E">
            <w:pPr>
              <w:rPr>
                <w:rFonts w:asciiTheme="minorEastAsia" w:hAnsiTheme="minorEastAsia"/>
                <w:sz w:val="24"/>
                <w:szCs w:val="24"/>
              </w:rPr>
            </w:pPr>
            <w:r>
              <w:rPr>
                <w:rFonts w:asciiTheme="minorEastAsia" w:hAnsiTheme="minorEastAsia" w:hint="eastAsia"/>
                <w:sz w:val="24"/>
                <w:szCs w:val="24"/>
              </w:rPr>
              <w:t>・社会資源が足りないということは取り組みをすすめていくなかで挙げられて</w:t>
            </w:r>
            <w:r w:rsidR="0011246E">
              <w:rPr>
                <w:rFonts w:asciiTheme="minorEastAsia" w:hAnsiTheme="minorEastAsia" w:hint="eastAsia"/>
                <w:sz w:val="24"/>
                <w:szCs w:val="24"/>
              </w:rPr>
              <w:t xml:space="preserve">　</w:t>
            </w:r>
          </w:p>
          <w:p w14:paraId="40531374" w14:textId="3B7E11EE" w:rsidR="00FC1661" w:rsidRDefault="0011246E" w:rsidP="00184A1E">
            <w:pPr>
              <w:rPr>
                <w:rFonts w:asciiTheme="minorEastAsia" w:hAnsiTheme="minorEastAsia"/>
                <w:sz w:val="24"/>
                <w:szCs w:val="24"/>
              </w:rPr>
            </w:pPr>
            <w:r>
              <w:rPr>
                <w:rFonts w:asciiTheme="minorEastAsia" w:hAnsiTheme="minorEastAsia" w:hint="eastAsia"/>
                <w:sz w:val="24"/>
                <w:szCs w:val="24"/>
              </w:rPr>
              <w:t xml:space="preserve">　</w:t>
            </w:r>
            <w:r w:rsidR="00FC1661">
              <w:rPr>
                <w:rFonts w:asciiTheme="minorEastAsia" w:hAnsiTheme="minorEastAsia" w:hint="eastAsia"/>
                <w:sz w:val="24"/>
                <w:szCs w:val="24"/>
              </w:rPr>
              <w:t>いるが、どうやって取り組めばよいのか</w:t>
            </w:r>
          </w:p>
          <w:p w14:paraId="394E31FF" w14:textId="77777777" w:rsidR="0011246E" w:rsidRDefault="00FC1661" w:rsidP="00B1311A">
            <w:pPr>
              <w:rPr>
                <w:rFonts w:asciiTheme="minorEastAsia" w:hAnsiTheme="minorEastAsia"/>
                <w:sz w:val="24"/>
                <w:szCs w:val="24"/>
              </w:rPr>
            </w:pPr>
            <w:r>
              <w:rPr>
                <w:rFonts w:asciiTheme="minorEastAsia" w:hAnsiTheme="minorEastAsia" w:hint="eastAsia"/>
                <w:sz w:val="24"/>
                <w:szCs w:val="24"/>
              </w:rPr>
              <w:t>・</w:t>
            </w:r>
            <w:r w:rsidR="00B1311A">
              <w:rPr>
                <w:rFonts w:asciiTheme="minorEastAsia" w:hAnsiTheme="minorEastAsia" w:hint="eastAsia"/>
                <w:sz w:val="24"/>
                <w:szCs w:val="24"/>
              </w:rPr>
              <w:t>児童期から成人期への移行等、</w:t>
            </w:r>
            <w:r>
              <w:rPr>
                <w:rFonts w:asciiTheme="minorEastAsia" w:hAnsiTheme="minorEastAsia" w:hint="eastAsia"/>
                <w:sz w:val="24"/>
                <w:szCs w:val="24"/>
              </w:rPr>
              <w:t>ライフステージの移り変わり</w:t>
            </w:r>
            <w:r w:rsidR="0011246E">
              <w:rPr>
                <w:rFonts w:asciiTheme="minorEastAsia" w:hAnsiTheme="minorEastAsia" w:hint="eastAsia"/>
                <w:sz w:val="24"/>
                <w:szCs w:val="24"/>
              </w:rPr>
              <w:t>の時に必要な支</w:t>
            </w:r>
          </w:p>
          <w:p w14:paraId="7F3E5CCB" w14:textId="513F2CC4" w:rsidR="0011246E" w:rsidRDefault="0011246E" w:rsidP="00B1311A">
            <w:pPr>
              <w:rPr>
                <w:rFonts w:asciiTheme="minorEastAsia" w:hAnsiTheme="minorEastAsia"/>
                <w:sz w:val="24"/>
                <w:szCs w:val="24"/>
              </w:rPr>
            </w:pPr>
            <w:r>
              <w:rPr>
                <w:rFonts w:asciiTheme="minorEastAsia" w:hAnsiTheme="minorEastAsia" w:hint="eastAsia"/>
                <w:sz w:val="24"/>
                <w:szCs w:val="24"/>
              </w:rPr>
              <w:t xml:space="preserve">　援、その情報整理</w:t>
            </w:r>
          </w:p>
          <w:p w14:paraId="1C57AE9A" w14:textId="77777777" w:rsidR="00B20C43" w:rsidRDefault="00FC1661" w:rsidP="00184A1E">
            <w:pPr>
              <w:rPr>
                <w:rFonts w:asciiTheme="minorEastAsia" w:hAnsiTheme="minorEastAsia"/>
                <w:sz w:val="24"/>
                <w:szCs w:val="24"/>
              </w:rPr>
            </w:pPr>
            <w:r>
              <w:rPr>
                <w:rFonts w:asciiTheme="minorEastAsia" w:hAnsiTheme="minorEastAsia" w:hint="eastAsia"/>
                <w:sz w:val="24"/>
                <w:szCs w:val="24"/>
              </w:rPr>
              <w:t>・情報の充実</w:t>
            </w:r>
          </w:p>
          <w:p w14:paraId="66B95A66" w14:textId="22BEA795" w:rsidR="0011246E" w:rsidRDefault="0011246E" w:rsidP="00184A1E">
            <w:pPr>
              <w:rPr>
                <w:rFonts w:asciiTheme="minorEastAsia" w:hAnsiTheme="minorEastAsia"/>
                <w:sz w:val="24"/>
                <w:szCs w:val="24"/>
              </w:rPr>
            </w:pPr>
            <w:r>
              <w:rPr>
                <w:rFonts w:asciiTheme="minorEastAsia" w:hAnsiTheme="minorEastAsia" w:hint="eastAsia"/>
                <w:sz w:val="24"/>
                <w:szCs w:val="24"/>
              </w:rPr>
              <w:t>・支援者の高齢化と新たな育成</w:t>
            </w:r>
          </w:p>
        </w:tc>
      </w:tr>
      <w:tr w:rsidR="00813388" w:rsidRPr="00782025" w14:paraId="77C0D839" w14:textId="77777777" w:rsidTr="00813388">
        <w:trPr>
          <w:trHeight w:val="423"/>
        </w:trPr>
        <w:tc>
          <w:tcPr>
            <w:tcW w:w="8789" w:type="dxa"/>
          </w:tcPr>
          <w:p w14:paraId="635CBCB8" w14:textId="77777777" w:rsidR="00813388" w:rsidRPr="00782025" w:rsidRDefault="00813388" w:rsidP="00070DC0">
            <w:pPr>
              <w:ind w:firstLineChars="100" w:firstLine="240"/>
              <w:rPr>
                <w:sz w:val="24"/>
                <w:szCs w:val="24"/>
              </w:rPr>
            </w:pPr>
          </w:p>
        </w:tc>
      </w:tr>
      <w:tr w:rsidR="00782025" w:rsidRPr="00782025" w14:paraId="3EA5057F" w14:textId="77777777" w:rsidTr="00C67BA8">
        <w:trPr>
          <w:trHeight w:val="8099"/>
        </w:trPr>
        <w:tc>
          <w:tcPr>
            <w:tcW w:w="8789" w:type="dxa"/>
          </w:tcPr>
          <w:p w14:paraId="31D778E4" w14:textId="77777777" w:rsidR="00070DC0" w:rsidRPr="00782025" w:rsidRDefault="00070DC0" w:rsidP="00070DC0">
            <w:pPr>
              <w:ind w:firstLineChars="100" w:firstLine="240"/>
              <w:rPr>
                <w:sz w:val="24"/>
                <w:szCs w:val="24"/>
              </w:rPr>
            </w:pPr>
            <w:r w:rsidRPr="00782025">
              <w:rPr>
                <w:rFonts w:hint="eastAsia"/>
                <w:sz w:val="24"/>
                <w:szCs w:val="24"/>
              </w:rPr>
              <w:t>出席：部会長：品川区東品川障害者相談支援センター長</w:t>
            </w:r>
          </w:p>
          <w:p w14:paraId="324587FD" w14:textId="77777777" w:rsidR="00070DC0" w:rsidRPr="00782025" w:rsidRDefault="00070DC0" w:rsidP="00070DC0">
            <w:pPr>
              <w:rPr>
                <w:sz w:val="24"/>
                <w:szCs w:val="24"/>
              </w:rPr>
            </w:pPr>
            <w:r w:rsidRPr="00782025">
              <w:rPr>
                <w:rFonts w:hint="eastAsia"/>
                <w:sz w:val="24"/>
                <w:szCs w:val="24"/>
              </w:rPr>
              <w:t xml:space="preserve">　　　　部会員：１．品川区旗の台障害児者相談支援センター</w:t>
            </w:r>
          </w:p>
          <w:p w14:paraId="307EC17D" w14:textId="77777777" w:rsidR="00070DC0" w:rsidRPr="00782025" w:rsidRDefault="00070DC0" w:rsidP="00070DC0">
            <w:pPr>
              <w:rPr>
                <w:sz w:val="24"/>
                <w:szCs w:val="24"/>
              </w:rPr>
            </w:pPr>
            <w:r w:rsidRPr="00782025">
              <w:rPr>
                <w:rFonts w:hint="eastAsia"/>
                <w:sz w:val="24"/>
                <w:szCs w:val="24"/>
              </w:rPr>
              <w:t xml:space="preserve">　　　　　　　　２．品川区東品川障害者相談支援センター</w:t>
            </w:r>
          </w:p>
          <w:p w14:paraId="09D1A451" w14:textId="77777777" w:rsidR="00070DC0" w:rsidRPr="00782025" w:rsidRDefault="00070DC0" w:rsidP="00070DC0">
            <w:pPr>
              <w:rPr>
                <w:sz w:val="24"/>
                <w:szCs w:val="24"/>
              </w:rPr>
            </w:pPr>
            <w:r w:rsidRPr="00782025">
              <w:rPr>
                <w:rFonts w:hint="eastAsia"/>
                <w:sz w:val="24"/>
                <w:szCs w:val="24"/>
              </w:rPr>
              <w:t xml:space="preserve">　　　　　　　　３．品川区南品川障害児者相談支援センター</w:t>
            </w:r>
          </w:p>
          <w:p w14:paraId="4A996AFA" w14:textId="77777777" w:rsidR="00070DC0" w:rsidRPr="00782025" w:rsidRDefault="00070DC0" w:rsidP="00070DC0">
            <w:pPr>
              <w:rPr>
                <w:sz w:val="24"/>
                <w:szCs w:val="24"/>
              </w:rPr>
            </w:pPr>
            <w:r w:rsidRPr="00782025">
              <w:rPr>
                <w:rFonts w:hint="eastAsia"/>
                <w:sz w:val="24"/>
                <w:szCs w:val="24"/>
              </w:rPr>
              <w:t xml:space="preserve">　　　　　　　　４．品川区精神障害者地域生活支援センター</w:t>
            </w:r>
          </w:p>
          <w:p w14:paraId="7AA9D175" w14:textId="18559B26" w:rsidR="00070DC0" w:rsidRDefault="00070DC0" w:rsidP="00070DC0">
            <w:pPr>
              <w:rPr>
                <w:sz w:val="24"/>
                <w:szCs w:val="24"/>
              </w:rPr>
            </w:pPr>
            <w:r w:rsidRPr="00782025">
              <w:rPr>
                <w:rFonts w:hint="eastAsia"/>
                <w:sz w:val="24"/>
                <w:szCs w:val="24"/>
              </w:rPr>
              <w:t xml:space="preserve">　　　　　　　　５．品川区発達障害児者相談支援センター</w:t>
            </w:r>
          </w:p>
          <w:p w14:paraId="272DC06C" w14:textId="37A28EA8" w:rsidR="00AB6C79" w:rsidRPr="00782025" w:rsidRDefault="00AB6C79" w:rsidP="00070DC0">
            <w:pPr>
              <w:rPr>
                <w:sz w:val="24"/>
                <w:szCs w:val="24"/>
              </w:rPr>
            </w:pPr>
            <w:r>
              <w:rPr>
                <w:rFonts w:hint="eastAsia"/>
                <w:sz w:val="24"/>
                <w:szCs w:val="24"/>
              </w:rPr>
              <w:t xml:space="preserve">　　　　　　　　６．品川区東品川精神障害者相談支援センター</w:t>
            </w:r>
          </w:p>
          <w:p w14:paraId="5FD57122" w14:textId="798A2024" w:rsidR="00070DC0" w:rsidRPr="00782025" w:rsidRDefault="00AB6C79" w:rsidP="00070DC0">
            <w:pPr>
              <w:rPr>
                <w:sz w:val="24"/>
                <w:szCs w:val="24"/>
              </w:rPr>
            </w:pPr>
            <w:r>
              <w:rPr>
                <w:rFonts w:hint="eastAsia"/>
                <w:sz w:val="24"/>
                <w:szCs w:val="24"/>
              </w:rPr>
              <w:t xml:space="preserve">　　　　　　　　７</w:t>
            </w:r>
            <w:r w:rsidR="00070DC0" w:rsidRPr="00782025">
              <w:rPr>
                <w:rFonts w:hint="eastAsia"/>
                <w:sz w:val="24"/>
                <w:szCs w:val="24"/>
              </w:rPr>
              <w:t>．インクル南品川障害者相談支援センター</w:t>
            </w:r>
          </w:p>
          <w:p w14:paraId="1A621A78" w14:textId="6350AB4E" w:rsidR="00070DC0" w:rsidRPr="00782025" w:rsidRDefault="00AB6C79" w:rsidP="00070DC0">
            <w:pPr>
              <w:rPr>
                <w:sz w:val="24"/>
                <w:szCs w:val="24"/>
              </w:rPr>
            </w:pPr>
            <w:r>
              <w:rPr>
                <w:rFonts w:hint="eastAsia"/>
                <w:sz w:val="24"/>
                <w:szCs w:val="24"/>
              </w:rPr>
              <w:t xml:space="preserve">　　　　　　　　８</w:t>
            </w:r>
            <w:r w:rsidR="00070DC0" w:rsidRPr="00782025">
              <w:rPr>
                <w:rFonts w:hint="eastAsia"/>
                <w:sz w:val="24"/>
                <w:szCs w:val="24"/>
              </w:rPr>
              <w:t xml:space="preserve">．相談支援事業所スタンドアウト品川　　</w:t>
            </w:r>
          </w:p>
          <w:p w14:paraId="7804DF64" w14:textId="3E73EDB0" w:rsidR="00A75301" w:rsidRPr="00782025" w:rsidRDefault="00AB6C79" w:rsidP="00070DC0">
            <w:pPr>
              <w:rPr>
                <w:sz w:val="24"/>
                <w:szCs w:val="24"/>
              </w:rPr>
            </w:pPr>
            <w:r>
              <w:rPr>
                <w:rFonts w:hint="eastAsia"/>
                <w:sz w:val="24"/>
                <w:szCs w:val="24"/>
              </w:rPr>
              <w:t xml:space="preserve">　　　　　　　　９</w:t>
            </w:r>
            <w:r w:rsidR="00070DC0" w:rsidRPr="00782025">
              <w:rPr>
                <w:rFonts w:hint="eastAsia"/>
                <w:sz w:val="24"/>
                <w:szCs w:val="24"/>
              </w:rPr>
              <w:t>．福は家相談室品川</w:t>
            </w:r>
          </w:p>
          <w:p w14:paraId="0CDAA78D" w14:textId="5A021D33" w:rsidR="00070DC0" w:rsidRPr="00782025" w:rsidRDefault="00070DC0" w:rsidP="00070DC0">
            <w:pPr>
              <w:rPr>
                <w:sz w:val="24"/>
                <w:szCs w:val="24"/>
              </w:rPr>
            </w:pPr>
            <w:r w:rsidRPr="00782025">
              <w:rPr>
                <w:rFonts w:hint="eastAsia"/>
                <w:sz w:val="24"/>
                <w:szCs w:val="24"/>
              </w:rPr>
              <w:t xml:space="preserve">　　　　　　　　</w:t>
            </w:r>
            <w:r w:rsidR="00AB6C79">
              <w:rPr>
                <w:rFonts w:asciiTheme="minorEastAsia" w:hAnsiTheme="minorEastAsia" w:hint="eastAsia"/>
                <w:sz w:val="24"/>
                <w:szCs w:val="24"/>
              </w:rPr>
              <w:t>10</w:t>
            </w:r>
            <w:r w:rsidRPr="00782025">
              <w:rPr>
                <w:rFonts w:hint="eastAsia"/>
                <w:sz w:val="24"/>
                <w:szCs w:val="24"/>
              </w:rPr>
              <w:t>．</w:t>
            </w:r>
            <w:r w:rsidR="007F3CA7">
              <w:rPr>
                <w:rFonts w:hint="eastAsia"/>
                <w:sz w:val="24"/>
                <w:szCs w:val="24"/>
              </w:rPr>
              <w:t>コプラス　相談支援事業部</w:t>
            </w:r>
          </w:p>
          <w:p w14:paraId="3B5A895D" w14:textId="6C3E9BF7" w:rsidR="00070DC0" w:rsidRPr="00782025" w:rsidRDefault="00070DC0" w:rsidP="00070DC0">
            <w:pPr>
              <w:rPr>
                <w:sz w:val="24"/>
                <w:szCs w:val="24"/>
              </w:rPr>
            </w:pPr>
            <w:r w:rsidRPr="00782025">
              <w:rPr>
                <w:rFonts w:hint="eastAsia"/>
                <w:sz w:val="24"/>
                <w:szCs w:val="24"/>
              </w:rPr>
              <w:t xml:space="preserve">　　　　　　　　</w:t>
            </w:r>
            <w:r w:rsidR="00AB6C79">
              <w:rPr>
                <w:rFonts w:asciiTheme="minorEastAsia" w:hAnsiTheme="minorEastAsia" w:hint="eastAsia"/>
                <w:sz w:val="24"/>
                <w:szCs w:val="24"/>
              </w:rPr>
              <w:t>11</w:t>
            </w:r>
            <w:r w:rsidRPr="00782025">
              <w:rPr>
                <w:rFonts w:asciiTheme="minorEastAsia" w:hAnsiTheme="minorEastAsia" w:hint="eastAsia"/>
                <w:sz w:val="24"/>
                <w:szCs w:val="24"/>
              </w:rPr>
              <w:t>．</w:t>
            </w:r>
            <w:r w:rsidR="007F3CA7">
              <w:rPr>
                <w:rFonts w:asciiTheme="minorEastAsia" w:hAnsiTheme="minorEastAsia" w:hint="eastAsia"/>
                <w:sz w:val="24"/>
                <w:szCs w:val="24"/>
              </w:rPr>
              <w:t>パーソナルファミリーサポートセンター</w:t>
            </w:r>
          </w:p>
          <w:p w14:paraId="1B549705" w14:textId="0D818641" w:rsidR="00070DC0" w:rsidRPr="00782025" w:rsidRDefault="00070DC0" w:rsidP="00070DC0">
            <w:pPr>
              <w:rPr>
                <w:sz w:val="24"/>
                <w:szCs w:val="24"/>
              </w:rPr>
            </w:pPr>
            <w:r w:rsidRPr="00782025">
              <w:rPr>
                <w:rFonts w:hint="eastAsia"/>
                <w:sz w:val="24"/>
                <w:szCs w:val="24"/>
              </w:rPr>
              <w:t xml:space="preserve">　　　　　　　　</w:t>
            </w:r>
            <w:r w:rsidR="00AB6C79">
              <w:rPr>
                <w:rFonts w:asciiTheme="minorEastAsia" w:hAnsiTheme="minorEastAsia" w:hint="eastAsia"/>
                <w:sz w:val="24"/>
                <w:szCs w:val="24"/>
              </w:rPr>
              <w:t>12</w:t>
            </w:r>
            <w:r w:rsidRPr="00782025">
              <w:rPr>
                <w:rFonts w:hint="eastAsia"/>
                <w:sz w:val="24"/>
                <w:szCs w:val="24"/>
              </w:rPr>
              <w:t>．</w:t>
            </w:r>
            <w:r w:rsidR="007F3CA7">
              <w:rPr>
                <w:rFonts w:hint="eastAsia"/>
                <w:sz w:val="24"/>
                <w:szCs w:val="24"/>
              </w:rPr>
              <w:t>ラシクラボコネクト東京</w:t>
            </w:r>
          </w:p>
          <w:p w14:paraId="17325351" w14:textId="3E33DB05" w:rsidR="00070DC0" w:rsidRPr="00782025" w:rsidRDefault="00070DC0" w:rsidP="00070DC0">
            <w:pPr>
              <w:rPr>
                <w:rFonts w:asciiTheme="minorEastAsia" w:hAnsiTheme="minorEastAsia"/>
                <w:sz w:val="24"/>
                <w:szCs w:val="24"/>
              </w:rPr>
            </w:pPr>
            <w:r w:rsidRPr="00782025">
              <w:rPr>
                <w:rFonts w:hint="eastAsia"/>
                <w:sz w:val="24"/>
                <w:szCs w:val="24"/>
              </w:rPr>
              <w:t xml:space="preserve">　　　　　　　　</w:t>
            </w:r>
            <w:r w:rsidR="00AB6C79">
              <w:rPr>
                <w:rFonts w:asciiTheme="minorEastAsia" w:hAnsiTheme="minorEastAsia" w:hint="eastAsia"/>
                <w:sz w:val="24"/>
                <w:szCs w:val="24"/>
              </w:rPr>
              <w:t>13</w:t>
            </w:r>
            <w:r w:rsidRPr="00782025">
              <w:rPr>
                <w:rFonts w:hint="eastAsia"/>
                <w:sz w:val="24"/>
                <w:szCs w:val="24"/>
              </w:rPr>
              <w:t>．</w:t>
            </w:r>
            <w:r w:rsidRPr="00782025">
              <w:rPr>
                <w:rFonts w:asciiTheme="minorEastAsia" w:hAnsiTheme="minorEastAsia" w:hint="eastAsia"/>
                <w:sz w:val="24"/>
                <w:szCs w:val="24"/>
              </w:rPr>
              <w:t>品川区</w:t>
            </w:r>
            <w:r w:rsidR="007F3CA7">
              <w:rPr>
                <w:rFonts w:asciiTheme="minorEastAsia" w:hAnsiTheme="minorEastAsia" w:hint="eastAsia"/>
                <w:sz w:val="24"/>
                <w:szCs w:val="24"/>
              </w:rPr>
              <w:t>中延</w:t>
            </w:r>
            <w:r w:rsidRPr="00782025">
              <w:rPr>
                <w:rFonts w:asciiTheme="minorEastAsia" w:hAnsiTheme="minorEastAsia" w:hint="eastAsia"/>
                <w:sz w:val="24"/>
                <w:szCs w:val="24"/>
              </w:rPr>
              <w:t>障害者計画相談支援事業所</w:t>
            </w:r>
          </w:p>
          <w:p w14:paraId="42100579" w14:textId="2DDA7D29" w:rsidR="00A75301" w:rsidRDefault="00070DC0" w:rsidP="00E734F9">
            <w:pPr>
              <w:rPr>
                <w:rFonts w:asciiTheme="minorEastAsia" w:hAnsiTheme="minorEastAsia"/>
                <w:sz w:val="24"/>
                <w:szCs w:val="24"/>
              </w:rPr>
            </w:pPr>
            <w:r w:rsidRPr="00782025">
              <w:rPr>
                <w:rFonts w:asciiTheme="minorEastAsia" w:hAnsiTheme="minorEastAsia" w:hint="eastAsia"/>
                <w:sz w:val="24"/>
                <w:szCs w:val="24"/>
              </w:rPr>
              <w:t xml:space="preserve">　　　　　　　　</w:t>
            </w:r>
            <w:r w:rsidR="00AB6C79">
              <w:rPr>
                <w:rFonts w:asciiTheme="minorEastAsia" w:hAnsiTheme="minorEastAsia" w:hint="eastAsia"/>
                <w:sz w:val="24"/>
                <w:szCs w:val="24"/>
              </w:rPr>
              <w:t>14</w:t>
            </w:r>
            <w:r w:rsidR="007F3CA7">
              <w:rPr>
                <w:rFonts w:asciiTheme="minorEastAsia" w:hAnsiTheme="minorEastAsia" w:hint="eastAsia"/>
                <w:sz w:val="24"/>
                <w:szCs w:val="24"/>
              </w:rPr>
              <w:t>．品川区東品川</w:t>
            </w:r>
            <w:r w:rsidRPr="00782025">
              <w:rPr>
                <w:rFonts w:asciiTheme="minorEastAsia" w:hAnsiTheme="minorEastAsia" w:hint="eastAsia"/>
                <w:sz w:val="24"/>
                <w:szCs w:val="24"/>
              </w:rPr>
              <w:t>障害者計画相談支援事業所</w:t>
            </w:r>
          </w:p>
          <w:p w14:paraId="1400FCE0" w14:textId="1083851C" w:rsidR="007F3CA7" w:rsidRDefault="007F3CA7" w:rsidP="00E734F9">
            <w:pPr>
              <w:rPr>
                <w:rFonts w:asciiTheme="minorEastAsia" w:hAnsiTheme="minorEastAsia"/>
                <w:sz w:val="24"/>
                <w:szCs w:val="24"/>
              </w:rPr>
            </w:pPr>
            <w:r>
              <w:rPr>
                <w:rFonts w:asciiTheme="minorEastAsia" w:hAnsiTheme="minorEastAsia" w:hint="eastAsia"/>
                <w:sz w:val="24"/>
                <w:szCs w:val="24"/>
              </w:rPr>
              <w:t xml:space="preserve"> </w:t>
            </w:r>
            <w:r w:rsidR="00AB6C79">
              <w:rPr>
                <w:rFonts w:asciiTheme="minorEastAsia" w:hAnsiTheme="minorEastAsia"/>
                <w:sz w:val="24"/>
                <w:szCs w:val="24"/>
              </w:rPr>
              <w:t xml:space="preserve">               1</w:t>
            </w:r>
            <w:r w:rsidR="00AB6C79">
              <w:rPr>
                <w:rFonts w:asciiTheme="minorEastAsia" w:hAnsiTheme="minorEastAsia" w:hint="eastAsia"/>
                <w:sz w:val="24"/>
                <w:szCs w:val="24"/>
              </w:rPr>
              <w:t>5</w:t>
            </w:r>
            <w:r>
              <w:rPr>
                <w:rFonts w:asciiTheme="minorEastAsia" w:hAnsiTheme="minorEastAsia"/>
                <w:sz w:val="24"/>
                <w:szCs w:val="24"/>
              </w:rPr>
              <w:t xml:space="preserve">. </w:t>
            </w:r>
            <w:r>
              <w:rPr>
                <w:rFonts w:asciiTheme="minorEastAsia" w:hAnsiTheme="minorEastAsia" w:hint="eastAsia"/>
                <w:sz w:val="24"/>
                <w:szCs w:val="24"/>
              </w:rPr>
              <w:t>品川区大井第二障害者計画相談支援事業所</w:t>
            </w:r>
          </w:p>
          <w:p w14:paraId="4759244A" w14:textId="42226F35" w:rsidR="007F3CA7" w:rsidRDefault="00AB6C79" w:rsidP="00E734F9">
            <w:pPr>
              <w:rPr>
                <w:rFonts w:asciiTheme="minorEastAsia" w:hAnsiTheme="minorEastAsia"/>
                <w:sz w:val="24"/>
                <w:szCs w:val="24"/>
              </w:rPr>
            </w:pPr>
            <w:r>
              <w:rPr>
                <w:rFonts w:asciiTheme="minorEastAsia" w:hAnsiTheme="minorEastAsia"/>
                <w:sz w:val="24"/>
                <w:szCs w:val="24"/>
              </w:rPr>
              <w:t xml:space="preserve">                1</w:t>
            </w:r>
            <w:r>
              <w:rPr>
                <w:rFonts w:asciiTheme="minorEastAsia" w:hAnsiTheme="minorEastAsia" w:hint="eastAsia"/>
                <w:sz w:val="24"/>
                <w:szCs w:val="24"/>
              </w:rPr>
              <w:t>6</w:t>
            </w:r>
            <w:r w:rsidR="007F3CA7">
              <w:rPr>
                <w:rFonts w:asciiTheme="minorEastAsia" w:hAnsiTheme="minorEastAsia"/>
                <w:sz w:val="24"/>
                <w:szCs w:val="24"/>
              </w:rPr>
              <w:t xml:space="preserve">. </w:t>
            </w:r>
            <w:r w:rsidR="007F3CA7">
              <w:rPr>
                <w:rFonts w:asciiTheme="minorEastAsia" w:hAnsiTheme="minorEastAsia" w:hint="eastAsia"/>
                <w:sz w:val="24"/>
                <w:szCs w:val="24"/>
              </w:rPr>
              <w:t>品川区西五反田障害者計画相談支援事業所</w:t>
            </w:r>
          </w:p>
          <w:p w14:paraId="39BC3FC3" w14:textId="4116BA66" w:rsidR="00F427FA" w:rsidRDefault="00F427FA" w:rsidP="00E734F9">
            <w:pPr>
              <w:rPr>
                <w:rFonts w:asciiTheme="minorEastAsia" w:hAnsiTheme="minorEastAsia"/>
                <w:sz w:val="24"/>
                <w:szCs w:val="24"/>
              </w:rPr>
            </w:pPr>
            <w:r>
              <w:rPr>
                <w:rFonts w:asciiTheme="minorEastAsia" w:hAnsiTheme="minorEastAsia" w:hint="eastAsia"/>
                <w:sz w:val="24"/>
                <w:szCs w:val="24"/>
              </w:rPr>
              <w:t xml:space="preserve">　　　　　　　　</w:t>
            </w:r>
            <w:r w:rsidR="00AB6C79">
              <w:rPr>
                <w:rFonts w:asciiTheme="minorEastAsia" w:hAnsiTheme="minorEastAsia" w:hint="eastAsia"/>
                <w:sz w:val="24"/>
                <w:szCs w:val="24"/>
              </w:rPr>
              <w:t>17</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品川区八潮障害者計画相談支援事業所</w:t>
            </w:r>
          </w:p>
          <w:p w14:paraId="6AF11AFB" w14:textId="4A081001" w:rsidR="007F3CA7" w:rsidRPr="00782025" w:rsidRDefault="00F427FA" w:rsidP="00E734F9">
            <w:pPr>
              <w:rPr>
                <w:rFonts w:asciiTheme="minorEastAsia" w:hAnsiTheme="minorEastAsia"/>
                <w:sz w:val="24"/>
                <w:szCs w:val="24"/>
              </w:rPr>
            </w:pPr>
            <w:r>
              <w:rPr>
                <w:rFonts w:asciiTheme="minorEastAsia" w:hAnsiTheme="minorEastAsia"/>
                <w:sz w:val="24"/>
                <w:szCs w:val="24"/>
              </w:rPr>
              <w:t xml:space="preserve">                1</w:t>
            </w:r>
            <w:r w:rsidR="00AB6C79">
              <w:rPr>
                <w:rFonts w:asciiTheme="minorEastAsia" w:hAnsiTheme="minorEastAsia" w:hint="eastAsia"/>
                <w:sz w:val="24"/>
                <w:szCs w:val="24"/>
              </w:rPr>
              <w:t>8</w:t>
            </w:r>
            <w:r w:rsidR="007F3CA7">
              <w:rPr>
                <w:rFonts w:asciiTheme="minorEastAsia" w:hAnsiTheme="minorEastAsia"/>
                <w:sz w:val="24"/>
                <w:szCs w:val="24"/>
              </w:rPr>
              <w:t xml:space="preserve">. </w:t>
            </w:r>
            <w:r w:rsidR="007F3CA7">
              <w:rPr>
                <w:rFonts w:asciiTheme="minorEastAsia" w:hAnsiTheme="minorEastAsia" w:hint="eastAsia"/>
                <w:sz w:val="24"/>
                <w:szCs w:val="24"/>
              </w:rPr>
              <w:t>品川区荏原障害者計画相談支援事業所</w:t>
            </w:r>
          </w:p>
        </w:tc>
      </w:tr>
      <w:tr w:rsidR="00EF25DC" w:rsidRPr="00782025" w14:paraId="311E97FB" w14:textId="77777777" w:rsidTr="00EF25DC">
        <w:trPr>
          <w:trHeight w:val="569"/>
        </w:trPr>
        <w:tc>
          <w:tcPr>
            <w:tcW w:w="8789" w:type="dxa"/>
          </w:tcPr>
          <w:p w14:paraId="32B6FD42" w14:textId="77777777" w:rsidR="00EF25DC" w:rsidRPr="001514BB" w:rsidRDefault="00EF25DC" w:rsidP="00820BD3">
            <w:pPr>
              <w:rPr>
                <w:rFonts w:asciiTheme="minorEastAsia" w:hAnsiTheme="minorEastAsia"/>
                <w:b/>
                <w:sz w:val="24"/>
                <w:szCs w:val="24"/>
              </w:rPr>
            </w:pPr>
          </w:p>
        </w:tc>
      </w:tr>
      <w:tr w:rsidR="00782025" w:rsidRPr="00782025" w14:paraId="6BE3F2D6" w14:textId="77777777" w:rsidTr="00806EAC">
        <w:tc>
          <w:tcPr>
            <w:tcW w:w="8789" w:type="dxa"/>
          </w:tcPr>
          <w:p w14:paraId="3CF3B142" w14:textId="722986F8" w:rsidR="00820BD3" w:rsidRPr="00782025" w:rsidRDefault="00820BD3" w:rsidP="00820BD3">
            <w:pPr>
              <w:rPr>
                <w:sz w:val="24"/>
                <w:szCs w:val="24"/>
              </w:rPr>
            </w:pPr>
            <w:r w:rsidRPr="001514BB">
              <w:rPr>
                <w:rFonts w:asciiTheme="minorEastAsia" w:hAnsiTheme="minorEastAsia" w:hint="eastAsia"/>
                <w:b/>
                <w:sz w:val="24"/>
                <w:szCs w:val="24"/>
              </w:rPr>
              <w:t>地域生活移行に関する取り組みについて</w:t>
            </w:r>
          </w:p>
        </w:tc>
      </w:tr>
      <w:tr w:rsidR="00782025" w:rsidRPr="00782025" w14:paraId="63FAD807" w14:textId="77777777" w:rsidTr="007F3CA7">
        <w:trPr>
          <w:trHeight w:val="6717"/>
        </w:trPr>
        <w:tc>
          <w:tcPr>
            <w:tcW w:w="8789" w:type="dxa"/>
          </w:tcPr>
          <w:p w14:paraId="76F64032" w14:textId="3968ADC7" w:rsidR="00E126A6" w:rsidRPr="00782025" w:rsidRDefault="00DD59AF" w:rsidP="000A739F">
            <w:pPr>
              <w:pStyle w:val="aa"/>
              <w:numPr>
                <w:ilvl w:val="0"/>
                <w:numId w:val="3"/>
              </w:numPr>
              <w:ind w:leftChars="0"/>
              <w:rPr>
                <w:sz w:val="24"/>
                <w:szCs w:val="24"/>
              </w:rPr>
            </w:pPr>
            <w:r w:rsidRPr="00782025">
              <w:rPr>
                <w:rFonts w:hint="eastAsia"/>
                <w:sz w:val="24"/>
                <w:szCs w:val="24"/>
              </w:rPr>
              <w:t xml:space="preserve">地域生活移行件数　</w:t>
            </w:r>
            <w:r w:rsidR="00652908">
              <w:rPr>
                <w:rFonts w:hint="eastAsia"/>
                <w:sz w:val="24"/>
                <w:szCs w:val="24"/>
              </w:rPr>
              <w:t>９</w:t>
            </w:r>
            <w:r w:rsidR="00820BD3" w:rsidRPr="00782025">
              <w:rPr>
                <w:rFonts w:hint="eastAsia"/>
                <w:sz w:val="24"/>
                <w:szCs w:val="24"/>
              </w:rPr>
              <w:t>名</w:t>
            </w:r>
            <w:r w:rsidR="00E126A6" w:rsidRPr="00782025">
              <w:rPr>
                <w:rFonts w:hint="eastAsia"/>
                <w:sz w:val="24"/>
                <w:szCs w:val="24"/>
              </w:rPr>
              <w:t>（取り組み開始の令和</w:t>
            </w:r>
            <w:r w:rsidR="0085711C" w:rsidRPr="00782025">
              <w:rPr>
                <w:rFonts w:hint="eastAsia"/>
                <w:sz w:val="24"/>
                <w:szCs w:val="24"/>
              </w:rPr>
              <w:t>５</w:t>
            </w:r>
            <w:r w:rsidR="00070DC0" w:rsidRPr="00782025">
              <w:rPr>
                <w:rFonts w:hint="eastAsia"/>
                <w:sz w:val="24"/>
                <w:szCs w:val="24"/>
              </w:rPr>
              <w:t>年４月～令和</w:t>
            </w:r>
            <w:r w:rsidR="000A2CDE" w:rsidRPr="00782025">
              <w:rPr>
                <w:rFonts w:hint="eastAsia"/>
                <w:sz w:val="24"/>
                <w:szCs w:val="24"/>
              </w:rPr>
              <w:t>７</w:t>
            </w:r>
            <w:r w:rsidR="00070DC0" w:rsidRPr="00782025">
              <w:rPr>
                <w:rFonts w:hint="eastAsia"/>
                <w:sz w:val="24"/>
                <w:szCs w:val="24"/>
              </w:rPr>
              <w:t>年</w:t>
            </w:r>
            <w:r w:rsidR="00994886">
              <w:rPr>
                <w:rFonts w:hint="eastAsia"/>
                <w:sz w:val="24"/>
                <w:szCs w:val="24"/>
              </w:rPr>
              <w:t>９</w:t>
            </w:r>
            <w:r w:rsidRPr="00782025">
              <w:rPr>
                <w:rFonts w:hint="eastAsia"/>
                <w:sz w:val="24"/>
                <w:szCs w:val="24"/>
              </w:rPr>
              <w:t>月</w:t>
            </w:r>
            <w:r w:rsidR="00E126A6" w:rsidRPr="00782025">
              <w:rPr>
                <w:rFonts w:hint="eastAsia"/>
                <w:sz w:val="24"/>
                <w:szCs w:val="24"/>
              </w:rPr>
              <w:t>）</w:t>
            </w:r>
          </w:p>
          <w:tbl>
            <w:tblPr>
              <w:tblStyle w:val="a3"/>
              <w:tblW w:w="0" w:type="auto"/>
              <w:tblInd w:w="360" w:type="dxa"/>
              <w:tblLook w:val="04A0" w:firstRow="1" w:lastRow="0" w:firstColumn="1" w:lastColumn="0" w:noHBand="0" w:noVBand="1"/>
            </w:tblPr>
            <w:tblGrid>
              <w:gridCol w:w="1319"/>
              <w:gridCol w:w="1319"/>
              <w:gridCol w:w="1320"/>
              <w:gridCol w:w="1668"/>
            </w:tblGrid>
            <w:tr w:rsidR="00782025" w:rsidRPr="00782025" w14:paraId="2EC7A53E" w14:textId="77777777" w:rsidTr="00444E54">
              <w:tc>
                <w:tcPr>
                  <w:tcW w:w="1319" w:type="dxa"/>
                  <w:shd w:val="clear" w:color="auto" w:fill="F2F2F2" w:themeFill="background1" w:themeFillShade="F2"/>
                </w:tcPr>
                <w:p w14:paraId="24F7835C" w14:textId="3766D218" w:rsidR="00E126A6" w:rsidRPr="00782025" w:rsidRDefault="00E126A6" w:rsidP="00444E54">
                  <w:pPr>
                    <w:pStyle w:val="aa"/>
                    <w:ind w:leftChars="0" w:left="0"/>
                    <w:jc w:val="center"/>
                    <w:rPr>
                      <w:sz w:val="24"/>
                      <w:szCs w:val="24"/>
                    </w:rPr>
                  </w:pPr>
                  <w:r w:rsidRPr="00782025">
                    <w:rPr>
                      <w:rFonts w:hint="eastAsia"/>
                      <w:sz w:val="24"/>
                      <w:szCs w:val="24"/>
                    </w:rPr>
                    <w:t>退所先</w:t>
                  </w:r>
                </w:p>
              </w:tc>
              <w:tc>
                <w:tcPr>
                  <w:tcW w:w="1319" w:type="dxa"/>
                </w:tcPr>
                <w:p w14:paraId="46772A14" w14:textId="660CF4C7" w:rsidR="00E126A6" w:rsidRPr="00782025" w:rsidRDefault="00E126A6" w:rsidP="00444E54">
                  <w:pPr>
                    <w:pStyle w:val="aa"/>
                    <w:ind w:leftChars="0" w:left="0"/>
                    <w:jc w:val="center"/>
                    <w:rPr>
                      <w:sz w:val="24"/>
                      <w:szCs w:val="24"/>
                    </w:rPr>
                  </w:pPr>
                  <w:r w:rsidRPr="00782025">
                    <w:rPr>
                      <w:rFonts w:hint="eastAsia"/>
                      <w:sz w:val="24"/>
                      <w:szCs w:val="24"/>
                    </w:rPr>
                    <w:t>GH</w:t>
                  </w:r>
                </w:p>
              </w:tc>
              <w:tc>
                <w:tcPr>
                  <w:tcW w:w="1320" w:type="dxa"/>
                </w:tcPr>
                <w:p w14:paraId="649609F2" w14:textId="083987AB" w:rsidR="00E126A6" w:rsidRPr="00782025" w:rsidRDefault="00E126A6" w:rsidP="00444E54">
                  <w:pPr>
                    <w:pStyle w:val="aa"/>
                    <w:ind w:leftChars="0" w:left="0"/>
                    <w:jc w:val="center"/>
                    <w:rPr>
                      <w:sz w:val="24"/>
                      <w:szCs w:val="24"/>
                    </w:rPr>
                  </w:pPr>
                  <w:r w:rsidRPr="00782025">
                    <w:rPr>
                      <w:rFonts w:hint="eastAsia"/>
                      <w:sz w:val="24"/>
                      <w:szCs w:val="24"/>
                    </w:rPr>
                    <w:t>自宅</w:t>
                  </w:r>
                </w:p>
              </w:tc>
              <w:tc>
                <w:tcPr>
                  <w:tcW w:w="1668" w:type="dxa"/>
                </w:tcPr>
                <w:p w14:paraId="6B086A18" w14:textId="6B2DC235" w:rsidR="00E126A6" w:rsidRPr="00782025" w:rsidRDefault="00E126A6" w:rsidP="00444E54">
                  <w:pPr>
                    <w:pStyle w:val="aa"/>
                    <w:ind w:leftChars="0" w:left="0"/>
                    <w:jc w:val="center"/>
                    <w:rPr>
                      <w:sz w:val="24"/>
                      <w:szCs w:val="24"/>
                    </w:rPr>
                  </w:pPr>
                  <w:r w:rsidRPr="00782025">
                    <w:rPr>
                      <w:rFonts w:hint="eastAsia"/>
                      <w:sz w:val="24"/>
                      <w:szCs w:val="24"/>
                    </w:rPr>
                    <w:t>高齢者施設</w:t>
                  </w:r>
                  <w:r w:rsidR="00D66F07" w:rsidRPr="00782025">
                    <w:rPr>
                      <w:rFonts w:hint="eastAsia"/>
                      <w:sz w:val="24"/>
                      <w:szCs w:val="24"/>
                    </w:rPr>
                    <w:t>等</w:t>
                  </w:r>
                </w:p>
              </w:tc>
            </w:tr>
            <w:tr w:rsidR="00782025" w:rsidRPr="00782025" w14:paraId="575D61CD" w14:textId="77777777" w:rsidTr="00444E54">
              <w:tc>
                <w:tcPr>
                  <w:tcW w:w="1319" w:type="dxa"/>
                  <w:shd w:val="clear" w:color="auto" w:fill="F2F2F2" w:themeFill="background1" w:themeFillShade="F2"/>
                </w:tcPr>
                <w:p w14:paraId="3C1B076D" w14:textId="5CF462A1" w:rsidR="00E126A6" w:rsidRPr="00782025" w:rsidRDefault="00E126A6" w:rsidP="00444E54">
                  <w:pPr>
                    <w:pStyle w:val="aa"/>
                    <w:ind w:leftChars="0" w:left="0"/>
                    <w:jc w:val="center"/>
                    <w:rPr>
                      <w:sz w:val="24"/>
                      <w:szCs w:val="24"/>
                    </w:rPr>
                  </w:pPr>
                  <w:r w:rsidRPr="00782025">
                    <w:rPr>
                      <w:rFonts w:hint="eastAsia"/>
                      <w:sz w:val="24"/>
                      <w:szCs w:val="24"/>
                    </w:rPr>
                    <w:t>人数</w:t>
                  </w:r>
                </w:p>
              </w:tc>
              <w:tc>
                <w:tcPr>
                  <w:tcW w:w="1319" w:type="dxa"/>
                </w:tcPr>
                <w:p w14:paraId="73F8BA82" w14:textId="73DAF729" w:rsidR="00E126A6" w:rsidRPr="00782025" w:rsidRDefault="000A2CDE" w:rsidP="00444E54">
                  <w:pPr>
                    <w:pStyle w:val="aa"/>
                    <w:ind w:leftChars="0" w:left="0"/>
                    <w:jc w:val="right"/>
                    <w:rPr>
                      <w:sz w:val="24"/>
                      <w:szCs w:val="24"/>
                    </w:rPr>
                  </w:pPr>
                  <w:r w:rsidRPr="00782025">
                    <w:rPr>
                      <w:rFonts w:hint="eastAsia"/>
                      <w:sz w:val="24"/>
                      <w:szCs w:val="24"/>
                    </w:rPr>
                    <w:t>６</w:t>
                  </w:r>
                  <w:r w:rsidR="00D66F07" w:rsidRPr="00782025">
                    <w:rPr>
                      <w:rFonts w:hint="eastAsia"/>
                      <w:sz w:val="24"/>
                      <w:szCs w:val="24"/>
                    </w:rPr>
                    <w:t>名</w:t>
                  </w:r>
                </w:p>
              </w:tc>
              <w:tc>
                <w:tcPr>
                  <w:tcW w:w="1320" w:type="dxa"/>
                </w:tcPr>
                <w:p w14:paraId="28180C3B" w14:textId="23F87694" w:rsidR="00E126A6" w:rsidRPr="00782025" w:rsidRDefault="00D66F07" w:rsidP="00444E54">
                  <w:pPr>
                    <w:pStyle w:val="aa"/>
                    <w:ind w:leftChars="0" w:left="0"/>
                    <w:jc w:val="right"/>
                    <w:rPr>
                      <w:sz w:val="24"/>
                      <w:szCs w:val="24"/>
                    </w:rPr>
                  </w:pPr>
                  <w:r w:rsidRPr="00782025">
                    <w:rPr>
                      <w:rFonts w:hint="eastAsia"/>
                      <w:sz w:val="24"/>
                      <w:szCs w:val="24"/>
                    </w:rPr>
                    <w:t>３名</w:t>
                  </w:r>
                </w:p>
              </w:tc>
              <w:tc>
                <w:tcPr>
                  <w:tcW w:w="1668" w:type="dxa"/>
                </w:tcPr>
                <w:p w14:paraId="3D9A08C7" w14:textId="34D020DD" w:rsidR="00E126A6" w:rsidRPr="00782025" w:rsidRDefault="00D66F07" w:rsidP="00444E54">
                  <w:pPr>
                    <w:pStyle w:val="aa"/>
                    <w:ind w:leftChars="0" w:left="0"/>
                    <w:jc w:val="right"/>
                    <w:rPr>
                      <w:sz w:val="24"/>
                      <w:szCs w:val="24"/>
                    </w:rPr>
                  </w:pPr>
                  <w:r w:rsidRPr="00782025">
                    <w:rPr>
                      <w:rFonts w:hint="eastAsia"/>
                      <w:sz w:val="24"/>
                      <w:szCs w:val="24"/>
                    </w:rPr>
                    <w:t>０名</w:t>
                  </w:r>
                </w:p>
              </w:tc>
            </w:tr>
          </w:tbl>
          <w:p w14:paraId="6E8107AD" w14:textId="1E2EA362" w:rsidR="00E126A6" w:rsidRPr="00782025" w:rsidRDefault="0085711C" w:rsidP="00C4165A">
            <w:pPr>
              <w:ind w:firstLineChars="100" w:firstLine="240"/>
              <w:rPr>
                <w:sz w:val="24"/>
                <w:szCs w:val="24"/>
              </w:rPr>
            </w:pPr>
            <w:r w:rsidRPr="00782025">
              <w:rPr>
                <w:rFonts w:hint="eastAsia"/>
                <w:sz w:val="24"/>
                <w:szCs w:val="24"/>
              </w:rPr>
              <w:t>【</w:t>
            </w:r>
            <w:r w:rsidR="000A739F" w:rsidRPr="00782025">
              <w:rPr>
                <w:rFonts w:hint="eastAsia"/>
                <w:sz w:val="24"/>
                <w:szCs w:val="24"/>
              </w:rPr>
              <w:t>GH</w:t>
            </w:r>
            <w:r w:rsidR="000A739F" w:rsidRPr="00782025">
              <w:rPr>
                <w:rFonts w:hint="eastAsia"/>
                <w:sz w:val="24"/>
                <w:szCs w:val="24"/>
              </w:rPr>
              <w:t>入居</w:t>
            </w:r>
            <w:r w:rsidR="003D6C20" w:rsidRPr="00782025">
              <w:rPr>
                <w:rFonts w:hint="eastAsia"/>
                <w:sz w:val="24"/>
                <w:szCs w:val="24"/>
              </w:rPr>
              <w:t>した</w:t>
            </w:r>
            <w:r w:rsidR="00652908" w:rsidRPr="00652908">
              <w:rPr>
                <w:rFonts w:hint="eastAsia"/>
                <w:sz w:val="24"/>
                <w:szCs w:val="24"/>
              </w:rPr>
              <w:t>6</w:t>
            </w:r>
            <w:r w:rsidR="00652908" w:rsidRPr="00652908">
              <w:rPr>
                <w:rFonts w:hint="eastAsia"/>
                <w:sz w:val="24"/>
                <w:szCs w:val="24"/>
              </w:rPr>
              <w:t>名</w:t>
            </w:r>
            <w:r w:rsidR="002B5402" w:rsidRPr="00782025">
              <w:rPr>
                <w:rFonts w:hint="eastAsia"/>
                <w:sz w:val="24"/>
                <w:szCs w:val="24"/>
              </w:rPr>
              <w:t>の状況</w:t>
            </w:r>
            <w:r w:rsidRPr="00782025">
              <w:rPr>
                <w:rFonts w:hint="eastAsia"/>
                <w:sz w:val="24"/>
                <w:szCs w:val="24"/>
              </w:rPr>
              <w:t>】</w:t>
            </w:r>
          </w:p>
          <w:p w14:paraId="45D59206" w14:textId="2DAAFE74" w:rsidR="0091398F" w:rsidRPr="00782025" w:rsidRDefault="00DA7A97" w:rsidP="00444E54">
            <w:pPr>
              <w:ind w:leftChars="100" w:left="1410" w:hangingChars="500" w:hanging="1200"/>
              <w:rPr>
                <w:sz w:val="24"/>
                <w:szCs w:val="24"/>
              </w:rPr>
            </w:pPr>
            <w:r w:rsidRPr="00782025">
              <w:rPr>
                <w:rFonts w:hint="eastAsia"/>
                <w:sz w:val="24"/>
                <w:szCs w:val="24"/>
              </w:rPr>
              <w:t>・</w:t>
            </w:r>
            <w:r w:rsidR="00CD0F9E" w:rsidRPr="00782025">
              <w:rPr>
                <w:rFonts w:hint="eastAsia"/>
                <w:sz w:val="24"/>
                <w:szCs w:val="24"/>
              </w:rPr>
              <w:t xml:space="preserve">６０代　</w:t>
            </w:r>
            <w:r w:rsidRPr="00782025">
              <w:rPr>
                <w:rFonts w:hint="eastAsia"/>
                <w:sz w:val="24"/>
                <w:szCs w:val="24"/>
              </w:rPr>
              <w:t>未就学時より区外児童施設</w:t>
            </w:r>
            <w:r w:rsidR="009B01A4" w:rsidRPr="00782025">
              <w:rPr>
                <w:rFonts w:hint="eastAsia"/>
                <w:sz w:val="24"/>
                <w:szCs w:val="24"/>
              </w:rPr>
              <w:t>へ</w:t>
            </w:r>
            <w:r w:rsidRPr="00782025">
              <w:rPr>
                <w:rFonts w:hint="eastAsia"/>
                <w:sz w:val="24"/>
                <w:szCs w:val="24"/>
              </w:rPr>
              <w:t>入所し、そのまま同法人成人施設を利用</w:t>
            </w:r>
            <w:r w:rsidR="0091398F" w:rsidRPr="00782025">
              <w:rPr>
                <w:rFonts w:hint="eastAsia"/>
                <w:sz w:val="24"/>
                <w:szCs w:val="24"/>
              </w:rPr>
              <w:t>。同法人のグループホームへ移行。</w:t>
            </w:r>
          </w:p>
          <w:p w14:paraId="441B4E93" w14:textId="66A24267" w:rsidR="00652908" w:rsidRPr="00845050" w:rsidRDefault="00652908" w:rsidP="00452ADE">
            <w:pPr>
              <w:ind w:leftChars="100" w:left="450" w:hangingChars="100" w:hanging="240"/>
              <w:rPr>
                <w:sz w:val="24"/>
                <w:szCs w:val="24"/>
              </w:rPr>
            </w:pPr>
            <w:r w:rsidRPr="00845050">
              <w:rPr>
                <w:rFonts w:hint="eastAsia"/>
                <w:sz w:val="24"/>
                <w:szCs w:val="24"/>
              </w:rPr>
              <w:t>・１０代　区外児童施設から、区内グループホームへ移行。</w:t>
            </w:r>
          </w:p>
          <w:p w14:paraId="58626B33" w14:textId="431CD4C4" w:rsidR="0091398F" w:rsidRPr="00782025" w:rsidRDefault="00DA7A97" w:rsidP="00452ADE">
            <w:pPr>
              <w:ind w:leftChars="100" w:left="450" w:hangingChars="100" w:hanging="240"/>
              <w:rPr>
                <w:sz w:val="24"/>
                <w:szCs w:val="24"/>
              </w:rPr>
            </w:pPr>
            <w:r w:rsidRPr="00782025">
              <w:rPr>
                <w:rFonts w:hint="eastAsia"/>
                <w:sz w:val="24"/>
                <w:szCs w:val="24"/>
              </w:rPr>
              <w:t>・</w:t>
            </w:r>
            <w:r w:rsidR="0091398F" w:rsidRPr="00782025">
              <w:rPr>
                <w:rFonts w:hint="eastAsia"/>
                <w:sz w:val="24"/>
                <w:szCs w:val="24"/>
              </w:rPr>
              <w:t>５</w:t>
            </w:r>
            <w:r w:rsidR="00CD0F9E" w:rsidRPr="00782025">
              <w:rPr>
                <w:rFonts w:hint="eastAsia"/>
                <w:sz w:val="24"/>
                <w:szCs w:val="24"/>
              </w:rPr>
              <w:t xml:space="preserve">０代　</w:t>
            </w:r>
            <w:r w:rsidR="00437254" w:rsidRPr="00782025">
              <w:rPr>
                <w:rFonts w:hint="eastAsia"/>
                <w:sz w:val="24"/>
                <w:szCs w:val="24"/>
              </w:rPr>
              <w:t>４１歳で区外施設入所</w:t>
            </w:r>
            <w:r w:rsidR="0091398F" w:rsidRPr="00782025">
              <w:rPr>
                <w:rFonts w:hint="eastAsia"/>
                <w:sz w:val="24"/>
                <w:szCs w:val="24"/>
              </w:rPr>
              <w:t>。同法人のグループホームへ移行。</w:t>
            </w:r>
          </w:p>
          <w:p w14:paraId="1EC80AE7" w14:textId="56D9052B" w:rsidR="006C6099" w:rsidRPr="00782025" w:rsidRDefault="000A739F" w:rsidP="0085711C">
            <w:pPr>
              <w:ind w:firstLineChars="100" w:firstLine="240"/>
              <w:rPr>
                <w:sz w:val="24"/>
                <w:szCs w:val="24"/>
              </w:rPr>
            </w:pPr>
            <w:r w:rsidRPr="00782025">
              <w:rPr>
                <w:rFonts w:hint="eastAsia"/>
                <w:sz w:val="24"/>
                <w:szCs w:val="24"/>
              </w:rPr>
              <w:t>・</w:t>
            </w:r>
            <w:r w:rsidR="0091398F" w:rsidRPr="00782025">
              <w:rPr>
                <w:rFonts w:hint="eastAsia"/>
                <w:sz w:val="24"/>
                <w:szCs w:val="24"/>
              </w:rPr>
              <w:t>６</w:t>
            </w:r>
            <w:r w:rsidR="00CD0F9E" w:rsidRPr="00782025">
              <w:rPr>
                <w:rFonts w:hint="eastAsia"/>
                <w:sz w:val="24"/>
                <w:szCs w:val="24"/>
              </w:rPr>
              <w:t xml:space="preserve">０代　</w:t>
            </w:r>
            <w:r w:rsidRPr="00782025">
              <w:rPr>
                <w:rFonts w:hint="eastAsia"/>
                <w:sz w:val="24"/>
                <w:szCs w:val="24"/>
              </w:rPr>
              <w:t>胃ろう</w:t>
            </w:r>
            <w:r w:rsidR="00C4165A" w:rsidRPr="00782025">
              <w:rPr>
                <w:rFonts w:hint="eastAsia"/>
                <w:sz w:val="24"/>
                <w:szCs w:val="24"/>
              </w:rPr>
              <w:t>を</w:t>
            </w:r>
            <w:r w:rsidRPr="00782025">
              <w:rPr>
                <w:rFonts w:hint="eastAsia"/>
                <w:sz w:val="24"/>
                <w:szCs w:val="24"/>
              </w:rPr>
              <w:t>造設し、医療的ケア対応の</w:t>
            </w:r>
            <w:r w:rsidR="00437254" w:rsidRPr="00782025">
              <w:rPr>
                <w:rFonts w:hint="eastAsia"/>
                <w:sz w:val="24"/>
                <w:szCs w:val="24"/>
              </w:rPr>
              <w:t>グループホームへ移行。</w:t>
            </w:r>
          </w:p>
          <w:p w14:paraId="4EB82205" w14:textId="44149881" w:rsidR="00CB3815" w:rsidRPr="00782025" w:rsidRDefault="00C4165A" w:rsidP="00444E54">
            <w:pPr>
              <w:ind w:leftChars="100" w:left="1410" w:hangingChars="500" w:hanging="1200"/>
              <w:rPr>
                <w:sz w:val="24"/>
                <w:szCs w:val="24"/>
              </w:rPr>
            </w:pPr>
            <w:r w:rsidRPr="00782025">
              <w:rPr>
                <w:rFonts w:hint="eastAsia"/>
                <w:sz w:val="24"/>
                <w:szCs w:val="24"/>
              </w:rPr>
              <w:t>・３</w:t>
            </w:r>
            <w:r w:rsidR="00CD0F9E" w:rsidRPr="00782025">
              <w:rPr>
                <w:rFonts w:hint="eastAsia"/>
                <w:sz w:val="24"/>
                <w:szCs w:val="24"/>
              </w:rPr>
              <w:t xml:space="preserve">０代　</w:t>
            </w:r>
            <w:r w:rsidR="00AE32EE" w:rsidRPr="00782025">
              <w:rPr>
                <w:rFonts w:hint="eastAsia"/>
                <w:sz w:val="24"/>
                <w:szCs w:val="24"/>
              </w:rPr>
              <w:t>１４</w:t>
            </w:r>
            <w:r w:rsidR="009B01A4" w:rsidRPr="00782025">
              <w:rPr>
                <w:rFonts w:hint="eastAsia"/>
                <w:sz w:val="24"/>
                <w:szCs w:val="24"/>
              </w:rPr>
              <w:t>歳で区外児童施設へ入所し、</w:t>
            </w:r>
            <w:r w:rsidR="00AE32EE" w:rsidRPr="00782025">
              <w:rPr>
                <w:rFonts w:hint="eastAsia"/>
                <w:sz w:val="24"/>
                <w:szCs w:val="24"/>
              </w:rPr>
              <w:t>退所と同時に</w:t>
            </w:r>
            <w:r w:rsidRPr="00782025">
              <w:rPr>
                <w:rFonts w:hint="eastAsia"/>
                <w:sz w:val="24"/>
                <w:szCs w:val="24"/>
              </w:rPr>
              <w:t>区内</w:t>
            </w:r>
            <w:r w:rsidR="00AE32EE" w:rsidRPr="00782025">
              <w:rPr>
                <w:rFonts w:hint="eastAsia"/>
                <w:sz w:val="24"/>
                <w:szCs w:val="24"/>
              </w:rPr>
              <w:t>成人</w:t>
            </w:r>
            <w:r w:rsidRPr="00782025">
              <w:rPr>
                <w:rFonts w:hint="eastAsia"/>
                <w:sz w:val="24"/>
                <w:szCs w:val="24"/>
              </w:rPr>
              <w:t>施設へ入所</w:t>
            </w:r>
            <w:r w:rsidR="00AE32EE" w:rsidRPr="00782025">
              <w:rPr>
                <w:rFonts w:hint="eastAsia"/>
                <w:sz w:val="24"/>
                <w:szCs w:val="24"/>
              </w:rPr>
              <w:t>。令和</w:t>
            </w:r>
            <w:r w:rsidR="000A2CDE" w:rsidRPr="00782025">
              <w:rPr>
                <w:rFonts w:hint="eastAsia"/>
                <w:sz w:val="24"/>
                <w:szCs w:val="24"/>
              </w:rPr>
              <w:t>５</w:t>
            </w:r>
            <w:r w:rsidR="00AE32EE" w:rsidRPr="00782025">
              <w:rPr>
                <w:rFonts w:hint="eastAsia"/>
                <w:sz w:val="24"/>
                <w:szCs w:val="24"/>
              </w:rPr>
              <w:t>年</w:t>
            </w:r>
            <w:r w:rsidR="000A2CDE" w:rsidRPr="00782025">
              <w:rPr>
                <w:rFonts w:hint="eastAsia"/>
                <w:sz w:val="24"/>
                <w:szCs w:val="24"/>
              </w:rPr>
              <w:t>１０</w:t>
            </w:r>
            <w:r w:rsidR="00AE32EE" w:rsidRPr="00782025">
              <w:rPr>
                <w:rFonts w:hint="eastAsia"/>
                <w:sz w:val="24"/>
                <w:szCs w:val="24"/>
              </w:rPr>
              <w:t>月頃から地域移行を検討し、令和</w:t>
            </w:r>
            <w:r w:rsidR="000A2CDE" w:rsidRPr="00782025">
              <w:rPr>
                <w:rFonts w:hint="eastAsia"/>
                <w:sz w:val="24"/>
                <w:szCs w:val="24"/>
              </w:rPr>
              <w:t>６</w:t>
            </w:r>
            <w:r w:rsidR="00AE32EE" w:rsidRPr="00782025">
              <w:rPr>
                <w:rFonts w:hint="eastAsia"/>
                <w:sz w:val="24"/>
                <w:szCs w:val="24"/>
              </w:rPr>
              <w:t>年</w:t>
            </w:r>
            <w:r w:rsidR="000A2CDE" w:rsidRPr="00782025">
              <w:rPr>
                <w:rFonts w:hint="eastAsia"/>
                <w:sz w:val="24"/>
                <w:szCs w:val="24"/>
              </w:rPr>
              <w:t>６</w:t>
            </w:r>
            <w:r w:rsidR="00AE32EE" w:rsidRPr="00782025">
              <w:rPr>
                <w:rFonts w:hint="eastAsia"/>
                <w:sz w:val="24"/>
                <w:szCs w:val="24"/>
              </w:rPr>
              <w:t>月区内グループホームへ移行。</w:t>
            </w:r>
          </w:p>
          <w:p w14:paraId="3890A276" w14:textId="61202D4D" w:rsidR="00070DC0" w:rsidRPr="003415D9" w:rsidRDefault="00070DC0" w:rsidP="00444E54">
            <w:pPr>
              <w:ind w:leftChars="100" w:left="1410" w:hangingChars="500" w:hanging="1200"/>
              <w:rPr>
                <w:sz w:val="24"/>
                <w:szCs w:val="24"/>
              </w:rPr>
            </w:pPr>
            <w:r w:rsidRPr="003415D9">
              <w:rPr>
                <w:rFonts w:hint="eastAsia"/>
                <w:sz w:val="24"/>
                <w:szCs w:val="24"/>
              </w:rPr>
              <w:t>・５</w:t>
            </w:r>
            <w:r w:rsidR="00CD0F9E" w:rsidRPr="003415D9">
              <w:rPr>
                <w:rFonts w:hint="eastAsia"/>
                <w:sz w:val="24"/>
                <w:szCs w:val="24"/>
              </w:rPr>
              <w:t>０代</w:t>
            </w:r>
            <w:r w:rsidRPr="003415D9">
              <w:rPr>
                <w:rFonts w:hint="eastAsia"/>
                <w:sz w:val="24"/>
                <w:szCs w:val="24"/>
              </w:rPr>
              <w:t xml:space="preserve">　</w:t>
            </w:r>
            <w:r w:rsidR="00882FBB" w:rsidRPr="003415D9">
              <w:rPr>
                <w:rFonts w:hint="eastAsia"/>
                <w:sz w:val="24"/>
                <w:szCs w:val="24"/>
              </w:rPr>
              <w:t>令和</w:t>
            </w:r>
            <w:r w:rsidR="000A2CDE" w:rsidRPr="003415D9">
              <w:rPr>
                <w:rFonts w:hint="eastAsia"/>
                <w:sz w:val="24"/>
                <w:szCs w:val="24"/>
              </w:rPr>
              <w:t>５</w:t>
            </w:r>
            <w:r w:rsidR="00882FBB" w:rsidRPr="003415D9">
              <w:rPr>
                <w:rFonts w:hint="eastAsia"/>
                <w:sz w:val="24"/>
                <w:szCs w:val="24"/>
              </w:rPr>
              <w:t>年</w:t>
            </w:r>
            <w:r w:rsidR="000A2CDE" w:rsidRPr="003415D9">
              <w:rPr>
                <w:rFonts w:hint="eastAsia"/>
                <w:sz w:val="24"/>
                <w:szCs w:val="24"/>
              </w:rPr>
              <w:t>８</w:t>
            </w:r>
            <w:r w:rsidR="00882FBB" w:rsidRPr="003415D9">
              <w:rPr>
                <w:rFonts w:hint="eastAsia"/>
                <w:sz w:val="24"/>
                <w:szCs w:val="24"/>
              </w:rPr>
              <w:t>月地域移行を見据えたうえで、介護者不在のため施設入所。令和</w:t>
            </w:r>
            <w:r w:rsidR="000A2CDE" w:rsidRPr="003415D9">
              <w:rPr>
                <w:rFonts w:hint="eastAsia"/>
                <w:sz w:val="24"/>
                <w:szCs w:val="24"/>
              </w:rPr>
              <w:t>６</w:t>
            </w:r>
            <w:r w:rsidR="00882FBB" w:rsidRPr="003415D9">
              <w:rPr>
                <w:rFonts w:hint="eastAsia"/>
                <w:sz w:val="24"/>
                <w:szCs w:val="24"/>
              </w:rPr>
              <w:t>年</w:t>
            </w:r>
            <w:r w:rsidR="000A2CDE" w:rsidRPr="003415D9">
              <w:rPr>
                <w:rFonts w:hint="eastAsia"/>
                <w:sz w:val="24"/>
                <w:szCs w:val="24"/>
              </w:rPr>
              <w:t>１２</w:t>
            </w:r>
            <w:r w:rsidR="00882FBB" w:rsidRPr="003415D9">
              <w:rPr>
                <w:rFonts w:hint="eastAsia"/>
                <w:sz w:val="24"/>
                <w:szCs w:val="24"/>
              </w:rPr>
              <w:t>月グループホームへ移行。</w:t>
            </w:r>
          </w:p>
          <w:p w14:paraId="0A27D46A" w14:textId="0361ACA7" w:rsidR="00452ADE" w:rsidRPr="00782025" w:rsidRDefault="00452ADE" w:rsidP="009B01A4">
            <w:pPr>
              <w:ind w:firstLineChars="100" w:firstLine="240"/>
              <w:rPr>
                <w:sz w:val="24"/>
                <w:szCs w:val="24"/>
              </w:rPr>
            </w:pPr>
            <w:r w:rsidRPr="00782025">
              <w:rPr>
                <w:rFonts w:hint="eastAsia"/>
                <w:sz w:val="24"/>
                <w:szCs w:val="24"/>
              </w:rPr>
              <w:t>【自宅へ移行</w:t>
            </w:r>
            <w:r w:rsidR="00F7539D" w:rsidRPr="00782025">
              <w:rPr>
                <w:rFonts w:hint="eastAsia"/>
                <w:sz w:val="24"/>
                <w:szCs w:val="24"/>
              </w:rPr>
              <w:t>した３名の状況</w:t>
            </w:r>
            <w:r w:rsidRPr="00782025">
              <w:rPr>
                <w:rFonts w:hint="eastAsia"/>
                <w:sz w:val="24"/>
                <w:szCs w:val="24"/>
              </w:rPr>
              <w:t>】</w:t>
            </w:r>
          </w:p>
          <w:p w14:paraId="4AAFA575" w14:textId="33576B6A" w:rsidR="001825E8" w:rsidRPr="00782025" w:rsidRDefault="0080092C" w:rsidP="001825E8">
            <w:pPr>
              <w:ind w:leftChars="100" w:left="450" w:hangingChars="100" w:hanging="240"/>
              <w:rPr>
                <w:sz w:val="24"/>
                <w:szCs w:val="24"/>
              </w:rPr>
            </w:pPr>
            <w:r w:rsidRPr="00782025">
              <w:rPr>
                <w:rFonts w:hint="eastAsia"/>
                <w:sz w:val="24"/>
                <w:szCs w:val="24"/>
              </w:rPr>
              <w:t>・４</w:t>
            </w:r>
            <w:r w:rsidR="00CD0F9E" w:rsidRPr="00782025">
              <w:rPr>
                <w:rFonts w:hint="eastAsia"/>
                <w:sz w:val="24"/>
                <w:szCs w:val="24"/>
              </w:rPr>
              <w:t xml:space="preserve">０代　</w:t>
            </w:r>
            <w:r w:rsidR="00A91896" w:rsidRPr="00782025">
              <w:rPr>
                <w:rFonts w:hint="eastAsia"/>
                <w:sz w:val="24"/>
                <w:szCs w:val="24"/>
              </w:rPr>
              <w:t>区内</w:t>
            </w:r>
            <w:r w:rsidR="001825E8" w:rsidRPr="00782025">
              <w:rPr>
                <w:rFonts w:hint="eastAsia"/>
                <w:sz w:val="24"/>
                <w:szCs w:val="24"/>
              </w:rPr>
              <w:t>施設へ入所していたが、家族の希望により品川区の実家へ移行。</w:t>
            </w:r>
          </w:p>
          <w:p w14:paraId="7A0B643A" w14:textId="1BAE2040" w:rsidR="00452ADE" w:rsidRPr="00782025" w:rsidRDefault="00452ADE" w:rsidP="001825E8">
            <w:pPr>
              <w:ind w:left="480" w:hangingChars="200" w:hanging="480"/>
              <w:rPr>
                <w:sz w:val="24"/>
                <w:szCs w:val="24"/>
              </w:rPr>
            </w:pPr>
            <w:r w:rsidRPr="00782025">
              <w:rPr>
                <w:rFonts w:hint="eastAsia"/>
                <w:sz w:val="24"/>
                <w:szCs w:val="24"/>
              </w:rPr>
              <w:t xml:space="preserve">　</w:t>
            </w:r>
            <w:r w:rsidR="001825E8" w:rsidRPr="00782025">
              <w:rPr>
                <w:rFonts w:hint="eastAsia"/>
                <w:sz w:val="24"/>
                <w:szCs w:val="24"/>
              </w:rPr>
              <w:t>・５</w:t>
            </w:r>
            <w:r w:rsidR="00CD0F9E" w:rsidRPr="00782025">
              <w:rPr>
                <w:rFonts w:hint="eastAsia"/>
                <w:sz w:val="24"/>
                <w:szCs w:val="24"/>
              </w:rPr>
              <w:t xml:space="preserve">０代　</w:t>
            </w:r>
            <w:r w:rsidR="001825E8" w:rsidRPr="00782025">
              <w:rPr>
                <w:rFonts w:hint="eastAsia"/>
                <w:sz w:val="24"/>
                <w:szCs w:val="24"/>
              </w:rPr>
              <w:t>区外施設へ入所していたが、家族の希望により品川区の実家へ移行。</w:t>
            </w:r>
          </w:p>
          <w:p w14:paraId="12D18DCD" w14:textId="6A3DBFEC" w:rsidR="00452ADE" w:rsidRPr="00782025" w:rsidRDefault="00452ADE" w:rsidP="001825E8">
            <w:pPr>
              <w:ind w:leftChars="100" w:left="450" w:hangingChars="100" w:hanging="240"/>
              <w:rPr>
                <w:sz w:val="24"/>
                <w:szCs w:val="24"/>
              </w:rPr>
            </w:pPr>
            <w:r w:rsidRPr="00782025">
              <w:rPr>
                <w:rFonts w:hint="eastAsia"/>
                <w:sz w:val="24"/>
                <w:szCs w:val="24"/>
              </w:rPr>
              <w:t>・</w:t>
            </w:r>
            <w:r w:rsidR="001825E8" w:rsidRPr="00782025">
              <w:rPr>
                <w:rFonts w:hint="eastAsia"/>
                <w:sz w:val="24"/>
                <w:szCs w:val="24"/>
              </w:rPr>
              <w:t>５</w:t>
            </w:r>
            <w:r w:rsidR="00CD0F9E" w:rsidRPr="00782025">
              <w:rPr>
                <w:rFonts w:hint="eastAsia"/>
                <w:sz w:val="24"/>
                <w:szCs w:val="24"/>
              </w:rPr>
              <w:t xml:space="preserve">０代　</w:t>
            </w:r>
            <w:r w:rsidR="001825E8" w:rsidRPr="00782025">
              <w:rPr>
                <w:rFonts w:hint="eastAsia"/>
                <w:sz w:val="24"/>
                <w:szCs w:val="24"/>
              </w:rPr>
              <w:t>区外施設へ入所していたが、家族の希望により品川区の実家へ移行。</w:t>
            </w:r>
          </w:p>
          <w:p w14:paraId="1DDDA206" w14:textId="51931AEF" w:rsidR="00D66F07" w:rsidRPr="00782025" w:rsidRDefault="007F3CA7" w:rsidP="005C5397">
            <w:pPr>
              <w:rPr>
                <w:sz w:val="24"/>
                <w:szCs w:val="24"/>
              </w:rPr>
            </w:pPr>
            <w:r>
              <w:rPr>
                <w:rFonts w:hint="eastAsia"/>
                <w:sz w:val="24"/>
                <w:szCs w:val="24"/>
              </w:rPr>
              <w:t>②</w:t>
            </w:r>
            <w:r>
              <w:rPr>
                <w:rFonts w:hint="eastAsia"/>
                <w:sz w:val="24"/>
                <w:szCs w:val="24"/>
              </w:rPr>
              <w:t xml:space="preserve"> </w:t>
            </w:r>
            <w:r w:rsidR="000A739F" w:rsidRPr="00782025">
              <w:rPr>
                <w:rFonts w:hint="eastAsia"/>
                <w:sz w:val="24"/>
                <w:szCs w:val="24"/>
              </w:rPr>
              <w:t xml:space="preserve">調整・支援継続中　</w:t>
            </w:r>
            <w:r w:rsidR="00452ADE" w:rsidRPr="00782025">
              <w:rPr>
                <w:rFonts w:hint="eastAsia"/>
                <w:sz w:val="24"/>
                <w:szCs w:val="24"/>
              </w:rPr>
              <w:t>５</w:t>
            </w:r>
            <w:r w:rsidR="000A739F" w:rsidRPr="00782025">
              <w:rPr>
                <w:rFonts w:hint="eastAsia"/>
                <w:sz w:val="24"/>
                <w:szCs w:val="24"/>
              </w:rPr>
              <w:t>名</w:t>
            </w:r>
          </w:p>
          <w:p w14:paraId="66227320" w14:textId="6DE628F2" w:rsidR="00820BD3" w:rsidRPr="00782025" w:rsidRDefault="00820BD3" w:rsidP="00820BD3">
            <w:pPr>
              <w:ind w:leftChars="100" w:left="210"/>
              <w:rPr>
                <w:sz w:val="24"/>
                <w:szCs w:val="24"/>
              </w:rPr>
            </w:pPr>
            <w:r w:rsidRPr="00782025">
              <w:rPr>
                <w:rFonts w:hint="eastAsia"/>
                <w:sz w:val="24"/>
                <w:szCs w:val="24"/>
              </w:rPr>
              <w:t>・家族の意向確認・意思決定支援により具体的検討中</w:t>
            </w:r>
            <w:r w:rsidR="009B01A4" w:rsidRPr="00782025">
              <w:rPr>
                <w:rFonts w:hint="eastAsia"/>
                <w:sz w:val="24"/>
                <w:szCs w:val="24"/>
              </w:rPr>
              <w:t xml:space="preserve">　</w:t>
            </w:r>
            <w:r w:rsidRPr="00782025">
              <w:rPr>
                <w:rFonts w:hint="eastAsia"/>
                <w:sz w:val="24"/>
                <w:szCs w:val="24"/>
              </w:rPr>
              <w:t>……２名</w:t>
            </w:r>
          </w:p>
          <w:p w14:paraId="30F9388A" w14:textId="17B043E0" w:rsidR="00820BD3" w:rsidRPr="00782025" w:rsidRDefault="00F36159" w:rsidP="00F10FFA">
            <w:pPr>
              <w:ind w:leftChars="100" w:left="210"/>
              <w:rPr>
                <w:sz w:val="24"/>
                <w:szCs w:val="24"/>
              </w:rPr>
            </w:pPr>
            <w:r w:rsidRPr="00782025">
              <w:rPr>
                <w:rFonts w:hint="eastAsia"/>
                <w:sz w:val="24"/>
                <w:szCs w:val="24"/>
              </w:rPr>
              <w:t xml:space="preserve">・グループホーム申し込み等進めている　　　　　　</w:t>
            </w:r>
            <w:r w:rsidR="009B01A4" w:rsidRPr="00782025">
              <w:rPr>
                <w:rFonts w:hint="eastAsia"/>
                <w:sz w:val="24"/>
                <w:szCs w:val="24"/>
              </w:rPr>
              <w:t xml:space="preserve">　</w:t>
            </w:r>
            <w:r w:rsidRPr="00782025">
              <w:rPr>
                <w:rFonts w:hint="eastAsia"/>
                <w:sz w:val="24"/>
                <w:szCs w:val="24"/>
              </w:rPr>
              <w:t>……３</w:t>
            </w:r>
            <w:r w:rsidR="00820BD3" w:rsidRPr="00782025">
              <w:rPr>
                <w:rFonts w:hint="eastAsia"/>
                <w:sz w:val="24"/>
                <w:szCs w:val="24"/>
              </w:rPr>
              <w:t>名</w:t>
            </w:r>
          </w:p>
        </w:tc>
      </w:tr>
    </w:tbl>
    <w:p w14:paraId="2B9AB9F7" w14:textId="14AEE90B" w:rsidR="003415D9" w:rsidRPr="003415D9" w:rsidRDefault="003415D9">
      <w:pPr>
        <w:rPr>
          <w:rFonts w:asciiTheme="minorEastAsia" w:hAnsiTheme="minorEastAsia"/>
          <w:sz w:val="24"/>
          <w:szCs w:val="24"/>
        </w:rPr>
      </w:pPr>
    </w:p>
    <w:sectPr w:rsidR="003415D9" w:rsidRPr="003415D9" w:rsidSect="003D28D7">
      <w:footerReference w:type="default" r:id="rId8"/>
      <w:pgSz w:w="11906" w:h="16838"/>
      <w:pgMar w:top="851" w:right="1701" w:bottom="851"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E1C6" w14:textId="77777777" w:rsidR="00CE2A7C" w:rsidRDefault="00CE2A7C" w:rsidP="00363E58">
      <w:r>
        <w:separator/>
      </w:r>
    </w:p>
  </w:endnote>
  <w:endnote w:type="continuationSeparator" w:id="0">
    <w:p w14:paraId="5AB285F2" w14:textId="77777777" w:rsidR="00CE2A7C" w:rsidRDefault="00CE2A7C" w:rsidP="003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361022"/>
      <w:docPartObj>
        <w:docPartGallery w:val="Page Numbers (Bottom of Page)"/>
        <w:docPartUnique/>
      </w:docPartObj>
    </w:sdtPr>
    <w:sdtEndPr/>
    <w:sdtContent>
      <w:p w14:paraId="6476574D" w14:textId="000F8742" w:rsidR="008D18A5" w:rsidRDefault="008D18A5" w:rsidP="00F94B92">
        <w:pPr>
          <w:pStyle w:val="a8"/>
          <w:jc w:val="right"/>
        </w:pPr>
        <w:r>
          <w:fldChar w:fldCharType="begin"/>
        </w:r>
        <w:r>
          <w:instrText>PAGE   \* MERGEFORMAT</w:instrText>
        </w:r>
        <w:r>
          <w:fldChar w:fldCharType="separate"/>
        </w:r>
        <w:r w:rsidR="00AB6C79" w:rsidRPr="00AB6C79">
          <w:rPr>
            <w:noProof/>
            <w:lang w:val="ja-JP"/>
          </w:rPr>
          <w:t>3</w:t>
        </w:r>
        <w:r>
          <w:fldChar w:fldCharType="end"/>
        </w:r>
      </w:p>
    </w:sdtContent>
  </w:sdt>
  <w:p w14:paraId="2B0004CF" w14:textId="77777777" w:rsidR="008D18A5" w:rsidRDefault="008D18A5" w:rsidP="008D18A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3C3C" w14:textId="77777777" w:rsidR="00CE2A7C" w:rsidRDefault="00CE2A7C" w:rsidP="00363E58">
      <w:r>
        <w:separator/>
      </w:r>
    </w:p>
  </w:footnote>
  <w:footnote w:type="continuationSeparator" w:id="0">
    <w:p w14:paraId="26F8DDC8" w14:textId="77777777" w:rsidR="00CE2A7C" w:rsidRDefault="00CE2A7C" w:rsidP="0036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3D5"/>
    <w:multiLevelType w:val="hybridMultilevel"/>
    <w:tmpl w:val="A8D8D97E"/>
    <w:lvl w:ilvl="0" w:tplc="A23C417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BD6F50"/>
    <w:multiLevelType w:val="hybridMultilevel"/>
    <w:tmpl w:val="7024B3B2"/>
    <w:lvl w:ilvl="0" w:tplc="0B344A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211843"/>
    <w:multiLevelType w:val="hybridMultilevel"/>
    <w:tmpl w:val="A606B4E6"/>
    <w:lvl w:ilvl="0" w:tplc="2AE60D32">
      <w:start w:val="1"/>
      <w:numFmt w:val="decimalEnclosedCircle"/>
      <w:lvlText w:val="%1"/>
      <w:lvlJc w:val="left"/>
      <w:pPr>
        <w:ind w:left="385" w:hanging="360"/>
      </w:pPr>
      <w:rPr>
        <w:rFonts w:hint="default"/>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3" w15:restartNumberingAfterBreak="0">
    <w:nsid w:val="70FE1F9D"/>
    <w:multiLevelType w:val="hybridMultilevel"/>
    <w:tmpl w:val="C8E0D2AA"/>
    <w:lvl w:ilvl="0" w:tplc="7D0CA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E72DB9"/>
    <w:multiLevelType w:val="hybridMultilevel"/>
    <w:tmpl w:val="33AA746C"/>
    <w:lvl w:ilvl="0" w:tplc="AEAC838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32492474">
    <w:abstractNumId w:val="2"/>
  </w:num>
  <w:num w:numId="2" w16cid:durableId="1021735694">
    <w:abstractNumId w:val="3"/>
  </w:num>
  <w:num w:numId="3" w16cid:durableId="271283897">
    <w:abstractNumId w:val="0"/>
  </w:num>
  <w:num w:numId="4" w16cid:durableId="614215308">
    <w:abstractNumId w:val="4"/>
  </w:num>
  <w:num w:numId="5" w16cid:durableId="187996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B9"/>
    <w:rsid w:val="00005D13"/>
    <w:rsid w:val="0001139F"/>
    <w:rsid w:val="00011BFA"/>
    <w:rsid w:val="00031850"/>
    <w:rsid w:val="00035156"/>
    <w:rsid w:val="00040A33"/>
    <w:rsid w:val="00046A0A"/>
    <w:rsid w:val="00050448"/>
    <w:rsid w:val="0005045C"/>
    <w:rsid w:val="00051EBB"/>
    <w:rsid w:val="00052243"/>
    <w:rsid w:val="00057800"/>
    <w:rsid w:val="00060364"/>
    <w:rsid w:val="00066513"/>
    <w:rsid w:val="00070DC0"/>
    <w:rsid w:val="00072871"/>
    <w:rsid w:val="000818BB"/>
    <w:rsid w:val="00081B5F"/>
    <w:rsid w:val="0008585D"/>
    <w:rsid w:val="000A2558"/>
    <w:rsid w:val="000A2CDE"/>
    <w:rsid w:val="000A3D74"/>
    <w:rsid w:val="000A739F"/>
    <w:rsid w:val="000A7B02"/>
    <w:rsid w:val="000B021B"/>
    <w:rsid w:val="000B14D7"/>
    <w:rsid w:val="000B1856"/>
    <w:rsid w:val="000C2AA7"/>
    <w:rsid w:val="000C7B3A"/>
    <w:rsid w:val="000F4275"/>
    <w:rsid w:val="000F7968"/>
    <w:rsid w:val="001015E6"/>
    <w:rsid w:val="00106616"/>
    <w:rsid w:val="0011246E"/>
    <w:rsid w:val="001129D4"/>
    <w:rsid w:val="00114C15"/>
    <w:rsid w:val="00115109"/>
    <w:rsid w:val="001212C3"/>
    <w:rsid w:val="0012314F"/>
    <w:rsid w:val="00133EA6"/>
    <w:rsid w:val="00140278"/>
    <w:rsid w:val="001514BB"/>
    <w:rsid w:val="001635C6"/>
    <w:rsid w:val="00176917"/>
    <w:rsid w:val="0017754D"/>
    <w:rsid w:val="001825E8"/>
    <w:rsid w:val="00184A1E"/>
    <w:rsid w:val="001923D6"/>
    <w:rsid w:val="0019352A"/>
    <w:rsid w:val="00193B90"/>
    <w:rsid w:val="001A432D"/>
    <w:rsid w:val="001A7AA1"/>
    <w:rsid w:val="001B2551"/>
    <w:rsid w:val="001B5C2B"/>
    <w:rsid w:val="001C6D37"/>
    <w:rsid w:val="001D7A27"/>
    <w:rsid w:val="001E000C"/>
    <w:rsid w:val="001F1643"/>
    <w:rsid w:val="001F5DEA"/>
    <w:rsid w:val="001F7C28"/>
    <w:rsid w:val="002050F6"/>
    <w:rsid w:val="00205918"/>
    <w:rsid w:val="002112D6"/>
    <w:rsid w:val="00224BD0"/>
    <w:rsid w:val="00230E46"/>
    <w:rsid w:val="002424E0"/>
    <w:rsid w:val="00243AF3"/>
    <w:rsid w:val="00243B50"/>
    <w:rsid w:val="002463FC"/>
    <w:rsid w:val="00253560"/>
    <w:rsid w:val="0025729C"/>
    <w:rsid w:val="00262442"/>
    <w:rsid w:val="00265262"/>
    <w:rsid w:val="00267FC4"/>
    <w:rsid w:val="00273F0D"/>
    <w:rsid w:val="00274052"/>
    <w:rsid w:val="002770E1"/>
    <w:rsid w:val="00281468"/>
    <w:rsid w:val="00284056"/>
    <w:rsid w:val="00286733"/>
    <w:rsid w:val="002874EE"/>
    <w:rsid w:val="002A0B8C"/>
    <w:rsid w:val="002A3D41"/>
    <w:rsid w:val="002A6716"/>
    <w:rsid w:val="002B5402"/>
    <w:rsid w:val="002B6F10"/>
    <w:rsid w:val="002C4293"/>
    <w:rsid w:val="002D0841"/>
    <w:rsid w:val="002D2552"/>
    <w:rsid w:val="002D3326"/>
    <w:rsid w:val="002E6250"/>
    <w:rsid w:val="002F1FCA"/>
    <w:rsid w:val="002F27E5"/>
    <w:rsid w:val="002F4F5D"/>
    <w:rsid w:val="002F6D86"/>
    <w:rsid w:val="003004C4"/>
    <w:rsid w:val="003041AE"/>
    <w:rsid w:val="0030550A"/>
    <w:rsid w:val="003061B3"/>
    <w:rsid w:val="00311662"/>
    <w:rsid w:val="00312FC3"/>
    <w:rsid w:val="00322671"/>
    <w:rsid w:val="003247FD"/>
    <w:rsid w:val="0033387F"/>
    <w:rsid w:val="00340DF4"/>
    <w:rsid w:val="003415D9"/>
    <w:rsid w:val="003415EB"/>
    <w:rsid w:val="00341965"/>
    <w:rsid w:val="003426C3"/>
    <w:rsid w:val="00347536"/>
    <w:rsid w:val="00361D0C"/>
    <w:rsid w:val="00363E58"/>
    <w:rsid w:val="00366D70"/>
    <w:rsid w:val="00386B23"/>
    <w:rsid w:val="00394A16"/>
    <w:rsid w:val="003A1976"/>
    <w:rsid w:val="003A40E6"/>
    <w:rsid w:val="003B0EF2"/>
    <w:rsid w:val="003B17B9"/>
    <w:rsid w:val="003C4C24"/>
    <w:rsid w:val="003C7C22"/>
    <w:rsid w:val="003D28D7"/>
    <w:rsid w:val="003D6C20"/>
    <w:rsid w:val="003E0AC3"/>
    <w:rsid w:val="003E2C13"/>
    <w:rsid w:val="003F19C7"/>
    <w:rsid w:val="003F6B14"/>
    <w:rsid w:val="00401E9B"/>
    <w:rsid w:val="004027A6"/>
    <w:rsid w:val="004049EC"/>
    <w:rsid w:val="00417B57"/>
    <w:rsid w:val="00417BB5"/>
    <w:rsid w:val="00426690"/>
    <w:rsid w:val="00426E3C"/>
    <w:rsid w:val="0043392B"/>
    <w:rsid w:val="00437254"/>
    <w:rsid w:val="00440F36"/>
    <w:rsid w:val="004411FA"/>
    <w:rsid w:val="00444739"/>
    <w:rsid w:val="00444E54"/>
    <w:rsid w:val="004452F7"/>
    <w:rsid w:val="004501A2"/>
    <w:rsid w:val="00452ADE"/>
    <w:rsid w:val="00452C0E"/>
    <w:rsid w:val="00461D8E"/>
    <w:rsid w:val="00466376"/>
    <w:rsid w:val="00472326"/>
    <w:rsid w:val="0047754D"/>
    <w:rsid w:val="004822A5"/>
    <w:rsid w:val="0048305D"/>
    <w:rsid w:val="00487104"/>
    <w:rsid w:val="0049190B"/>
    <w:rsid w:val="004921CA"/>
    <w:rsid w:val="004A5E31"/>
    <w:rsid w:val="004B08EC"/>
    <w:rsid w:val="004B2CAA"/>
    <w:rsid w:val="004B54F3"/>
    <w:rsid w:val="004C1DBD"/>
    <w:rsid w:val="004C252A"/>
    <w:rsid w:val="004C2C69"/>
    <w:rsid w:val="004C345E"/>
    <w:rsid w:val="004C468C"/>
    <w:rsid w:val="004C5238"/>
    <w:rsid w:val="004D036D"/>
    <w:rsid w:val="004D2EF0"/>
    <w:rsid w:val="004D5A1F"/>
    <w:rsid w:val="004D7B1A"/>
    <w:rsid w:val="004F18FD"/>
    <w:rsid w:val="004F2062"/>
    <w:rsid w:val="004F3BD1"/>
    <w:rsid w:val="00504054"/>
    <w:rsid w:val="00510B0E"/>
    <w:rsid w:val="005138A6"/>
    <w:rsid w:val="00514936"/>
    <w:rsid w:val="00515B69"/>
    <w:rsid w:val="00515F46"/>
    <w:rsid w:val="0052340C"/>
    <w:rsid w:val="0052444D"/>
    <w:rsid w:val="00526798"/>
    <w:rsid w:val="00530536"/>
    <w:rsid w:val="005417FE"/>
    <w:rsid w:val="00554709"/>
    <w:rsid w:val="00567889"/>
    <w:rsid w:val="00574019"/>
    <w:rsid w:val="00575E72"/>
    <w:rsid w:val="005878D5"/>
    <w:rsid w:val="00591AB7"/>
    <w:rsid w:val="0059312C"/>
    <w:rsid w:val="00593E54"/>
    <w:rsid w:val="005A2707"/>
    <w:rsid w:val="005A4EFD"/>
    <w:rsid w:val="005B0197"/>
    <w:rsid w:val="005B43CB"/>
    <w:rsid w:val="005C120E"/>
    <w:rsid w:val="005C16CB"/>
    <w:rsid w:val="005C2DD4"/>
    <w:rsid w:val="005C5397"/>
    <w:rsid w:val="005C679A"/>
    <w:rsid w:val="005C6BED"/>
    <w:rsid w:val="005D77C2"/>
    <w:rsid w:val="005E4363"/>
    <w:rsid w:val="005E597C"/>
    <w:rsid w:val="005F2244"/>
    <w:rsid w:val="00606AC5"/>
    <w:rsid w:val="00621F19"/>
    <w:rsid w:val="006318A9"/>
    <w:rsid w:val="006347A5"/>
    <w:rsid w:val="00634885"/>
    <w:rsid w:val="00641D8B"/>
    <w:rsid w:val="00641E40"/>
    <w:rsid w:val="0064363D"/>
    <w:rsid w:val="00645CB4"/>
    <w:rsid w:val="00647C1A"/>
    <w:rsid w:val="00652908"/>
    <w:rsid w:val="006572F9"/>
    <w:rsid w:val="00682DA2"/>
    <w:rsid w:val="006A0F62"/>
    <w:rsid w:val="006A107C"/>
    <w:rsid w:val="006A2FF9"/>
    <w:rsid w:val="006A5517"/>
    <w:rsid w:val="006A6C5E"/>
    <w:rsid w:val="006B3A1E"/>
    <w:rsid w:val="006C50E4"/>
    <w:rsid w:val="006C6099"/>
    <w:rsid w:val="006D22BA"/>
    <w:rsid w:val="006E2AEA"/>
    <w:rsid w:val="006E5C62"/>
    <w:rsid w:val="006F0EB2"/>
    <w:rsid w:val="006F3D26"/>
    <w:rsid w:val="006F737B"/>
    <w:rsid w:val="007130FF"/>
    <w:rsid w:val="007145D4"/>
    <w:rsid w:val="007146BF"/>
    <w:rsid w:val="0071564F"/>
    <w:rsid w:val="00716200"/>
    <w:rsid w:val="00717432"/>
    <w:rsid w:val="00736905"/>
    <w:rsid w:val="00740043"/>
    <w:rsid w:val="00742278"/>
    <w:rsid w:val="00751509"/>
    <w:rsid w:val="007517D1"/>
    <w:rsid w:val="0076280F"/>
    <w:rsid w:val="007659BE"/>
    <w:rsid w:val="007769CB"/>
    <w:rsid w:val="00777ECB"/>
    <w:rsid w:val="00780E24"/>
    <w:rsid w:val="0078178B"/>
    <w:rsid w:val="00782025"/>
    <w:rsid w:val="007C420C"/>
    <w:rsid w:val="007C4B1F"/>
    <w:rsid w:val="007D36B9"/>
    <w:rsid w:val="007D5DC8"/>
    <w:rsid w:val="007E5867"/>
    <w:rsid w:val="007E608C"/>
    <w:rsid w:val="007F05AA"/>
    <w:rsid w:val="007F3CA7"/>
    <w:rsid w:val="0080092C"/>
    <w:rsid w:val="00806EAC"/>
    <w:rsid w:val="0081058F"/>
    <w:rsid w:val="00813388"/>
    <w:rsid w:val="008142D4"/>
    <w:rsid w:val="00820BD3"/>
    <w:rsid w:val="008222D3"/>
    <w:rsid w:val="008321C6"/>
    <w:rsid w:val="00841DA6"/>
    <w:rsid w:val="00845050"/>
    <w:rsid w:val="008470F5"/>
    <w:rsid w:val="00850361"/>
    <w:rsid w:val="0085538A"/>
    <w:rsid w:val="0085711C"/>
    <w:rsid w:val="00866F91"/>
    <w:rsid w:val="00867D69"/>
    <w:rsid w:val="008709BA"/>
    <w:rsid w:val="00882FBB"/>
    <w:rsid w:val="00890373"/>
    <w:rsid w:val="008A6220"/>
    <w:rsid w:val="008B1C15"/>
    <w:rsid w:val="008B7D29"/>
    <w:rsid w:val="008C03EE"/>
    <w:rsid w:val="008C676F"/>
    <w:rsid w:val="008D14A0"/>
    <w:rsid w:val="008D18A5"/>
    <w:rsid w:val="008D7F2B"/>
    <w:rsid w:val="008F459A"/>
    <w:rsid w:val="008F63BD"/>
    <w:rsid w:val="00904BE8"/>
    <w:rsid w:val="009131D2"/>
    <w:rsid w:val="0091398F"/>
    <w:rsid w:val="0092656C"/>
    <w:rsid w:val="00932455"/>
    <w:rsid w:val="0093511E"/>
    <w:rsid w:val="00944375"/>
    <w:rsid w:val="00946D4F"/>
    <w:rsid w:val="00950AF5"/>
    <w:rsid w:val="0095525C"/>
    <w:rsid w:val="009558C6"/>
    <w:rsid w:val="00963A21"/>
    <w:rsid w:val="009769DF"/>
    <w:rsid w:val="00976D1C"/>
    <w:rsid w:val="009802DB"/>
    <w:rsid w:val="00982DAF"/>
    <w:rsid w:val="00985525"/>
    <w:rsid w:val="00993035"/>
    <w:rsid w:val="00994886"/>
    <w:rsid w:val="009A599C"/>
    <w:rsid w:val="009A62B9"/>
    <w:rsid w:val="009B01A4"/>
    <w:rsid w:val="009B4CED"/>
    <w:rsid w:val="009B71FF"/>
    <w:rsid w:val="009D5FEE"/>
    <w:rsid w:val="009E4E48"/>
    <w:rsid w:val="009E7A16"/>
    <w:rsid w:val="00A04B39"/>
    <w:rsid w:val="00A04E32"/>
    <w:rsid w:val="00A1283C"/>
    <w:rsid w:val="00A14C25"/>
    <w:rsid w:val="00A157DC"/>
    <w:rsid w:val="00A2066C"/>
    <w:rsid w:val="00A23DB5"/>
    <w:rsid w:val="00A25531"/>
    <w:rsid w:val="00A25E46"/>
    <w:rsid w:val="00A376AB"/>
    <w:rsid w:val="00A400E9"/>
    <w:rsid w:val="00A44EDE"/>
    <w:rsid w:val="00A53033"/>
    <w:rsid w:val="00A551AD"/>
    <w:rsid w:val="00A56C18"/>
    <w:rsid w:val="00A61EEA"/>
    <w:rsid w:val="00A6586C"/>
    <w:rsid w:val="00A67544"/>
    <w:rsid w:val="00A75301"/>
    <w:rsid w:val="00A83FDF"/>
    <w:rsid w:val="00A90FD8"/>
    <w:rsid w:val="00A91896"/>
    <w:rsid w:val="00A959FE"/>
    <w:rsid w:val="00A97317"/>
    <w:rsid w:val="00AA2047"/>
    <w:rsid w:val="00AA5E8A"/>
    <w:rsid w:val="00AB6C79"/>
    <w:rsid w:val="00AC443D"/>
    <w:rsid w:val="00AC7F50"/>
    <w:rsid w:val="00AD18BC"/>
    <w:rsid w:val="00AD2C8E"/>
    <w:rsid w:val="00AD5551"/>
    <w:rsid w:val="00AE2AF2"/>
    <w:rsid w:val="00AE32EE"/>
    <w:rsid w:val="00AE4C3F"/>
    <w:rsid w:val="00AE67D1"/>
    <w:rsid w:val="00AF5D0C"/>
    <w:rsid w:val="00B0364F"/>
    <w:rsid w:val="00B03939"/>
    <w:rsid w:val="00B04619"/>
    <w:rsid w:val="00B060C0"/>
    <w:rsid w:val="00B072EC"/>
    <w:rsid w:val="00B1311A"/>
    <w:rsid w:val="00B170D6"/>
    <w:rsid w:val="00B20C43"/>
    <w:rsid w:val="00B231F0"/>
    <w:rsid w:val="00B23A9F"/>
    <w:rsid w:val="00B27536"/>
    <w:rsid w:val="00B324AD"/>
    <w:rsid w:val="00B33D6D"/>
    <w:rsid w:val="00B354A3"/>
    <w:rsid w:val="00B42581"/>
    <w:rsid w:val="00B431D7"/>
    <w:rsid w:val="00B44741"/>
    <w:rsid w:val="00B50F16"/>
    <w:rsid w:val="00B53B85"/>
    <w:rsid w:val="00B64044"/>
    <w:rsid w:val="00B64C78"/>
    <w:rsid w:val="00B6770C"/>
    <w:rsid w:val="00B74830"/>
    <w:rsid w:val="00B75D74"/>
    <w:rsid w:val="00B77D75"/>
    <w:rsid w:val="00B83F5C"/>
    <w:rsid w:val="00B86C2F"/>
    <w:rsid w:val="00B949F8"/>
    <w:rsid w:val="00B94F0F"/>
    <w:rsid w:val="00BA1C95"/>
    <w:rsid w:val="00BA703A"/>
    <w:rsid w:val="00BB1ADA"/>
    <w:rsid w:val="00BC1221"/>
    <w:rsid w:val="00BC684C"/>
    <w:rsid w:val="00BD4B55"/>
    <w:rsid w:val="00BD5AF0"/>
    <w:rsid w:val="00BD76C0"/>
    <w:rsid w:val="00BE58AC"/>
    <w:rsid w:val="00BE5FC9"/>
    <w:rsid w:val="00BF1372"/>
    <w:rsid w:val="00BF2767"/>
    <w:rsid w:val="00BF4422"/>
    <w:rsid w:val="00BF5430"/>
    <w:rsid w:val="00BF556A"/>
    <w:rsid w:val="00BF73F9"/>
    <w:rsid w:val="00BF761A"/>
    <w:rsid w:val="00C03256"/>
    <w:rsid w:val="00C03EAB"/>
    <w:rsid w:val="00C05D67"/>
    <w:rsid w:val="00C13338"/>
    <w:rsid w:val="00C14690"/>
    <w:rsid w:val="00C15FAD"/>
    <w:rsid w:val="00C2132E"/>
    <w:rsid w:val="00C31B32"/>
    <w:rsid w:val="00C40644"/>
    <w:rsid w:val="00C4165A"/>
    <w:rsid w:val="00C4548C"/>
    <w:rsid w:val="00C46C15"/>
    <w:rsid w:val="00C47E6E"/>
    <w:rsid w:val="00C50EA5"/>
    <w:rsid w:val="00C51724"/>
    <w:rsid w:val="00C56715"/>
    <w:rsid w:val="00C60EF0"/>
    <w:rsid w:val="00C62589"/>
    <w:rsid w:val="00C65210"/>
    <w:rsid w:val="00C65696"/>
    <w:rsid w:val="00C67BA8"/>
    <w:rsid w:val="00C7198D"/>
    <w:rsid w:val="00C71C24"/>
    <w:rsid w:val="00C770EC"/>
    <w:rsid w:val="00C90080"/>
    <w:rsid w:val="00C9624B"/>
    <w:rsid w:val="00CA0F5A"/>
    <w:rsid w:val="00CB0117"/>
    <w:rsid w:val="00CB3815"/>
    <w:rsid w:val="00CC2337"/>
    <w:rsid w:val="00CC47CD"/>
    <w:rsid w:val="00CD0F9E"/>
    <w:rsid w:val="00CD3513"/>
    <w:rsid w:val="00CD4C4F"/>
    <w:rsid w:val="00CE0AC3"/>
    <w:rsid w:val="00CE2A7C"/>
    <w:rsid w:val="00CE79B4"/>
    <w:rsid w:val="00CF67C5"/>
    <w:rsid w:val="00D055C0"/>
    <w:rsid w:val="00D065D6"/>
    <w:rsid w:val="00D109A4"/>
    <w:rsid w:val="00D16369"/>
    <w:rsid w:val="00D30178"/>
    <w:rsid w:val="00D3172F"/>
    <w:rsid w:val="00D45A0A"/>
    <w:rsid w:val="00D466BA"/>
    <w:rsid w:val="00D476B7"/>
    <w:rsid w:val="00D53A4A"/>
    <w:rsid w:val="00D6373F"/>
    <w:rsid w:val="00D6672E"/>
    <w:rsid w:val="00D66F07"/>
    <w:rsid w:val="00D67043"/>
    <w:rsid w:val="00D677F6"/>
    <w:rsid w:val="00D72D58"/>
    <w:rsid w:val="00D757F4"/>
    <w:rsid w:val="00D758F1"/>
    <w:rsid w:val="00D76699"/>
    <w:rsid w:val="00D848CF"/>
    <w:rsid w:val="00D87BD6"/>
    <w:rsid w:val="00DA1105"/>
    <w:rsid w:val="00DA45D7"/>
    <w:rsid w:val="00DA59D4"/>
    <w:rsid w:val="00DA7835"/>
    <w:rsid w:val="00DA7A58"/>
    <w:rsid w:val="00DA7A97"/>
    <w:rsid w:val="00DB261D"/>
    <w:rsid w:val="00DB45DB"/>
    <w:rsid w:val="00DB5746"/>
    <w:rsid w:val="00DB6E85"/>
    <w:rsid w:val="00DB734B"/>
    <w:rsid w:val="00DC284F"/>
    <w:rsid w:val="00DD0451"/>
    <w:rsid w:val="00DD59AF"/>
    <w:rsid w:val="00DE6522"/>
    <w:rsid w:val="00DF443E"/>
    <w:rsid w:val="00E02947"/>
    <w:rsid w:val="00E06640"/>
    <w:rsid w:val="00E126A6"/>
    <w:rsid w:val="00E12A1E"/>
    <w:rsid w:val="00E153A8"/>
    <w:rsid w:val="00E229D1"/>
    <w:rsid w:val="00E22B0F"/>
    <w:rsid w:val="00E252DB"/>
    <w:rsid w:val="00E573A4"/>
    <w:rsid w:val="00E70B0A"/>
    <w:rsid w:val="00E734F9"/>
    <w:rsid w:val="00E75DB8"/>
    <w:rsid w:val="00E878F0"/>
    <w:rsid w:val="00E9625C"/>
    <w:rsid w:val="00EA5C0F"/>
    <w:rsid w:val="00EB748D"/>
    <w:rsid w:val="00EC4665"/>
    <w:rsid w:val="00EC4C17"/>
    <w:rsid w:val="00EE7A6D"/>
    <w:rsid w:val="00EF25DC"/>
    <w:rsid w:val="00EF3695"/>
    <w:rsid w:val="00EF3B29"/>
    <w:rsid w:val="00F0528C"/>
    <w:rsid w:val="00F054B9"/>
    <w:rsid w:val="00F05852"/>
    <w:rsid w:val="00F10FFA"/>
    <w:rsid w:val="00F20679"/>
    <w:rsid w:val="00F22104"/>
    <w:rsid w:val="00F32915"/>
    <w:rsid w:val="00F36159"/>
    <w:rsid w:val="00F427FA"/>
    <w:rsid w:val="00F433C9"/>
    <w:rsid w:val="00F461C2"/>
    <w:rsid w:val="00F55CB2"/>
    <w:rsid w:val="00F5758E"/>
    <w:rsid w:val="00F61457"/>
    <w:rsid w:val="00F70725"/>
    <w:rsid w:val="00F7539D"/>
    <w:rsid w:val="00F77DC8"/>
    <w:rsid w:val="00F80140"/>
    <w:rsid w:val="00F834F7"/>
    <w:rsid w:val="00F86E86"/>
    <w:rsid w:val="00F90E3E"/>
    <w:rsid w:val="00F94718"/>
    <w:rsid w:val="00F94B92"/>
    <w:rsid w:val="00F972C6"/>
    <w:rsid w:val="00FB2988"/>
    <w:rsid w:val="00FB2EA3"/>
    <w:rsid w:val="00FB573E"/>
    <w:rsid w:val="00FC1661"/>
    <w:rsid w:val="00FD02C8"/>
    <w:rsid w:val="00FD0593"/>
    <w:rsid w:val="00FD3E89"/>
    <w:rsid w:val="00FD5477"/>
    <w:rsid w:val="00FE1A19"/>
    <w:rsid w:val="00FF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CD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5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525"/>
    <w:rPr>
      <w:rFonts w:asciiTheme="majorHAnsi" w:eastAsiaTheme="majorEastAsia" w:hAnsiTheme="majorHAnsi" w:cstheme="majorBidi"/>
      <w:sz w:val="18"/>
      <w:szCs w:val="18"/>
    </w:rPr>
  </w:style>
  <w:style w:type="paragraph" w:styleId="a6">
    <w:name w:val="header"/>
    <w:basedOn w:val="a"/>
    <w:link w:val="a7"/>
    <w:uiPriority w:val="99"/>
    <w:unhideWhenUsed/>
    <w:rsid w:val="00363E58"/>
    <w:pPr>
      <w:tabs>
        <w:tab w:val="center" w:pos="4252"/>
        <w:tab w:val="right" w:pos="8504"/>
      </w:tabs>
      <w:snapToGrid w:val="0"/>
    </w:pPr>
  </w:style>
  <w:style w:type="character" w:customStyle="1" w:styleId="a7">
    <w:name w:val="ヘッダー (文字)"/>
    <w:basedOn w:val="a0"/>
    <w:link w:val="a6"/>
    <w:uiPriority w:val="99"/>
    <w:rsid w:val="00363E58"/>
  </w:style>
  <w:style w:type="paragraph" w:styleId="a8">
    <w:name w:val="footer"/>
    <w:basedOn w:val="a"/>
    <w:link w:val="a9"/>
    <w:uiPriority w:val="99"/>
    <w:unhideWhenUsed/>
    <w:rsid w:val="00363E58"/>
    <w:pPr>
      <w:tabs>
        <w:tab w:val="center" w:pos="4252"/>
        <w:tab w:val="right" w:pos="8504"/>
      </w:tabs>
      <w:snapToGrid w:val="0"/>
    </w:pPr>
  </w:style>
  <w:style w:type="character" w:customStyle="1" w:styleId="a9">
    <w:name w:val="フッター (文字)"/>
    <w:basedOn w:val="a0"/>
    <w:link w:val="a8"/>
    <w:uiPriority w:val="99"/>
    <w:rsid w:val="00363E58"/>
  </w:style>
  <w:style w:type="paragraph" w:styleId="aa">
    <w:name w:val="List Paragraph"/>
    <w:basedOn w:val="a"/>
    <w:uiPriority w:val="34"/>
    <w:qFormat/>
    <w:rsid w:val="003426C3"/>
    <w:pPr>
      <w:ind w:leftChars="400" w:left="840"/>
    </w:pPr>
  </w:style>
  <w:style w:type="character" w:styleId="ab">
    <w:name w:val="annotation reference"/>
    <w:basedOn w:val="a0"/>
    <w:uiPriority w:val="99"/>
    <w:semiHidden/>
    <w:unhideWhenUsed/>
    <w:rsid w:val="0080092C"/>
    <w:rPr>
      <w:sz w:val="18"/>
      <w:szCs w:val="18"/>
    </w:rPr>
  </w:style>
  <w:style w:type="paragraph" w:styleId="ac">
    <w:name w:val="annotation text"/>
    <w:basedOn w:val="a"/>
    <w:link w:val="ad"/>
    <w:uiPriority w:val="99"/>
    <w:unhideWhenUsed/>
    <w:rsid w:val="0080092C"/>
    <w:pPr>
      <w:jc w:val="left"/>
    </w:pPr>
  </w:style>
  <w:style w:type="character" w:customStyle="1" w:styleId="ad">
    <w:name w:val="コメント文字列 (文字)"/>
    <w:basedOn w:val="a0"/>
    <w:link w:val="ac"/>
    <w:uiPriority w:val="99"/>
    <w:rsid w:val="0080092C"/>
  </w:style>
  <w:style w:type="paragraph" w:styleId="ae">
    <w:name w:val="annotation subject"/>
    <w:basedOn w:val="ac"/>
    <w:next w:val="ac"/>
    <w:link w:val="af"/>
    <w:uiPriority w:val="99"/>
    <w:semiHidden/>
    <w:unhideWhenUsed/>
    <w:rsid w:val="0080092C"/>
    <w:rPr>
      <w:b/>
      <w:bCs/>
    </w:rPr>
  </w:style>
  <w:style w:type="character" w:customStyle="1" w:styleId="af">
    <w:name w:val="コメント内容 (文字)"/>
    <w:basedOn w:val="ad"/>
    <w:link w:val="ae"/>
    <w:uiPriority w:val="99"/>
    <w:semiHidden/>
    <w:rsid w:val="00800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B53D6-98AF-46AE-A820-F3D7D94B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2025-10-30T00:48:00Z</dcterms:created>
  <dcterms:modified xsi:type="dcterms:W3CDTF">2025-10-30T07:18:00Z</dcterms:modified>
</cp:coreProperties>
</file>