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1E" w:rsidRDefault="00E12A1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-300355</wp:posOffset>
                </wp:positionV>
                <wp:extent cx="1219200" cy="476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2A1E" w:rsidRPr="00E12A1E" w:rsidRDefault="00365F65" w:rsidP="00E12A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</w:t>
                            </w:r>
                            <w:r w:rsidR="00D812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  <w:r w:rsidR="00715C5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33.45pt;margin-top:-23.65pt;width:96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" filled="f" strokecolor="black [3213]" strokeweight="2pt">
                <v:textbox>
                  <w:txbxContent>
                    <w:p w:rsidR="00E12A1E" w:rsidRPr="00E12A1E" w:rsidRDefault="00365F65" w:rsidP="00E12A1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資料</w:t>
                      </w:r>
                      <w:bookmarkStart w:id="1" w:name="_GoBack"/>
                      <w:bookmarkEnd w:id="1"/>
                      <w:r w:rsidR="00D8124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  <w:r w:rsidR="00715C5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－１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■</w:t>
      </w:r>
      <w:r w:rsidR="00D8124B">
        <w:rPr>
          <w:rFonts w:ascii="ＭＳ ゴシック" w:eastAsia="ＭＳ ゴシック" w:hAnsi="ＭＳ ゴシック" w:hint="eastAsia"/>
          <w:b/>
          <w:sz w:val="28"/>
          <w:szCs w:val="28"/>
        </w:rPr>
        <w:t>令和２年度の取り組みに係る情報共有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:rsidR="009A62B9" w:rsidRDefault="009A62B9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9A62B9" w:rsidTr="00FC6ADE">
        <w:tc>
          <w:tcPr>
            <w:tcW w:w="8504" w:type="dxa"/>
          </w:tcPr>
          <w:p w:rsidR="009A62B9" w:rsidRPr="00850361" w:rsidRDefault="009A62B9" w:rsidP="00FC6AD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第１回</w:t>
            </w:r>
            <w:r w:rsidR="00C93BF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品川区地域自立支援協議会</w:t>
            </w:r>
          </w:p>
        </w:tc>
      </w:tr>
      <w:tr w:rsidR="009A62B9" w:rsidTr="00EE7F3B">
        <w:tc>
          <w:tcPr>
            <w:tcW w:w="8702" w:type="dxa"/>
          </w:tcPr>
          <w:p w:rsidR="009A62B9" w:rsidRDefault="009A62B9" w:rsidP="00C93BF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日時：令和２年</w:t>
            </w:r>
            <w:r w:rsidR="00C93BFC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>月７日（</w:t>
            </w:r>
            <w:r w:rsidR="00C93BFC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A62B9" w:rsidTr="009A62B9">
        <w:tc>
          <w:tcPr>
            <w:tcW w:w="8702" w:type="dxa"/>
          </w:tcPr>
          <w:p w:rsidR="009A62B9" w:rsidRDefault="009A62B9" w:rsidP="009A62B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会場：区役所第２庁舎５階「２５１会議室」</w:t>
            </w:r>
          </w:p>
        </w:tc>
      </w:tr>
      <w:tr w:rsidR="009A62B9" w:rsidTr="009A62B9">
        <w:tc>
          <w:tcPr>
            <w:tcW w:w="8702" w:type="dxa"/>
          </w:tcPr>
          <w:p w:rsidR="009A62B9" w:rsidRDefault="009A62B9" w:rsidP="009A62B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概要：（１）</w:t>
            </w:r>
            <w:r w:rsidR="00C93BFC">
              <w:rPr>
                <w:rFonts w:hint="eastAsia"/>
                <w:sz w:val="24"/>
                <w:szCs w:val="24"/>
              </w:rPr>
              <w:t>委員委嘱、会長・副会長の互選</w:t>
            </w:r>
            <w:r>
              <w:rPr>
                <w:rFonts w:hint="eastAsia"/>
                <w:sz w:val="24"/>
                <w:szCs w:val="24"/>
              </w:rPr>
              <w:t>について</w:t>
            </w:r>
          </w:p>
        </w:tc>
      </w:tr>
      <w:tr w:rsidR="009A62B9" w:rsidTr="009A62B9">
        <w:tc>
          <w:tcPr>
            <w:tcW w:w="8702" w:type="dxa"/>
          </w:tcPr>
          <w:p w:rsidR="009A62B9" w:rsidRDefault="009A62B9" w:rsidP="00C93BFC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C93BFC">
              <w:rPr>
                <w:rFonts w:hint="eastAsia"/>
                <w:sz w:val="24"/>
                <w:szCs w:val="24"/>
              </w:rPr>
              <w:t xml:space="preserve"> </w:t>
            </w:r>
            <w:r w:rsidR="00C93BFC">
              <w:rPr>
                <w:rFonts w:hint="eastAsia"/>
                <w:sz w:val="24"/>
                <w:szCs w:val="24"/>
              </w:rPr>
              <w:t>（２）地域自立支援協議会の概要について</w:t>
            </w:r>
          </w:p>
        </w:tc>
      </w:tr>
      <w:tr w:rsidR="009A62B9" w:rsidTr="009A62B9">
        <w:tc>
          <w:tcPr>
            <w:tcW w:w="8702" w:type="dxa"/>
          </w:tcPr>
          <w:p w:rsidR="009A62B9" w:rsidRDefault="00850361" w:rsidP="00C93B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A62B9">
              <w:rPr>
                <w:rFonts w:hint="eastAsia"/>
                <w:sz w:val="24"/>
                <w:szCs w:val="24"/>
              </w:rPr>
              <w:t>（</w:t>
            </w:r>
            <w:r w:rsidR="00C93BFC">
              <w:rPr>
                <w:rFonts w:hint="eastAsia"/>
                <w:sz w:val="24"/>
                <w:szCs w:val="24"/>
              </w:rPr>
              <w:t>３</w:t>
            </w:r>
            <w:r w:rsidR="009A62B9">
              <w:rPr>
                <w:rFonts w:hint="eastAsia"/>
                <w:sz w:val="24"/>
                <w:szCs w:val="24"/>
              </w:rPr>
              <w:t>）</w:t>
            </w:r>
            <w:r w:rsidR="00C93BFC">
              <w:rPr>
                <w:rFonts w:hint="eastAsia"/>
                <w:sz w:val="24"/>
                <w:szCs w:val="24"/>
              </w:rPr>
              <w:t>障害福祉計画実績報告について</w:t>
            </w:r>
          </w:p>
        </w:tc>
      </w:tr>
      <w:tr w:rsidR="009A62B9" w:rsidTr="009A62B9">
        <w:tc>
          <w:tcPr>
            <w:tcW w:w="8702" w:type="dxa"/>
          </w:tcPr>
          <w:p w:rsidR="009A62B9" w:rsidRDefault="00850361" w:rsidP="009C4C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C4CA5">
              <w:rPr>
                <w:rFonts w:hint="eastAsia"/>
                <w:sz w:val="24"/>
                <w:szCs w:val="24"/>
              </w:rPr>
              <w:t xml:space="preserve">　　</w:t>
            </w:r>
            <w:r w:rsidR="009C4CA5">
              <w:rPr>
                <w:rFonts w:hint="eastAsia"/>
                <w:sz w:val="24"/>
                <w:szCs w:val="24"/>
              </w:rPr>
              <w:t xml:space="preserve"> </w:t>
            </w:r>
            <w:r w:rsidR="00FC6ADE">
              <w:rPr>
                <w:rFonts w:hint="eastAsia"/>
                <w:sz w:val="24"/>
                <w:szCs w:val="24"/>
              </w:rPr>
              <w:t>（４</w:t>
            </w:r>
            <w:r w:rsidR="009C4CA5">
              <w:rPr>
                <w:rFonts w:hint="eastAsia"/>
                <w:sz w:val="24"/>
                <w:szCs w:val="24"/>
              </w:rPr>
              <w:t>）ヘルプカードについて</w:t>
            </w:r>
          </w:p>
        </w:tc>
      </w:tr>
    </w:tbl>
    <w:p w:rsidR="009A62B9" w:rsidRDefault="009A62B9">
      <w:pPr>
        <w:rPr>
          <w:sz w:val="24"/>
          <w:szCs w:val="24"/>
        </w:rPr>
      </w:pPr>
    </w:p>
    <w:p w:rsidR="00FC6ADE" w:rsidRDefault="00FC6ADE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50361" w:rsidTr="00FC6ADE">
        <w:tc>
          <w:tcPr>
            <w:tcW w:w="8504" w:type="dxa"/>
          </w:tcPr>
          <w:p w:rsidR="00850361" w:rsidRPr="00850361" w:rsidRDefault="009C4CA5" w:rsidP="00C614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</w:t>
            </w:r>
            <w:r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回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品川区地域自立支援協議会</w:t>
            </w:r>
          </w:p>
        </w:tc>
      </w:tr>
      <w:tr w:rsidR="00850361" w:rsidTr="00FC6ADE">
        <w:tc>
          <w:tcPr>
            <w:tcW w:w="8504" w:type="dxa"/>
          </w:tcPr>
          <w:p w:rsidR="00850361" w:rsidRDefault="00850361" w:rsidP="005708E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日時：令和２年１</w:t>
            </w:r>
            <w:r w:rsidR="009C4CA5">
              <w:rPr>
                <w:rFonts w:hint="eastAsia"/>
                <w:sz w:val="24"/>
                <w:szCs w:val="24"/>
              </w:rPr>
              <w:t>０</w:t>
            </w:r>
            <w:r>
              <w:rPr>
                <w:rFonts w:hint="eastAsia"/>
                <w:sz w:val="24"/>
                <w:szCs w:val="24"/>
              </w:rPr>
              <w:t>月２</w:t>
            </w:r>
            <w:r w:rsidR="009C4CA5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日（</w:t>
            </w:r>
            <w:r w:rsidR="009C4CA5">
              <w:rPr>
                <w:rFonts w:hint="eastAsia"/>
                <w:sz w:val="24"/>
                <w:szCs w:val="24"/>
              </w:rPr>
              <w:t>火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50361" w:rsidTr="00FC6ADE">
        <w:tc>
          <w:tcPr>
            <w:tcW w:w="8504" w:type="dxa"/>
          </w:tcPr>
          <w:p w:rsidR="00850361" w:rsidRDefault="00850361" w:rsidP="005708E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会場：</w:t>
            </w:r>
            <w:r w:rsidR="009C4CA5">
              <w:rPr>
                <w:rFonts w:hint="eastAsia"/>
                <w:sz w:val="24"/>
                <w:szCs w:val="24"/>
              </w:rPr>
              <w:t>品川介護福祉専門学校　５階特別講習室</w:t>
            </w:r>
          </w:p>
        </w:tc>
      </w:tr>
      <w:tr w:rsidR="00850361" w:rsidTr="00FC6ADE">
        <w:tc>
          <w:tcPr>
            <w:tcW w:w="8504" w:type="dxa"/>
          </w:tcPr>
          <w:p w:rsidR="00850361" w:rsidRDefault="009C4CA5" w:rsidP="005708E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概要：（１）専門部会の今年度事業計画の報告および検討</w:t>
            </w:r>
            <w:r w:rsidR="00850361">
              <w:rPr>
                <w:rFonts w:hint="eastAsia"/>
                <w:sz w:val="24"/>
                <w:szCs w:val="24"/>
              </w:rPr>
              <w:t>について</w:t>
            </w:r>
          </w:p>
        </w:tc>
      </w:tr>
      <w:tr w:rsidR="00850361" w:rsidTr="00FC6ADE">
        <w:tc>
          <w:tcPr>
            <w:tcW w:w="8504" w:type="dxa"/>
          </w:tcPr>
          <w:p w:rsidR="00E12A1E" w:rsidRDefault="00850361" w:rsidP="009C4CA5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9C4CA5">
              <w:rPr>
                <w:rFonts w:hint="eastAsia"/>
                <w:sz w:val="24"/>
                <w:szCs w:val="24"/>
              </w:rPr>
              <w:t xml:space="preserve"> </w:t>
            </w:r>
            <w:r w:rsidR="009C4CA5">
              <w:rPr>
                <w:rFonts w:hint="eastAsia"/>
                <w:sz w:val="24"/>
                <w:szCs w:val="24"/>
              </w:rPr>
              <w:t xml:space="preserve">　　　</w:t>
            </w:r>
            <w:r w:rsidR="00163C99">
              <w:rPr>
                <w:rFonts w:hint="eastAsia"/>
                <w:sz w:val="24"/>
                <w:szCs w:val="24"/>
              </w:rPr>
              <w:t>〇</w:t>
            </w:r>
            <w:r w:rsidR="009C4CA5">
              <w:rPr>
                <w:rFonts w:hint="eastAsia"/>
                <w:sz w:val="24"/>
                <w:szCs w:val="24"/>
              </w:rPr>
              <w:t>相談支援部会：フォーマットを活用した事例検討</w:t>
            </w:r>
          </w:p>
        </w:tc>
      </w:tr>
      <w:tr w:rsidR="00850361" w:rsidTr="00FC6ADE">
        <w:tc>
          <w:tcPr>
            <w:tcW w:w="8504" w:type="dxa"/>
          </w:tcPr>
          <w:p w:rsidR="00850361" w:rsidRDefault="00850361" w:rsidP="009C4C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C4CA5">
              <w:rPr>
                <w:rFonts w:hint="eastAsia"/>
                <w:sz w:val="24"/>
                <w:szCs w:val="24"/>
              </w:rPr>
              <w:t xml:space="preserve">　　　</w:t>
            </w:r>
            <w:r w:rsidR="00163C99">
              <w:rPr>
                <w:rFonts w:hint="eastAsia"/>
                <w:sz w:val="24"/>
                <w:szCs w:val="24"/>
              </w:rPr>
              <w:t>〇</w:t>
            </w:r>
            <w:r w:rsidR="009C4CA5">
              <w:rPr>
                <w:rFonts w:hint="eastAsia"/>
                <w:sz w:val="24"/>
                <w:szCs w:val="24"/>
              </w:rPr>
              <w:t>就労支援部会：区広報番組の作成、プロボノの実施</w:t>
            </w:r>
          </w:p>
        </w:tc>
      </w:tr>
      <w:tr w:rsidR="00850361" w:rsidTr="00FC6ADE">
        <w:tc>
          <w:tcPr>
            <w:tcW w:w="8504" w:type="dxa"/>
          </w:tcPr>
          <w:p w:rsidR="00850361" w:rsidRDefault="00850361" w:rsidP="009C4C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9C4CA5">
              <w:rPr>
                <w:rFonts w:hint="eastAsia"/>
                <w:sz w:val="24"/>
                <w:szCs w:val="24"/>
              </w:rPr>
              <w:t xml:space="preserve">　　</w:t>
            </w:r>
            <w:r w:rsidR="009C4CA5">
              <w:rPr>
                <w:rFonts w:hint="eastAsia"/>
                <w:sz w:val="24"/>
                <w:szCs w:val="24"/>
              </w:rPr>
              <w:t xml:space="preserve"> </w:t>
            </w:r>
            <w:r w:rsidR="00163C99">
              <w:rPr>
                <w:rFonts w:hint="eastAsia"/>
                <w:sz w:val="24"/>
                <w:szCs w:val="24"/>
              </w:rPr>
              <w:t>〇</w:t>
            </w:r>
            <w:r w:rsidR="009C4CA5">
              <w:rPr>
                <w:rFonts w:hint="eastAsia"/>
                <w:sz w:val="24"/>
                <w:szCs w:val="24"/>
              </w:rPr>
              <w:t>子ども支援部会：関係機関の情報共有方法の検討</w:t>
            </w:r>
          </w:p>
          <w:p w:rsidR="009C4CA5" w:rsidRDefault="009C4CA5" w:rsidP="009C4C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子ども発達支援ガイドブックの活用</w:t>
            </w:r>
          </w:p>
        </w:tc>
      </w:tr>
    </w:tbl>
    <w:p w:rsidR="009A62B9" w:rsidRDefault="009A62B9">
      <w:pPr>
        <w:rPr>
          <w:sz w:val="24"/>
          <w:szCs w:val="24"/>
        </w:rPr>
      </w:pPr>
    </w:p>
    <w:p w:rsidR="00FC6ADE" w:rsidRDefault="00FC6ADE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E12A1E" w:rsidTr="00FC6ADE">
        <w:tc>
          <w:tcPr>
            <w:tcW w:w="8504" w:type="dxa"/>
          </w:tcPr>
          <w:p w:rsidR="00E12A1E" w:rsidRPr="00850361" w:rsidRDefault="00E12A1E" w:rsidP="00B6404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３</w:t>
            </w:r>
            <w:r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回</w:t>
            </w:r>
            <w:r w:rsidR="00C6148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品川区地域自立支援協議会</w:t>
            </w:r>
            <w:bookmarkStart w:id="0" w:name="_GoBack"/>
            <w:bookmarkEnd w:id="0"/>
          </w:p>
        </w:tc>
      </w:tr>
      <w:tr w:rsidR="00E12A1E" w:rsidTr="00FC6ADE">
        <w:tc>
          <w:tcPr>
            <w:tcW w:w="8504" w:type="dxa"/>
          </w:tcPr>
          <w:p w:rsidR="00E12A1E" w:rsidRPr="00F4185C" w:rsidRDefault="00F4185C" w:rsidP="00F4185C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※新型コロナウイルス</w:t>
            </w:r>
            <w:r w:rsidRPr="00F4185C">
              <w:rPr>
                <w:rFonts w:asciiTheme="minorEastAsia" w:hAnsiTheme="minorEastAsia" w:hint="eastAsia"/>
                <w:sz w:val="24"/>
                <w:szCs w:val="24"/>
              </w:rPr>
              <w:t>感染拡大防止に関る緊急事態宣言により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書面開催</w:t>
            </w:r>
          </w:p>
        </w:tc>
      </w:tr>
      <w:tr w:rsidR="00E12A1E" w:rsidTr="00FC6ADE">
        <w:tc>
          <w:tcPr>
            <w:tcW w:w="8504" w:type="dxa"/>
          </w:tcPr>
          <w:p w:rsidR="00E12A1E" w:rsidRPr="00F4185C" w:rsidRDefault="00F4185C" w:rsidP="00F4185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概要：（１）専門部会の今年度の報告</w:t>
            </w:r>
          </w:p>
        </w:tc>
      </w:tr>
      <w:tr w:rsidR="00E12A1E" w:rsidTr="00FC6ADE">
        <w:tc>
          <w:tcPr>
            <w:tcW w:w="8504" w:type="dxa"/>
          </w:tcPr>
          <w:p w:rsidR="000A7A85" w:rsidRDefault="000A7A85" w:rsidP="000A7A85">
            <w:pPr>
              <w:ind w:leftChars="400" w:left="1440" w:hangingChars="250" w:hanging="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（２）第６期品川区障害福祉計画・第２期品川区障害児福祉計画</w:t>
            </w:r>
          </w:p>
          <w:p w:rsidR="00E12A1E" w:rsidRPr="000A7A85" w:rsidRDefault="000A7A85" w:rsidP="000A7A85">
            <w:pPr>
              <w:ind w:leftChars="650" w:left="1365"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素案について</w:t>
            </w:r>
          </w:p>
        </w:tc>
      </w:tr>
    </w:tbl>
    <w:p w:rsidR="00B64044" w:rsidRPr="00B64044" w:rsidRDefault="00B64044">
      <w:pPr>
        <w:rPr>
          <w:sz w:val="24"/>
          <w:szCs w:val="24"/>
        </w:rPr>
      </w:pPr>
    </w:p>
    <w:sectPr w:rsidR="00B64044" w:rsidRPr="00B64044" w:rsidSect="000A7A85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E58" w:rsidRDefault="00363E58" w:rsidP="00363E58">
      <w:r>
        <w:separator/>
      </w:r>
    </w:p>
  </w:endnote>
  <w:endnote w:type="continuationSeparator" w:id="0">
    <w:p w:rsidR="00363E58" w:rsidRDefault="00363E58" w:rsidP="0036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E58" w:rsidRDefault="00363E58" w:rsidP="00363E58">
      <w:r>
        <w:separator/>
      </w:r>
    </w:p>
  </w:footnote>
  <w:footnote w:type="continuationSeparator" w:id="0">
    <w:p w:rsidR="00363E58" w:rsidRDefault="00363E58" w:rsidP="00363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B9"/>
    <w:rsid w:val="000A7A85"/>
    <w:rsid w:val="00163C99"/>
    <w:rsid w:val="00363E58"/>
    <w:rsid w:val="00365F65"/>
    <w:rsid w:val="0038392D"/>
    <w:rsid w:val="004049EC"/>
    <w:rsid w:val="00715C5F"/>
    <w:rsid w:val="0081058F"/>
    <w:rsid w:val="00850361"/>
    <w:rsid w:val="0085538A"/>
    <w:rsid w:val="00985525"/>
    <w:rsid w:val="009A62B9"/>
    <w:rsid w:val="009C4CA5"/>
    <w:rsid w:val="00A400E9"/>
    <w:rsid w:val="00B64044"/>
    <w:rsid w:val="00C61488"/>
    <w:rsid w:val="00C62589"/>
    <w:rsid w:val="00C93BFC"/>
    <w:rsid w:val="00D8124B"/>
    <w:rsid w:val="00DB6E85"/>
    <w:rsid w:val="00E12A1E"/>
    <w:rsid w:val="00F4185C"/>
    <w:rsid w:val="00F70725"/>
    <w:rsid w:val="00FC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389670"/>
  <w15:chartTrackingRefBased/>
  <w15:docId w15:val="{F6FD14C4-1642-44FF-BE7F-F5A495B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5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3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3E58"/>
  </w:style>
  <w:style w:type="paragraph" w:styleId="a8">
    <w:name w:val="footer"/>
    <w:basedOn w:val="a"/>
    <w:link w:val="a9"/>
    <w:uiPriority w:val="99"/>
    <w:unhideWhenUsed/>
    <w:rsid w:val="00363E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築山　憩</cp:lastModifiedBy>
  <cp:revision>7</cp:revision>
  <cp:lastPrinted>2021-06-25T06:56:00Z</cp:lastPrinted>
  <dcterms:created xsi:type="dcterms:W3CDTF">2021-06-24T05:35:00Z</dcterms:created>
  <dcterms:modified xsi:type="dcterms:W3CDTF">2021-07-16T05:19:00Z</dcterms:modified>
</cp:coreProperties>
</file>