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6A0" w:rsidRPr="00756FB7" w:rsidRDefault="00A976A0" w:rsidP="00A976A0">
      <w:pPr>
        <w:rPr>
          <w:rFonts w:asciiTheme="minorEastAsia" w:hAnsiTheme="minorEastAsia"/>
        </w:rPr>
      </w:pPr>
      <w:r>
        <w:rPr>
          <w:rFonts w:asciiTheme="minorEastAsia" w:hAnsiTheme="minorEastAsia" w:hint="eastAsia"/>
        </w:rPr>
        <w:t>お～い　令和４年５</w:t>
      </w:r>
      <w:r w:rsidRPr="00756FB7">
        <w:rPr>
          <w:rFonts w:asciiTheme="minorEastAsia" w:hAnsiTheme="minorEastAsia" w:hint="eastAsia"/>
        </w:rPr>
        <w:t>月号</w:t>
      </w:r>
    </w:p>
    <w:p w:rsidR="003C1B4E" w:rsidRDefault="003C1B4E"/>
    <w:p w:rsidR="00A976A0" w:rsidRDefault="00A976A0" w:rsidP="00A976A0">
      <w:pPr>
        <w:jc w:val="left"/>
        <w:rPr>
          <w:rFonts w:asciiTheme="minorEastAsia" w:hAnsiTheme="minorEastAsia" w:cs="Calibri"/>
          <w:color w:val="000000"/>
          <w:kern w:val="28"/>
          <w:szCs w:val="24"/>
          <w:lang w:val="ja-JP"/>
          <w14:cntxtAlts/>
        </w:rPr>
      </w:pPr>
      <w:r>
        <w:rPr>
          <w:rFonts w:hint="eastAsia"/>
        </w:rPr>
        <w:t>〇</w:t>
      </w:r>
      <w:r w:rsidRPr="00A976A0">
        <w:rPr>
          <w:rFonts w:asciiTheme="minorEastAsia" w:hAnsiTheme="minorEastAsia" w:cs="Calibri" w:hint="eastAsia"/>
          <w:color w:val="000000"/>
          <w:kern w:val="28"/>
          <w:szCs w:val="24"/>
          <w:lang w:val="ja-JP"/>
          <w14:cntxtAlts/>
        </w:rPr>
        <w:t>防犯カメラにまつわること（西大井六丁目町会）</w:t>
      </w:r>
    </w:p>
    <w:p w:rsidR="00A976A0" w:rsidRPr="00A976A0" w:rsidRDefault="00A976A0" w:rsidP="00A976A0">
      <w:pPr>
        <w:jc w:val="left"/>
        <w:rPr>
          <w:rFonts w:asciiTheme="minorEastAsia" w:hAnsiTheme="minorEastAsia" w:cs="Calibri" w:hint="eastAsia"/>
          <w:color w:val="000000"/>
          <w:kern w:val="28"/>
          <w:szCs w:val="24"/>
          <w14:cntxtAlts/>
        </w:rPr>
      </w:pPr>
      <w:r w:rsidRPr="00A976A0">
        <w:rPr>
          <w:rFonts w:asciiTheme="minorEastAsia" w:hAnsiTheme="minorEastAsia" w:cs="Calibri" w:hint="eastAsia"/>
          <w:color w:val="000000"/>
          <w:kern w:val="28"/>
          <w:szCs w:val="24"/>
          <w14:cntxtAlts/>
        </w:rPr>
        <w:t xml:space="preserve">　令和４年１月の上旬に西大井六丁目町会の掲示板に、２枚の警察からの感謝状の写し(Ａ４版)を貼り出しました。</w:t>
      </w:r>
    </w:p>
    <w:p w:rsidR="00A976A0" w:rsidRPr="00A976A0" w:rsidRDefault="00A976A0" w:rsidP="00A976A0">
      <w:pPr>
        <w:jc w:val="left"/>
        <w:rPr>
          <w:rFonts w:asciiTheme="minorEastAsia" w:hAnsiTheme="minorEastAsia" w:cs="Calibri" w:hint="eastAsia"/>
          <w:color w:val="000000"/>
          <w:kern w:val="28"/>
          <w:szCs w:val="24"/>
          <w14:cntxtAlts/>
        </w:rPr>
      </w:pPr>
      <w:r w:rsidRPr="00A976A0">
        <w:rPr>
          <w:rFonts w:asciiTheme="minorEastAsia" w:hAnsiTheme="minorEastAsia" w:cs="Calibri" w:hint="eastAsia"/>
          <w:color w:val="000000"/>
          <w:kern w:val="28"/>
          <w:szCs w:val="24"/>
          <w14:cntxtAlts/>
        </w:rPr>
        <w:t xml:space="preserve">　１枚目は、警察庁生活安全部長名で、地域安全の功労の文面で突然自宅まで持参していただきました。</w:t>
      </w:r>
    </w:p>
    <w:p w:rsidR="00A976A0" w:rsidRPr="00A976A0" w:rsidRDefault="00A976A0" w:rsidP="00A976A0">
      <w:pPr>
        <w:jc w:val="left"/>
        <w:rPr>
          <w:rFonts w:asciiTheme="minorEastAsia" w:hAnsiTheme="minorEastAsia" w:cs="Calibri" w:hint="eastAsia"/>
          <w:color w:val="000000"/>
          <w:kern w:val="28"/>
          <w:szCs w:val="24"/>
          <w14:cntxtAlts/>
        </w:rPr>
      </w:pPr>
      <w:r w:rsidRPr="00A976A0">
        <w:rPr>
          <w:rFonts w:asciiTheme="minorEastAsia" w:hAnsiTheme="minorEastAsia" w:cs="Calibri" w:hint="eastAsia"/>
          <w:color w:val="000000"/>
          <w:kern w:val="28"/>
          <w:szCs w:val="24"/>
          <w14:cntxtAlts/>
        </w:rPr>
        <w:t xml:space="preserve">　２枚目は、大井警察署の署長室で、大井組合理事長と共に、賞状をいただきました。管内で発生した器物損壊事件への協力とのことです。いずれも防犯カメラの閲覧の要請依頼にこたえた上でのことと思われます。</w:t>
      </w:r>
    </w:p>
    <w:p w:rsidR="00A976A0" w:rsidRPr="00A976A0" w:rsidRDefault="00A976A0" w:rsidP="00A976A0">
      <w:pPr>
        <w:jc w:val="left"/>
        <w:rPr>
          <w:rFonts w:asciiTheme="minorEastAsia" w:hAnsiTheme="minorEastAsia" w:cs="Calibri" w:hint="eastAsia"/>
          <w:color w:val="000000"/>
          <w:kern w:val="28"/>
          <w:szCs w:val="24"/>
          <w14:cntxtAlts/>
        </w:rPr>
      </w:pPr>
      <w:r w:rsidRPr="00A976A0">
        <w:rPr>
          <w:rFonts w:asciiTheme="minorEastAsia" w:hAnsiTheme="minorEastAsia" w:cs="Calibri" w:hint="eastAsia"/>
          <w:color w:val="000000"/>
          <w:kern w:val="28"/>
          <w:szCs w:val="24"/>
          <w14:cntxtAlts/>
        </w:rPr>
        <w:t xml:space="preserve">　西大井六丁目町会は、令和２年１月29日に当該カメラ８台を設置以来、大井警察署と荏原警察署からの“捜査関係事項照会書”がすでに14枚。カメラ設置については、８台で3,663,000円で、当該費用の11/12を、オリンピック対応として都と区で、“防犯設備事業”の補助金で賄われました。</w:t>
      </w:r>
    </w:p>
    <w:p w:rsidR="00A976A0" w:rsidRPr="00A976A0" w:rsidRDefault="00A976A0" w:rsidP="00A976A0">
      <w:pPr>
        <w:jc w:val="left"/>
        <w:rPr>
          <w:rFonts w:asciiTheme="minorEastAsia" w:hAnsiTheme="minorEastAsia" w:cs="Calibri" w:hint="eastAsia"/>
          <w:color w:val="000000"/>
          <w:kern w:val="28"/>
          <w:szCs w:val="24"/>
          <w14:cntxtAlts/>
        </w:rPr>
      </w:pPr>
      <w:r w:rsidRPr="00A976A0">
        <w:rPr>
          <w:rFonts w:asciiTheme="minorEastAsia" w:hAnsiTheme="minorEastAsia" w:cs="Calibri" w:hint="eastAsia"/>
          <w:color w:val="000000"/>
          <w:kern w:val="28"/>
          <w:szCs w:val="24"/>
          <w14:cntxtAlts/>
        </w:rPr>
        <w:t xml:space="preserve">　防犯カメラの効果は、皆様の記憶にあると思いますが、数年前ハロウィンの夜、渋谷駅前の交差点の群集の中に迷い込んだミニバンの屋根に上るなどの非行を行った者を防犯カメラで次々と追いかけ、山梨県内で逮捕につながったことが新聞報道されました。</w:t>
      </w:r>
    </w:p>
    <w:p w:rsidR="00A976A0" w:rsidRDefault="00A976A0" w:rsidP="00A976A0">
      <w:pPr>
        <w:jc w:val="left"/>
        <w:rPr>
          <w:rFonts w:asciiTheme="minorEastAsia" w:hAnsiTheme="minorEastAsia" w:cs="Calibri"/>
          <w:color w:val="000000"/>
          <w:kern w:val="28"/>
          <w:szCs w:val="24"/>
          <w14:cntxtAlts/>
        </w:rPr>
      </w:pPr>
      <w:r w:rsidRPr="00A976A0">
        <w:rPr>
          <w:rFonts w:asciiTheme="minorEastAsia" w:hAnsiTheme="minorEastAsia" w:cs="Calibri" w:hint="eastAsia"/>
          <w:color w:val="000000"/>
          <w:kern w:val="28"/>
          <w:szCs w:val="24"/>
          <w14:cntxtAlts/>
        </w:rPr>
        <w:t xml:space="preserve">　英国(IRA対応)や中国のテロ対策として、日本は防犯カメラを設置することで、監視社会になることはないと思います。そして、区民の方々の防犯意識が犯罪を少なくすることになります。「ブロウクンウィンドウズ理論」として軽微な犯罪を見逃さず、かつ環境整備が肝要と米国の心理学者が提唱しました。それをニューヨークで検証し、その実践をすることで犯罪が大きく減少し、治安の回復がなされました。その理論に一部の批判がありますが、公共の場等のゴミを拾い、落書きをなくすなどを行ってはいかがでしょうか。　　</w:t>
      </w:r>
    </w:p>
    <w:p w:rsidR="00A976A0" w:rsidRDefault="00A976A0" w:rsidP="00A976A0">
      <w:pPr>
        <w:jc w:val="right"/>
        <w:rPr>
          <w:rFonts w:asciiTheme="minorEastAsia" w:hAnsiTheme="minorEastAsia" w:cs="Calibri"/>
          <w:color w:val="000000"/>
          <w:kern w:val="28"/>
          <w:szCs w:val="24"/>
          <w14:cntxtAlts/>
        </w:rPr>
      </w:pPr>
      <w:r w:rsidRPr="00A976A0">
        <w:rPr>
          <w:rFonts w:asciiTheme="minorEastAsia" w:hAnsiTheme="minorEastAsia" w:cs="Calibri" w:hint="eastAsia"/>
          <w:color w:val="000000"/>
          <w:kern w:val="28"/>
          <w:szCs w:val="24"/>
          <w14:cntxtAlts/>
        </w:rPr>
        <w:t>（西大井六丁目町会長　金森好昭　記）</w:t>
      </w:r>
    </w:p>
    <w:p w:rsidR="00A976A0" w:rsidRDefault="00A976A0" w:rsidP="00A976A0">
      <w:pPr>
        <w:jc w:val="left"/>
        <w:rPr>
          <w:rFonts w:asciiTheme="minorEastAsia" w:hAnsiTheme="minorEastAsia" w:cs="Calibri"/>
          <w:color w:val="000000"/>
          <w:kern w:val="28"/>
          <w:szCs w:val="24"/>
          <w14:cntxtAlts/>
        </w:rPr>
      </w:pPr>
    </w:p>
    <w:p w:rsidR="00A976A0" w:rsidRPr="00A976A0" w:rsidRDefault="00A976A0" w:rsidP="00A976A0">
      <w:pPr>
        <w:jc w:val="left"/>
        <w:rPr>
          <w:rFonts w:asciiTheme="minorEastAsia" w:hAnsiTheme="minorEastAsia" w:cs="Calibri"/>
          <w:color w:val="000000"/>
          <w:kern w:val="28"/>
          <w:szCs w:val="24"/>
          <w14:cntxtAlts/>
        </w:rPr>
      </w:pPr>
      <w:r>
        <w:rPr>
          <w:rFonts w:asciiTheme="minorEastAsia" w:hAnsiTheme="minorEastAsia" w:cs="Calibri" w:hint="eastAsia"/>
          <w:color w:val="000000"/>
          <w:kern w:val="28"/>
          <w:szCs w:val="24"/>
          <w14:cntxtAlts/>
        </w:rPr>
        <w:t>〇</w:t>
      </w:r>
      <w:r w:rsidRPr="00A976A0">
        <w:rPr>
          <w:rFonts w:asciiTheme="minorEastAsia" w:hAnsiTheme="minorEastAsia" w:cs="Calibri" w:hint="eastAsia"/>
          <w:color w:val="000000"/>
          <w:kern w:val="28"/>
          <w:szCs w:val="24"/>
          <w:lang w:val="ja-JP"/>
          <w14:cntxtAlts/>
        </w:rPr>
        <w:t>高齢者向けスマホ教室・ボーリング大会開催（出石町会）</w:t>
      </w:r>
    </w:p>
    <w:p w:rsidR="00A976A0" w:rsidRDefault="00A976A0" w:rsidP="00A976A0">
      <w:pPr>
        <w:spacing w:after="120" w:line="285" w:lineRule="auto"/>
        <w:rPr>
          <w:rFonts w:ascii="ＭＳ 明朝" w:eastAsia="ＭＳ 明朝" w:hAnsi="ＭＳ 明朝" w:cs="Calibri"/>
          <w:color w:val="000000"/>
          <w:kern w:val="28"/>
          <w:sz w:val="21"/>
          <w:szCs w:val="21"/>
          <w14:cntxtAlts/>
        </w:rPr>
      </w:pPr>
      <w:r w:rsidRPr="00A976A0">
        <w:rPr>
          <w:rFonts w:ascii="ＭＳ 明朝" w:eastAsia="ＭＳ 明朝" w:hAnsi="ＭＳ 明朝" w:cs="Calibri" w:hint="eastAsia"/>
          <w:color w:val="000000"/>
          <w:kern w:val="28"/>
          <w:sz w:val="21"/>
          <w:szCs w:val="21"/>
          <w14:cntxtAlts/>
        </w:rPr>
        <w:t> </w:t>
      </w:r>
    </w:p>
    <w:p w:rsidR="00A976A0" w:rsidRDefault="00A976A0" w:rsidP="00A976A0">
      <w:pPr>
        <w:rPr>
          <w:rFonts w:asciiTheme="minorEastAsia" w:hAnsiTheme="minorEastAsia" w:cs="Calibri"/>
          <w:bCs/>
          <w:color w:val="000000"/>
          <w:kern w:val="28"/>
          <w:szCs w:val="24"/>
          <w:lang w:val="ja-JP"/>
          <w14:cntxtAlts/>
        </w:rPr>
      </w:pPr>
      <w:r>
        <w:rPr>
          <w:rFonts w:ascii="ＭＳ 明朝" w:eastAsia="ＭＳ 明朝" w:hAnsi="ＭＳ 明朝" w:cs="Calibri" w:hint="eastAsia"/>
          <w:color w:val="000000"/>
          <w:kern w:val="28"/>
          <w:sz w:val="21"/>
          <w:szCs w:val="21"/>
          <w14:cntxtAlts/>
        </w:rPr>
        <w:t>・</w:t>
      </w:r>
      <w:r w:rsidRPr="00A976A0">
        <w:rPr>
          <w:rFonts w:asciiTheme="minorEastAsia" w:hAnsiTheme="minorEastAsia" w:cs="Calibri" w:hint="eastAsia"/>
          <w:bCs/>
          <w:color w:val="000000"/>
          <w:kern w:val="28"/>
          <w:szCs w:val="24"/>
          <w:lang w:val="ja-JP"/>
          <w14:cntxtAlts/>
        </w:rPr>
        <w:t>『第２回高齢者向けスマホ教室』開催</w:t>
      </w:r>
    </w:p>
    <w:p w:rsidR="00A976A0" w:rsidRPr="00A976A0" w:rsidRDefault="00A976A0" w:rsidP="00A976A0">
      <w:pPr>
        <w:spacing w:line="285" w:lineRule="auto"/>
        <w:ind w:firstLine="240"/>
        <w:rPr>
          <w:rFonts w:ascii="ＭＳ 明朝" w:eastAsia="ＭＳ 明朝" w:hAnsi="ＭＳ 明朝" w:cs="Calibri"/>
          <w:color w:val="000000"/>
          <w:kern w:val="28"/>
          <w:szCs w:val="24"/>
          <w:lang w:val="ja-JP"/>
          <w14:cntxtAlts/>
        </w:rPr>
      </w:pPr>
      <w:r w:rsidRPr="00A976A0">
        <w:rPr>
          <w:rFonts w:ascii="ＭＳ 明朝" w:eastAsia="ＭＳ 明朝" w:hAnsi="ＭＳ 明朝" w:cs="Calibri" w:hint="eastAsia"/>
          <w:color w:val="000000"/>
          <w:kern w:val="28"/>
          <w:szCs w:val="24"/>
          <w:lang w:val="ja-JP"/>
          <w14:cntxtAlts/>
        </w:rPr>
        <w:t>昨年</w:t>
      </w:r>
      <w:r w:rsidRPr="00A976A0">
        <w:rPr>
          <w:rFonts w:ascii="ＭＳ 明朝" w:eastAsia="ＭＳ 明朝" w:hAnsi="ＭＳ 明朝" w:cs="Calibri" w:hint="eastAsia"/>
          <w:color w:val="000000"/>
          <w:kern w:val="28"/>
          <w:szCs w:val="24"/>
          <w14:cntxtAlts/>
        </w:rPr>
        <w:t>11</w:t>
      </w:r>
      <w:r w:rsidRPr="00A976A0">
        <w:rPr>
          <w:rFonts w:ascii="ＭＳ 明朝" w:eastAsia="ＭＳ 明朝" w:hAnsi="ＭＳ 明朝" w:cs="Calibri" w:hint="eastAsia"/>
          <w:color w:val="000000"/>
          <w:kern w:val="28"/>
          <w:szCs w:val="24"/>
          <w:lang w:val="ja-JP"/>
          <w14:cntxtAlts/>
        </w:rPr>
        <w:t>月に好評だった高齢者向け『スマホ教室』を２月</w:t>
      </w:r>
      <w:r w:rsidRPr="00A976A0">
        <w:rPr>
          <w:rFonts w:ascii="ＭＳ 明朝" w:eastAsia="ＭＳ 明朝" w:hAnsi="ＭＳ 明朝" w:cs="Calibri" w:hint="eastAsia"/>
          <w:color w:val="000000"/>
          <w:kern w:val="28"/>
          <w:szCs w:val="24"/>
          <w14:cntxtAlts/>
        </w:rPr>
        <w:t>27</w:t>
      </w:r>
      <w:r w:rsidRPr="00A976A0">
        <w:rPr>
          <w:rFonts w:ascii="ＭＳ 明朝" w:eastAsia="ＭＳ 明朝" w:hAnsi="ＭＳ 明朝" w:cs="Calibri" w:hint="eastAsia"/>
          <w:color w:val="000000"/>
          <w:kern w:val="28"/>
          <w:szCs w:val="24"/>
          <w:lang w:val="ja-JP"/>
          <w14:cntxtAlts/>
        </w:rPr>
        <w:t>日(日)午前中に、大井第三地域センタ－で実施しました。受講者は前回を大きく上回り</w:t>
      </w:r>
      <w:r w:rsidRPr="00A976A0">
        <w:rPr>
          <w:rFonts w:ascii="ＭＳ 明朝" w:eastAsia="ＭＳ 明朝" w:hAnsi="ＭＳ 明朝" w:cs="Calibri" w:hint="eastAsia"/>
          <w:color w:val="000000"/>
          <w:kern w:val="28"/>
          <w:szCs w:val="24"/>
          <w14:cntxtAlts/>
        </w:rPr>
        <w:t>24</w:t>
      </w:r>
      <w:r w:rsidRPr="00A976A0">
        <w:rPr>
          <w:rFonts w:ascii="ＭＳ 明朝" w:eastAsia="ＭＳ 明朝" w:hAnsi="ＭＳ 明朝" w:cs="Calibri" w:hint="eastAsia"/>
          <w:color w:val="000000"/>
          <w:kern w:val="28"/>
          <w:szCs w:val="24"/>
          <w:lang w:val="ja-JP"/>
          <w14:cntxtAlts/>
        </w:rPr>
        <w:t xml:space="preserve">名となり、町会掲示板を見た近隣の町会からの出席もありました。　　　　　　　　　　　　　　　　 　　　</w:t>
      </w:r>
    </w:p>
    <w:p w:rsidR="00A976A0" w:rsidRPr="00A976A0" w:rsidRDefault="00A976A0" w:rsidP="00A976A0">
      <w:pPr>
        <w:spacing w:line="285" w:lineRule="auto"/>
        <w:ind w:firstLine="240"/>
        <w:rPr>
          <w:rFonts w:ascii="ＭＳ 明朝" w:eastAsia="ＭＳ 明朝" w:hAnsi="ＭＳ 明朝" w:cs="Calibri" w:hint="eastAsia"/>
          <w:color w:val="000000"/>
          <w:kern w:val="28"/>
          <w:szCs w:val="24"/>
          <w:lang w:val="ja-JP"/>
          <w14:cntxtAlts/>
        </w:rPr>
      </w:pPr>
      <w:r w:rsidRPr="00A976A0">
        <w:rPr>
          <w:rFonts w:ascii="ＭＳ 明朝" w:eastAsia="ＭＳ 明朝" w:hAnsi="ＭＳ 明朝" w:cs="Calibri" w:hint="eastAsia"/>
          <w:color w:val="000000"/>
          <w:kern w:val="28"/>
          <w:szCs w:val="24"/>
          <w:lang w:val="ja-JP"/>
          <w14:cntxtAlts/>
        </w:rPr>
        <w:t>講師は、東京都が委託した《大日本印刷株式会社ＤＸ事業開発本部》の皆さんが担当して、マンツーマンでの講義。一人一人の質問に対して親切に教えてもら</w:t>
      </w:r>
      <w:r w:rsidRPr="00A976A0">
        <w:rPr>
          <w:rFonts w:ascii="ＭＳ 明朝" w:eastAsia="ＭＳ 明朝" w:hAnsi="ＭＳ 明朝" w:cs="Calibri" w:hint="eastAsia"/>
          <w:color w:val="000000"/>
          <w:kern w:val="28"/>
          <w:szCs w:val="24"/>
          <w:lang w:val="ja-JP"/>
          <w14:cntxtAlts/>
        </w:rPr>
        <w:lastRenderedPageBreak/>
        <w:t>えました。参加者は、新しい事を覚えた、新しい操作に挑む意欲が湧いてきたと、喜んで帰って行かれました。</w:t>
      </w:r>
    </w:p>
    <w:p w:rsidR="00A976A0" w:rsidRPr="00A976A0" w:rsidRDefault="00A976A0" w:rsidP="00A976A0">
      <w:pPr>
        <w:spacing w:line="285" w:lineRule="auto"/>
        <w:ind w:firstLine="240"/>
        <w:rPr>
          <w:rFonts w:ascii="ＭＳ 明朝" w:eastAsia="ＭＳ 明朝" w:hAnsi="ＭＳ 明朝" w:cs="Calibri" w:hint="eastAsia"/>
          <w:color w:val="000000"/>
          <w:kern w:val="28"/>
          <w:szCs w:val="24"/>
          <w:lang w:val="ja-JP"/>
          <w14:cntxtAlts/>
        </w:rPr>
      </w:pPr>
      <w:r w:rsidRPr="00A976A0">
        <w:rPr>
          <w:rFonts w:ascii="ＭＳ 明朝" w:eastAsia="ＭＳ 明朝" w:hAnsi="ＭＳ 明朝" w:cs="Calibri" w:hint="eastAsia"/>
          <w:color w:val="000000"/>
          <w:kern w:val="28"/>
          <w:szCs w:val="24"/>
          <w:lang w:val="ja-JP"/>
          <w14:cntxtAlts/>
        </w:rPr>
        <w:t>これからも高齢者向けのスマホ教室の開催を行っていきたいと考えています。</w:t>
      </w:r>
    </w:p>
    <w:p w:rsidR="00A976A0" w:rsidRPr="00A976A0" w:rsidRDefault="00A976A0" w:rsidP="00A976A0">
      <w:pPr>
        <w:spacing w:after="120" w:line="285" w:lineRule="auto"/>
        <w:rPr>
          <w:rFonts w:ascii="ＭＳ 明朝" w:eastAsia="ＭＳ 明朝" w:hAnsi="ＭＳ 明朝" w:cs="Calibri" w:hint="eastAsia"/>
          <w:color w:val="000000"/>
          <w:kern w:val="28"/>
          <w:sz w:val="21"/>
          <w:szCs w:val="21"/>
          <w14:cntxtAlts/>
        </w:rPr>
      </w:pPr>
      <w:r w:rsidRPr="00A976A0">
        <w:rPr>
          <w:rFonts w:ascii="ＭＳ 明朝" w:eastAsia="ＭＳ 明朝" w:hAnsi="ＭＳ 明朝" w:cs="Calibri" w:hint="eastAsia"/>
          <w:color w:val="000000"/>
          <w:kern w:val="28"/>
          <w:sz w:val="21"/>
          <w:szCs w:val="21"/>
          <w14:cntxtAlts/>
        </w:rPr>
        <w:t> </w:t>
      </w:r>
    </w:p>
    <w:p w:rsidR="00A976A0" w:rsidRPr="00A976A0" w:rsidRDefault="00A976A0" w:rsidP="00A976A0">
      <w:pPr>
        <w:jc w:val="left"/>
        <w:rPr>
          <w:rFonts w:ascii="HGP創英角ﾎﾟｯﾌﾟ体" w:eastAsia="HGP創英角ﾎﾟｯﾌﾟ体" w:hAnsi="HGP創英角ﾎﾟｯﾌﾟ体" w:cs="Calibri"/>
          <w:b/>
          <w:bCs/>
          <w:color w:val="000000"/>
          <w:kern w:val="28"/>
          <w:sz w:val="28"/>
          <w:szCs w:val="28"/>
          <w:lang w:val="ja-JP"/>
          <w14:cntxtAlts/>
        </w:rPr>
      </w:pPr>
      <w:r>
        <w:rPr>
          <w:rFonts w:asciiTheme="minorEastAsia" w:hAnsiTheme="minorEastAsia" w:cs="Calibri" w:hint="eastAsia"/>
          <w:color w:val="000000"/>
          <w:kern w:val="28"/>
          <w:szCs w:val="24"/>
          <w14:cntxtAlts/>
        </w:rPr>
        <w:t>・</w:t>
      </w:r>
      <w:r w:rsidRPr="00A976A0">
        <w:rPr>
          <w:rFonts w:asciiTheme="minorEastAsia" w:hAnsiTheme="minorEastAsia" w:cs="Calibri" w:hint="eastAsia"/>
          <w:bCs/>
          <w:color w:val="000000"/>
          <w:kern w:val="28"/>
          <w:szCs w:val="24"/>
          <w:lang w:val="ja-JP"/>
          <w14:cntxtAlts/>
        </w:rPr>
        <w:t xml:space="preserve">　『ボーリング大会』開催</w:t>
      </w:r>
    </w:p>
    <w:p w:rsidR="00A976A0" w:rsidRDefault="00A976A0" w:rsidP="00A976A0">
      <w:pPr>
        <w:ind w:firstLine="240"/>
        <w:rPr>
          <w:rFonts w:ascii="ＭＳ 明朝" w:eastAsia="ＭＳ 明朝" w:hAnsi="ＭＳ 明朝" w:cs="Calibri"/>
          <w:color w:val="000000"/>
          <w:kern w:val="28"/>
          <w:szCs w:val="24"/>
          <w:lang w:val="ja-JP"/>
          <w14:cntxtAlts/>
        </w:rPr>
      </w:pPr>
      <w:r w:rsidRPr="00A976A0">
        <w:rPr>
          <w:rFonts w:ascii="ＭＳ 明朝" w:eastAsia="ＭＳ 明朝" w:hAnsi="ＭＳ 明朝" w:cs="Calibri" w:hint="eastAsia"/>
          <w:color w:val="000000"/>
          <w:kern w:val="28"/>
          <w:sz w:val="21"/>
          <w:szCs w:val="21"/>
          <w14:cntxtAlts/>
        </w:rPr>
        <w:t> </w:t>
      </w:r>
      <w:r w:rsidRPr="00A976A0">
        <w:rPr>
          <w:rFonts w:ascii="ＭＳ 明朝" w:eastAsia="ＭＳ 明朝" w:hAnsi="ＭＳ 明朝" w:cs="Calibri" w:hint="eastAsia"/>
          <w:color w:val="000000"/>
          <w:kern w:val="28"/>
          <w:szCs w:val="24"/>
          <w:lang w:val="ja-JP"/>
          <w14:cntxtAlts/>
        </w:rPr>
        <w:t>コロナの影響で、全員参加の町会行事が２年以上ほとんど行われていません。３月末の桜祭りも中止となりました。町会員から「こんな時こそ、だれでも楽しめるボーリング大会をやって元気になろう！」との提案がありました。役員会で承認され、３月</w:t>
      </w:r>
      <w:r w:rsidRPr="00A976A0">
        <w:rPr>
          <w:rFonts w:ascii="ＭＳ 明朝" w:eastAsia="ＭＳ 明朝" w:hAnsi="ＭＳ 明朝" w:cs="Calibri" w:hint="eastAsia"/>
          <w:color w:val="000000"/>
          <w:kern w:val="28"/>
          <w:szCs w:val="24"/>
          <w14:cntxtAlts/>
        </w:rPr>
        <w:t>20</w:t>
      </w:r>
      <w:r w:rsidRPr="00A976A0">
        <w:rPr>
          <w:rFonts w:ascii="ＭＳ 明朝" w:eastAsia="ＭＳ 明朝" w:hAnsi="ＭＳ 明朝" w:cs="Calibri" w:hint="eastAsia"/>
          <w:color w:val="000000"/>
          <w:kern w:val="28"/>
          <w:szCs w:val="24"/>
          <w:lang w:val="ja-JP"/>
          <w14:cntxtAlts/>
        </w:rPr>
        <w:t>日(日)９時</w:t>
      </w:r>
      <w:r w:rsidRPr="00A976A0">
        <w:rPr>
          <w:rFonts w:ascii="ＭＳ 明朝" w:eastAsia="ＭＳ 明朝" w:hAnsi="ＭＳ 明朝" w:cs="Calibri" w:hint="eastAsia"/>
          <w:color w:val="000000"/>
          <w:kern w:val="28"/>
          <w:szCs w:val="24"/>
          <w14:cntxtAlts/>
        </w:rPr>
        <w:t>30</w:t>
      </w:r>
      <w:r w:rsidRPr="00A976A0">
        <w:rPr>
          <w:rFonts w:ascii="ＭＳ 明朝" w:eastAsia="ＭＳ 明朝" w:hAnsi="ＭＳ 明朝" w:cs="Calibri" w:hint="eastAsia"/>
          <w:color w:val="000000"/>
          <w:kern w:val="28"/>
          <w:szCs w:val="24"/>
          <w:lang w:val="ja-JP"/>
          <w14:cntxtAlts/>
        </w:rPr>
        <w:t>分から平和島スタ－ボウルで「ボーリング大会」の運びとなりました。参加者が</w:t>
      </w:r>
      <w:r w:rsidRPr="00A976A0">
        <w:rPr>
          <w:rFonts w:ascii="ＭＳ 明朝" w:eastAsia="ＭＳ 明朝" w:hAnsi="ＭＳ 明朝" w:cs="Calibri" w:hint="eastAsia"/>
          <w:color w:val="000000"/>
          <w:kern w:val="28"/>
          <w:szCs w:val="24"/>
          <w14:cntxtAlts/>
        </w:rPr>
        <w:t>36</w:t>
      </w:r>
      <w:r w:rsidRPr="00A976A0">
        <w:rPr>
          <w:rFonts w:ascii="ＭＳ 明朝" w:eastAsia="ＭＳ 明朝" w:hAnsi="ＭＳ 明朝" w:cs="Calibri" w:hint="eastAsia"/>
          <w:color w:val="000000"/>
          <w:kern w:val="28"/>
          <w:szCs w:val="24"/>
          <w:lang w:val="ja-JP"/>
          <w14:cntxtAlts/>
        </w:rPr>
        <w:t>名と大いに盛り上がり、特に家族で参加(</w:t>
      </w:r>
      <w:r w:rsidRPr="00A976A0">
        <w:rPr>
          <w:rFonts w:ascii="ＭＳ 明朝" w:eastAsia="ＭＳ 明朝" w:hAnsi="ＭＳ 明朝" w:cs="Calibri" w:hint="eastAsia"/>
          <w:color w:val="000000"/>
          <w:kern w:val="28"/>
          <w:szCs w:val="24"/>
          <w14:cntxtAlts/>
        </w:rPr>
        <w:t>10</w:t>
      </w:r>
      <w:r w:rsidRPr="00A976A0">
        <w:rPr>
          <w:rFonts w:ascii="ＭＳ 明朝" w:eastAsia="ＭＳ 明朝" w:hAnsi="ＭＳ 明朝" w:cs="Calibri" w:hint="eastAsia"/>
          <w:color w:val="000000"/>
          <w:kern w:val="28"/>
          <w:szCs w:val="24"/>
          <w:lang w:val="ja-JP"/>
          <w14:cntxtAlts/>
        </w:rPr>
        <w:t>組)のメンバーは大喜びでした。約２時間のゲームが終わり、点数の集計、ハンデを加算して順位を決め、阿部副会長から児童部門の表彰、古賀会長から一般部門への表彰と続き最後に記念写真を撮り、楽しく活気に満ちた大会を終了しました。主催者側として、たくさんの笑顔が見られてこの大会をやって、本当によかったと思います。</w:t>
      </w:r>
    </w:p>
    <w:p w:rsidR="00A976A0" w:rsidRPr="00A976A0" w:rsidRDefault="00A976A0" w:rsidP="00A976A0">
      <w:pPr>
        <w:rPr>
          <w:rFonts w:ascii="ＭＳ 明朝" w:eastAsia="ＭＳ 明朝" w:hAnsi="ＭＳ 明朝" w:cs="Calibri" w:hint="eastAsia"/>
          <w:color w:val="000000"/>
          <w:kern w:val="28"/>
          <w:szCs w:val="24"/>
          <w:lang w:val="ja-JP"/>
          <w14:cntxtAlts/>
        </w:rPr>
      </w:pPr>
      <w:r w:rsidRPr="00A976A0">
        <w:rPr>
          <w:rFonts w:ascii="ＭＳ 明朝" w:eastAsia="ＭＳ 明朝" w:hAnsi="ＭＳ 明朝" w:cs="Calibri" w:hint="eastAsia"/>
          <w:color w:val="000000"/>
          <w:kern w:val="28"/>
          <w:szCs w:val="24"/>
          <w:lang w:val="ja-JP"/>
          <w14:cntxtAlts/>
        </w:rPr>
        <w:t>好評につき、次回は８月</w:t>
      </w:r>
      <w:r w:rsidRPr="00A976A0">
        <w:rPr>
          <w:rFonts w:ascii="ＭＳ 明朝" w:eastAsia="ＭＳ 明朝" w:hAnsi="ＭＳ 明朝" w:cs="Calibri" w:hint="eastAsia"/>
          <w:color w:val="000000"/>
          <w:kern w:val="28"/>
          <w:szCs w:val="24"/>
          <w14:cntxtAlts/>
        </w:rPr>
        <w:t>28</w:t>
      </w:r>
      <w:r w:rsidRPr="00A976A0">
        <w:rPr>
          <w:rFonts w:ascii="ＭＳ 明朝" w:eastAsia="ＭＳ 明朝" w:hAnsi="ＭＳ 明朝" w:cs="Calibri" w:hint="eastAsia"/>
          <w:color w:val="000000"/>
          <w:kern w:val="28"/>
          <w:szCs w:val="24"/>
          <w:lang w:val="ja-JP"/>
          <w14:cntxtAlts/>
        </w:rPr>
        <w:t>日(日)９時</w:t>
      </w:r>
      <w:r w:rsidRPr="00A976A0">
        <w:rPr>
          <w:rFonts w:ascii="ＭＳ 明朝" w:eastAsia="ＭＳ 明朝" w:hAnsi="ＭＳ 明朝" w:cs="Calibri" w:hint="eastAsia"/>
          <w:color w:val="000000"/>
          <w:kern w:val="28"/>
          <w:szCs w:val="24"/>
          <w14:cntxtAlts/>
        </w:rPr>
        <w:t>30</w:t>
      </w:r>
      <w:r w:rsidRPr="00A976A0">
        <w:rPr>
          <w:rFonts w:ascii="ＭＳ 明朝" w:eastAsia="ＭＳ 明朝" w:hAnsi="ＭＳ 明朝" w:cs="Calibri" w:hint="eastAsia"/>
          <w:color w:val="000000"/>
          <w:kern w:val="28"/>
          <w:szCs w:val="24"/>
          <w:lang w:val="ja-JP"/>
          <w14:cntxtAlts/>
        </w:rPr>
        <w:t>分～、同会場で</w:t>
      </w:r>
      <w:r w:rsidRPr="00A976A0">
        <w:rPr>
          <w:rFonts w:ascii="ＭＳ 明朝" w:eastAsia="ＭＳ 明朝" w:hAnsi="ＭＳ 明朝" w:cs="Calibri" w:hint="eastAsia"/>
          <w:color w:val="000000"/>
          <w:kern w:val="28"/>
          <w:szCs w:val="24"/>
          <w14:cntxtAlts/>
        </w:rPr>
        <w:t>20</w:t>
      </w:r>
      <w:r w:rsidRPr="00A976A0">
        <w:rPr>
          <w:rFonts w:ascii="ＭＳ 明朝" w:eastAsia="ＭＳ 明朝" w:hAnsi="ＭＳ 明朝" w:cs="Calibri" w:hint="eastAsia"/>
          <w:color w:val="000000"/>
          <w:kern w:val="28"/>
          <w:szCs w:val="24"/>
          <w:lang w:val="ja-JP"/>
          <w14:cntxtAlts/>
        </w:rPr>
        <w:t>レーン貸切り決定！</w:t>
      </w:r>
    </w:p>
    <w:p w:rsidR="00A976A0" w:rsidRDefault="00A976A0" w:rsidP="00A976A0">
      <w:pPr>
        <w:spacing w:line="285" w:lineRule="auto"/>
        <w:ind w:firstLine="240"/>
        <w:jc w:val="right"/>
        <w:rPr>
          <w:rFonts w:ascii="ＭＳ 明朝" w:eastAsia="ＭＳ 明朝" w:hAnsi="ＭＳ 明朝" w:cs="Calibri"/>
          <w:color w:val="000000"/>
          <w:kern w:val="28"/>
          <w:szCs w:val="24"/>
          <w:lang w:val="ja-JP"/>
          <w14:cntxtAlts/>
        </w:rPr>
      </w:pPr>
      <w:r w:rsidRPr="00A976A0">
        <w:rPr>
          <w:rFonts w:ascii="ＭＳ 明朝" w:eastAsia="ＭＳ 明朝" w:hAnsi="ＭＳ 明朝" w:cs="Calibri" w:hint="eastAsia"/>
          <w:color w:val="000000"/>
          <w:kern w:val="28"/>
          <w:szCs w:val="24"/>
          <w:lang w:val="ja-JP"/>
          <w14:cntxtAlts/>
        </w:rPr>
        <w:t xml:space="preserve">　　　　　　　　　　　（出石町会事務局長　野路烝一　記）</w:t>
      </w:r>
    </w:p>
    <w:p w:rsidR="00A976A0" w:rsidRDefault="00A976A0" w:rsidP="00A976A0">
      <w:pPr>
        <w:spacing w:after="120" w:line="285" w:lineRule="auto"/>
        <w:rPr>
          <w:rFonts w:ascii="ＭＳ 明朝" w:eastAsia="ＭＳ 明朝" w:hAnsi="ＭＳ 明朝" w:cs="Calibri"/>
          <w:color w:val="000000"/>
          <w:kern w:val="28"/>
          <w:sz w:val="21"/>
          <w:szCs w:val="21"/>
          <w14:cntxtAlts/>
        </w:rPr>
      </w:pPr>
    </w:p>
    <w:p w:rsidR="00A976A0" w:rsidRDefault="00A976A0" w:rsidP="00A976A0">
      <w:pPr>
        <w:rPr>
          <w:rFonts w:asciiTheme="minorEastAsia" w:hAnsiTheme="minorEastAsia" w:cs="Calibri"/>
          <w:color w:val="000000"/>
          <w:kern w:val="28"/>
          <w:szCs w:val="24"/>
          <w:lang w:val="ja-JP"/>
          <w14:cntxtAlts/>
        </w:rPr>
      </w:pPr>
      <w:r>
        <w:rPr>
          <w:rFonts w:ascii="ＭＳ 明朝" w:eastAsia="ＭＳ 明朝" w:hAnsi="ＭＳ 明朝" w:cs="Calibri" w:hint="eastAsia"/>
          <w:color w:val="000000"/>
          <w:kern w:val="28"/>
          <w:sz w:val="21"/>
          <w:szCs w:val="21"/>
          <w14:cntxtAlts/>
        </w:rPr>
        <w:t>〇</w:t>
      </w:r>
      <w:r w:rsidRPr="00A976A0">
        <w:rPr>
          <w:rFonts w:asciiTheme="minorEastAsia" w:hAnsiTheme="minorEastAsia" w:cs="Calibri" w:hint="eastAsia"/>
          <w:color w:val="000000"/>
          <w:kern w:val="28"/>
          <w:szCs w:val="24"/>
          <w:lang w:val="ja-JP"/>
          <w14:cntxtAlts/>
        </w:rPr>
        <w:t>“大きな魚”のいる「鹿島庚塚児童遊園」使用再開</w:t>
      </w:r>
    </w:p>
    <w:p w:rsidR="00A976A0" w:rsidRPr="00A976A0" w:rsidRDefault="00A976A0" w:rsidP="00A976A0">
      <w:pPr>
        <w:spacing w:line="285" w:lineRule="auto"/>
        <w:rPr>
          <w:rFonts w:ascii="ＭＳ 明朝" w:eastAsia="ＭＳ 明朝" w:hAnsi="ＭＳ 明朝" w:cs="Calibri"/>
          <w:color w:val="000000"/>
          <w:kern w:val="28"/>
          <w:szCs w:val="24"/>
          <w:lang w:val="ja-JP"/>
          <w14:cntxtAlts/>
        </w:rPr>
      </w:pPr>
      <w:r w:rsidRPr="00A976A0">
        <w:rPr>
          <w:rFonts w:ascii="ＭＳ 明朝" w:eastAsia="ＭＳ 明朝" w:hAnsi="ＭＳ 明朝" w:cs="Calibri" w:hint="eastAsia"/>
          <w:color w:val="000000"/>
          <w:kern w:val="28"/>
          <w:szCs w:val="24"/>
          <w:lang w:val="ja-JP"/>
          <w14:cntxtAlts/>
        </w:rPr>
        <w:t>昨年</w:t>
      </w:r>
      <w:r w:rsidRPr="00A976A0">
        <w:rPr>
          <w:rFonts w:ascii="ＭＳ 明朝" w:eastAsia="ＭＳ 明朝" w:hAnsi="ＭＳ 明朝" w:cs="Calibri" w:hint="eastAsia"/>
          <w:color w:val="000000"/>
          <w:kern w:val="28"/>
          <w:szCs w:val="24"/>
          <w14:cntxtAlts/>
        </w:rPr>
        <w:t>11</w:t>
      </w:r>
      <w:r w:rsidRPr="00A976A0">
        <w:rPr>
          <w:rFonts w:ascii="ＭＳ 明朝" w:eastAsia="ＭＳ 明朝" w:hAnsi="ＭＳ 明朝" w:cs="Calibri" w:hint="eastAsia"/>
          <w:color w:val="000000"/>
          <w:kern w:val="28"/>
          <w:szCs w:val="24"/>
          <w:lang w:val="ja-JP"/>
          <w14:cntxtAlts/>
        </w:rPr>
        <w:t>月から東側の改修工事中であった「鹿島庚塚児童遊園」(大井７－</w:t>
      </w:r>
      <w:r w:rsidRPr="00A976A0">
        <w:rPr>
          <w:rFonts w:ascii="ＭＳ 明朝" w:eastAsia="ＭＳ 明朝" w:hAnsi="ＭＳ 明朝" w:cs="Calibri" w:hint="eastAsia"/>
          <w:color w:val="000000"/>
          <w:kern w:val="28"/>
          <w:szCs w:val="24"/>
          <w14:cntxtAlts/>
        </w:rPr>
        <w:t>29</w:t>
      </w:r>
      <w:r w:rsidRPr="00A976A0">
        <w:rPr>
          <w:rFonts w:ascii="ＭＳ 明朝" w:eastAsia="ＭＳ 明朝" w:hAnsi="ＭＳ 明朝" w:cs="Calibri" w:hint="eastAsia"/>
          <w:color w:val="000000"/>
          <w:kern w:val="28"/>
          <w:szCs w:val="24"/>
          <w:lang w:val="ja-JP"/>
          <w14:cntxtAlts/>
        </w:rPr>
        <w:t>ー</w:t>
      </w:r>
      <w:r w:rsidRPr="00A976A0">
        <w:rPr>
          <w:rFonts w:ascii="ＭＳ 明朝" w:eastAsia="ＭＳ 明朝" w:hAnsi="ＭＳ 明朝" w:cs="Calibri" w:hint="eastAsia"/>
          <w:color w:val="000000"/>
          <w:kern w:val="28"/>
          <w:szCs w:val="24"/>
          <w14:cntxtAlts/>
        </w:rPr>
        <w:t>11</w:t>
      </w:r>
      <w:r w:rsidRPr="00A976A0">
        <w:rPr>
          <w:rFonts w:ascii="ＭＳ 明朝" w:eastAsia="ＭＳ 明朝" w:hAnsi="ＭＳ 明朝" w:cs="Calibri" w:hint="eastAsia"/>
          <w:color w:val="000000"/>
          <w:kern w:val="28"/>
          <w:szCs w:val="24"/>
          <w:lang w:val="ja-JP"/>
          <w14:cntxtAlts/>
        </w:rPr>
        <w:t>、池上通り沿い、東急バス操車場の前、</w:t>
      </w:r>
      <w:r w:rsidRPr="00A976A0">
        <w:rPr>
          <w:rFonts w:ascii="ＭＳ 明朝" w:eastAsia="ＭＳ 明朝" w:hAnsi="ＭＳ 明朝" w:cs="Calibri" w:hint="eastAsia"/>
          <w:color w:val="000000"/>
          <w:kern w:val="28"/>
          <w:szCs w:val="24"/>
          <w14:cntxtAlts/>
        </w:rPr>
        <w:t>2,707</w:t>
      </w:r>
      <w:r w:rsidRPr="00A976A0">
        <w:rPr>
          <w:rFonts w:ascii="ＭＳ 明朝" w:eastAsia="ＭＳ 明朝" w:hAnsi="ＭＳ 明朝" w:cs="Calibri" w:hint="eastAsia"/>
          <w:color w:val="000000"/>
          <w:kern w:val="28"/>
          <w:szCs w:val="24"/>
          <w:lang w:val="ja-JP"/>
          <w14:cntxtAlts/>
        </w:rPr>
        <w:t>㎡</w:t>
      </w:r>
      <w:r w:rsidRPr="00A976A0">
        <w:rPr>
          <w:rFonts w:ascii="ＭＳ 明朝" w:eastAsia="ＭＳ 明朝" w:hAnsi="ＭＳ 明朝" w:cs="Calibri" w:hint="eastAsia"/>
          <w:color w:val="000000"/>
          <w:kern w:val="28"/>
          <w:szCs w:val="24"/>
          <w14:cntxtAlts/>
        </w:rPr>
        <w:t>)</w:t>
      </w:r>
      <w:r w:rsidRPr="00A976A0">
        <w:rPr>
          <w:rFonts w:ascii="ＭＳ 明朝" w:eastAsia="ＭＳ 明朝" w:hAnsi="ＭＳ 明朝" w:cs="Calibri" w:hint="eastAsia"/>
          <w:color w:val="000000"/>
          <w:kern w:val="28"/>
          <w:szCs w:val="24"/>
          <w:lang w:val="ja-JP"/>
          <w14:cntxtAlts/>
        </w:rPr>
        <w:t>が、４月から利用再開となりました。待ちに待っていた子ども達をはじめ皆さんの期待を裏切らない、すばらしい児童遊園になりました。</w:t>
      </w:r>
    </w:p>
    <w:p w:rsidR="00A976A0" w:rsidRPr="00A976A0" w:rsidRDefault="00A976A0" w:rsidP="00A976A0">
      <w:pPr>
        <w:spacing w:line="285" w:lineRule="auto"/>
        <w:rPr>
          <w:rFonts w:ascii="ＭＳ 明朝" w:eastAsia="ＭＳ 明朝" w:hAnsi="ＭＳ 明朝" w:cs="Calibri" w:hint="eastAsia"/>
          <w:color w:val="000000"/>
          <w:kern w:val="28"/>
          <w:szCs w:val="24"/>
          <w:lang w:val="ja-JP"/>
          <w14:cntxtAlts/>
        </w:rPr>
      </w:pPr>
      <w:r w:rsidRPr="00A976A0">
        <w:rPr>
          <w:rFonts w:ascii="ＭＳ 明朝" w:eastAsia="ＭＳ 明朝" w:hAnsi="ＭＳ 明朝" w:cs="Calibri" w:hint="eastAsia"/>
          <w:color w:val="000000"/>
          <w:kern w:val="28"/>
          <w:szCs w:val="24"/>
          <w:lang w:val="ja-JP"/>
          <w14:cntxtAlts/>
        </w:rPr>
        <w:t xml:space="preserve">　老朽化した遊具やトイレ、見通しの良い歩きやすい園内に改修されました。特に、メイン遊具の児童用複合遊具(高さ４,４ｍ、長さ１６,８ｍ、大きな魚の形で、下から上に登っていく各種器具がついている)が設置され、更に幼児用複合遊具(複数の登り口のある滑り台とうんてい)、四連ブランコ(児童用２台・幼児用２台)、砂場、２連鉄棒、シャチとクジラのスイング、健康遊具２台等が作られました。その他設備としてモダンなデザインの男・女・多機能のトイレ、多くのベンチ、バーゴラ１基(大型の日よけでテーブルとベンチ付)、水飲み場、街灯等が設置されました。</w:t>
      </w:r>
    </w:p>
    <w:p w:rsidR="00A976A0" w:rsidRPr="00A976A0" w:rsidRDefault="00A976A0" w:rsidP="00A976A0">
      <w:pPr>
        <w:spacing w:line="285" w:lineRule="auto"/>
        <w:rPr>
          <w:rFonts w:ascii="ＭＳ 明朝" w:eastAsia="ＭＳ 明朝" w:hAnsi="ＭＳ 明朝" w:cs="Calibri" w:hint="eastAsia"/>
          <w:color w:val="000000"/>
          <w:kern w:val="28"/>
          <w:szCs w:val="24"/>
          <w:lang w:val="ja-JP"/>
          <w14:cntxtAlts/>
        </w:rPr>
      </w:pPr>
      <w:r w:rsidRPr="00A976A0">
        <w:rPr>
          <w:rFonts w:ascii="ＭＳ 明朝" w:eastAsia="ＭＳ 明朝" w:hAnsi="ＭＳ 明朝" w:cs="Calibri" w:hint="eastAsia"/>
          <w:color w:val="000000"/>
          <w:kern w:val="28"/>
          <w:szCs w:val="24"/>
          <w:lang w:val="ja-JP"/>
          <w14:cntxtAlts/>
        </w:rPr>
        <w:lastRenderedPageBreak/>
        <w:t xml:space="preserve">　昔からある太い木々、桜の木、園内周囲の灌木などは移設せず従来からの自然を大切にしています。また、園内の通路と遊戯ゾーンを分かりやすく区分けし、子どもたちが安全に利用できる工夫がされています。園内の舗装は遊具部にはダスト舗装及びゴムチップ舗装、通路部はカラーサンド舗装と用途別に彩り豊かになっています。</w:t>
      </w:r>
    </w:p>
    <w:p w:rsidR="00A976A0" w:rsidRPr="00A976A0" w:rsidRDefault="00A976A0" w:rsidP="00A976A0">
      <w:pPr>
        <w:spacing w:line="285" w:lineRule="auto"/>
        <w:rPr>
          <w:rFonts w:ascii="ＭＳ 明朝" w:eastAsia="ＭＳ 明朝" w:hAnsi="ＭＳ 明朝" w:cs="Calibri" w:hint="eastAsia"/>
          <w:color w:val="000000"/>
          <w:kern w:val="28"/>
          <w:szCs w:val="24"/>
          <w:lang w:val="ja-JP"/>
          <w14:cntxtAlts/>
        </w:rPr>
      </w:pPr>
      <w:r w:rsidRPr="00A976A0">
        <w:rPr>
          <w:rFonts w:ascii="ＭＳ 明朝" w:eastAsia="ＭＳ 明朝" w:hAnsi="ＭＳ 明朝" w:cs="Calibri" w:hint="eastAsia"/>
          <w:color w:val="000000"/>
          <w:kern w:val="28"/>
          <w:szCs w:val="24"/>
          <w:lang w:val="ja-JP"/>
          <w14:cntxtAlts/>
        </w:rPr>
        <w:t xml:space="preserve">　この公園のコンセプトは、ここが大森貝塚の近くであり、貝・土器のかけらと共に古代人が食べた魚の骨が多数掘り出されているので、歴史館や貝塚とリンクした施設(特に大きな魚の遊具)を取り入れたところにあります。</w:t>
      </w:r>
    </w:p>
    <w:p w:rsidR="00A976A0" w:rsidRDefault="00A976A0" w:rsidP="00A976A0">
      <w:pPr>
        <w:spacing w:line="285" w:lineRule="auto"/>
        <w:rPr>
          <w:rFonts w:ascii="ＭＳ 明朝" w:eastAsia="ＭＳ 明朝" w:hAnsi="ＭＳ 明朝" w:cs="Calibri"/>
          <w:color w:val="000000"/>
          <w:kern w:val="28"/>
          <w:szCs w:val="24"/>
          <w:lang w:val="ja-JP"/>
          <w14:cntxtAlts/>
        </w:rPr>
      </w:pPr>
      <w:r w:rsidRPr="00A976A0">
        <w:rPr>
          <w:rFonts w:ascii="ＭＳ 明朝" w:eastAsia="ＭＳ 明朝" w:hAnsi="ＭＳ 明朝" w:cs="Calibri" w:hint="eastAsia"/>
          <w:color w:val="000000"/>
          <w:kern w:val="28"/>
          <w:szCs w:val="24"/>
          <w:lang w:val="ja-JP"/>
          <w14:cntxtAlts/>
        </w:rPr>
        <w:t xml:space="preserve">　品川区が子ども達に夢のある遊び場を提供し、大人にとっても更なる憩いの場が出来たことを感謝しています。工事期間中聞けなかった子ども達の元気な遊び声が以前の何倍にもなって聞こえてきます。皆さまも是非来園してみてください。　　　　　</w:t>
      </w:r>
      <w:r>
        <w:rPr>
          <w:rFonts w:ascii="ＭＳ 明朝" w:eastAsia="ＭＳ 明朝" w:hAnsi="ＭＳ 明朝" w:cs="Calibri" w:hint="eastAsia"/>
          <w:color w:val="000000"/>
          <w:kern w:val="28"/>
          <w:szCs w:val="24"/>
          <w:lang w:val="ja-JP"/>
          <w14:cntxtAlts/>
        </w:rPr>
        <w:t xml:space="preserve">　　　　　　　　　　　</w:t>
      </w:r>
      <w:r w:rsidRPr="00A976A0">
        <w:rPr>
          <w:rFonts w:ascii="ＭＳ 明朝" w:eastAsia="ＭＳ 明朝" w:hAnsi="ＭＳ 明朝" w:cs="Calibri" w:hint="eastAsia"/>
          <w:color w:val="000000"/>
          <w:kern w:val="28"/>
          <w:szCs w:val="24"/>
          <w:lang w:val="ja-JP"/>
          <w14:cntxtAlts/>
        </w:rPr>
        <w:t>（大井鹿島町会顧問　小林義明　記）</w:t>
      </w:r>
    </w:p>
    <w:p w:rsidR="00A976A0" w:rsidRDefault="00A976A0" w:rsidP="00A976A0">
      <w:pPr>
        <w:spacing w:line="285" w:lineRule="auto"/>
        <w:rPr>
          <w:rFonts w:ascii="ＭＳ 明朝" w:eastAsia="ＭＳ 明朝" w:hAnsi="ＭＳ 明朝" w:cs="Calibri"/>
          <w:color w:val="000000"/>
          <w:kern w:val="28"/>
          <w:szCs w:val="24"/>
          <w:lang w:val="ja-JP"/>
          <w14:cntxtAlts/>
        </w:rPr>
      </w:pPr>
    </w:p>
    <w:p w:rsidR="00200FFF" w:rsidRDefault="00200FFF" w:rsidP="00200FFF">
      <w:pPr>
        <w:rPr>
          <w:rFonts w:asciiTheme="minorEastAsia" w:hAnsiTheme="minorEastAsia" w:cs="Calibri"/>
          <w:color w:val="000000"/>
          <w:kern w:val="28"/>
          <w:szCs w:val="24"/>
          <w:lang w:val="ja-JP"/>
          <w14:cntxtAlts/>
        </w:rPr>
      </w:pPr>
      <w:r>
        <w:rPr>
          <w:rFonts w:ascii="ＭＳ 明朝" w:eastAsia="ＭＳ 明朝" w:hAnsi="ＭＳ 明朝" w:cs="Calibri" w:hint="eastAsia"/>
          <w:color w:val="000000"/>
          <w:kern w:val="28"/>
          <w:szCs w:val="24"/>
          <w:lang w:val="ja-JP"/>
          <w14:cntxtAlts/>
        </w:rPr>
        <w:t>〇</w:t>
      </w:r>
      <w:r w:rsidRPr="00200FFF">
        <w:rPr>
          <w:rFonts w:asciiTheme="minorEastAsia" w:hAnsiTheme="minorEastAsia" w:cs="Calibri" w:hint="eastAsia"/>
          <w:color w:val="000000"/>
          <w:kern w:val="28"/>
          <w:szCs w:val="24"/>
          <w:lang w:val="ja-JP"/>
          <w14:cntxtAlts/>
        </w:rPr>
        <w:t>地区委員主催　お楽しみ袋配布会を実施しました！</w:t>
      </w:r>
    </w:p>
    <w:p w:rsidR="00200FFF" w:rsidRPr="00200FFF" w:rsidRDefault="00200FFF" w:rsidP="00200FFF">
      <w:pPr>
        <w:spacing w:line="285" w:lineRule="auto"/>
        <w:ind w:firstLineChars="100" w:firstLine="240"/>
        <w:rPr>
          <w:rFonts w:ascii="ＭＳ 明朝" w:eastAsia="ＭＳ 明朝" w:hAnsi="ＭＳ 明朝" w:cs="Calibri"/>
          <w:color w:val="000000"/>
          <w:kern w:val="28"/>
          <w:szCs w:val="24"/>
          <w:lang w:val="ja-JP"/>
          <w14:cntxtAlts/>
        </w:rPr>
      </w:pPr>
      <w:r w:rsidRPr="00200FFF">
        <w:rPr>
          <w:rFonts w:ascii="ＭＳ 明朝" w:eastAsia="ＭＳ 明朝" w:hAnsi="ＭＳ 明朝" w:cs="Calibri" w:hint="eastAsia"/>
          <w:color w:val="000000"/>
          <w:kern w:val="28"/>
          <w:szCs w:val="24"/>
          <w:lang w:val="ja-JP"/>
          <w14:cntxtAlts/>
        </w:rPr>
        <w:t>３月６日(日)に大井第三地区委員会主催のお楽しみ袋配布会を、ウェルカムセンター原・交流施設で行いました。当日は晴天で暖かい日差しの中、たくさんのお子さんに、オリンピック・パラリンピックのグッズをはじめとしたお楽しみ袋をお渡しすることができました。</w:t>
      </w:r>
    </w:p>
    <w:p w:rsidR="00200FFF" w:rsidRPr="00200FFF" w:rsidRDefault="00200FFF" w:rsidP="00200FFF">
      <w:pPr>
        <w:spacing w:line="285" w:lineRule="auto"/>
        <w:rPr>
          <w:rFonts w:ascii="ＭＳ 明朝" w:eastAsia="ＭＳ 明朝" w:hAnsi="ＭＳ 明朝" w:cs="Calibri" w:hint="eastAsia"/>
          <w:color w:val="000000"/>
          <w:kern w:val="28"/>
          <w:szCs w:val="24"/>
          <w:lang w:val="ja-JP"/>
          <w14:cntxtAlts/>
        </w:rPr>
      </w:pPr>
      <w:r w:rsidRPr="00200FFF">
        <w:rPr>
          <w:rFonts w:ascii="ＭＳ 明朝" w:eastAsia="ＭＳ 明朝" w:hAnsi="ＭＳ 明朝" w:cs="Calibri" w:hint="eastAsia"/>
          <w:color w:val="000000"/>
          <w:kern w:val="28"/>
          <w:szCs w:val="24"/>
          <w:lang w:val="ja-JP"/>
          <w14:cntxtAlts/>
        </w:rPr>
        <w:t xml:space="preserve">　足を運んでくださったご家族の方々は、親子でお楽しみ袋の中身を覗いてみたり、品川区のホッケー応援キャラクター・シナカモンと写真を撮ったり、抱き合ったりと、楽しんでいただくことができました。また、シナカモンの絵を描いてシナカモンにお渡ししてくださったお子さんもおり、久々の事業は大盛況で終えることができました。</w:t>
      </w:r>
    </w:p>
    <w:p w:rsidR="00200FFF" w:rsidRPr="00200FFF" w:rsidRDefault="00200FFF" w:rsidP="00200FFF">
      <w:pPr>
        <w:spacing w:line="285" w:lineRule="auto"/>
        <w:rPr>
          <w:rFonts w:ascii="ＭＳ 明朝" w:eastAsia="ＭＳ 明朝" w:hAnsi="ＭＳ 明朝" w:cs="Calibri" w:hint="eastAsia"/>
          <w:color w:val="000000"/>
          <w:kern w:val="28"/>
          <w:szCs w:val="24"/>
          <w:lang w:val="ja-JP"/>
          <w14:cntxtAlts/>
        </w:rPr>
      </w:pPr>
      <w:r w:rsidRPr="00200FFF">
        <w:rPr>
          <w:rFonts w:ascii="ＭＳ 明朝" w:eastAsia="ＭＳ 明朝" w:hAnsi="ＭＳ 明朝" w:cs="Calibri" w:hint="eastAsia"/>
          <w:color w:val="000000"/>
          <w:kern w:val="28"/>
          <w:szCs w:val="24"/>
          <w:lang w:val="ja-JP"/>
          <w14:cntxtAlts/>
        </w:rPr>
        <w:t xml:space="preserve">　たくさんのお子さんとご家族の笑顔を見ることができ、地区委員・事務局一同は今後もコロナウイルス感染症対策をしっかりと行いながら、事業を少しずつ再開していければと考えております。ぜひ今後の事業にもご期待とご参加をしていただければと思いますのでよろしくお願いいたします。　　　　　　　　　            </w:t>
      </w:r>
    </w:p>
    <w:p w:rsidR="00200FFF" w:rsidRPr="00200FFF" w:rsidRDefault="00200FFF" w:rsidP="00200FFF">
      <w:pPr>
        <w:spacing w:line="285" w:lineRule="auto"/>
        <w:jc w:val="right"/>
        <w:rPr>
          <w:rFonts w:ascii="ＭＳ 明朝" w:eastAsia="ＭＳ 明朝" w:hAnsi="ＭＳ 明朝" w:cs="Calibri" w:hint="eastAsia"/>
          <w:color w:val="000000"/>
          <w:kern w:val="28"/>
          <w:szCs w:val="24"/>
          <w:lang w:val="ja-JP"/>
          <w14:cntxtAlts/>
        </w:rPr>
      </w:pPr>
      <w:r w:rsidRPr="00200FFF">
        <w:rPr>
          <w:rFonts w:ascii="ＭＳ 明朝" w:eastAsia="ＭＳ 明朝" w:hAnsi="ＭＳ 明朝" w:cs="Calibri" w:hint="eastAsia"/>
          <w:color w:val="000000"/>
          <w:kern w:val="28"/>
          <w:szCs w:val="24"/>
          <w:lang w:val="ja-JP"/>
          <w14:cntxtAlts/>
        </w:rPr>
        <w:t xml:space="preserve">                                                     （事務局　記）</w:t>
      </w:r>
    </w:p>
    <w:p w:rsidR="00200FFF" w:rsidRDefault="00200FFF" w:rsidP="00200FFF">
      <w:pPr>
        <w:spacing w:after="120" w:line="285" w:lineRule="auto"/>
        <w:rPr>
          <w:rFonts w:asciiTheme="minorEastAsia" w:hAnsiTheme="minorEastAsia"/>
        </w:rPr>
      </w:pPr>
      <w:r>
        <w:rPr>
          <w:rFonts w:ascii="ＭＳ 明朝" w:eastAsia="ＭＳ 明朝" w:hAnsi="ＭＳ 明朝" w:cs="Calibri" w:hint="eastAsia"/>
          <w:color w:val="000000"/>
          <w:kern w:val="28"/>
          <w:sz w:val="21"/>
          <w:szCs w:val="21"/>
          <w14:cntxtAlts/>
        </w:rPr>
        <w:t>〇</w:t>
      </w:r>
      <w:r w:rsidRPr="00756FB7">
        <w:rPr>
          <w:rFonts w:asciiTheme="minorEastAsia" w:hAnsiTheme="minorEastAsia" w:hint="eastAsia"/>
        </w:rPr>
        <w:t>しなＱ</w:t>
      </w:r>
    </w:p>
    <w:p w:rsidR="00200FFF" w:rsidRPr="00200FFF" w:rsidRDefault="00200FFF" w:rsidP="00200FFF">
      <w:pPr>
        <w:spacing w:line="300" w:lineRule="auto"/>
        <w:rPr>
          <w:rFonts w:ascii="ＭＳ 明朝" w:eastAsia="ＭＳ 明朝" w:hAnsi="ＭＳ 明朝" w:cs="Calibri"/>
          <w:bCs/>
          <w:color w:val="000000"/>
          <w:kern w:val="28"/>
          <w:szCs w:val="24"/>
          <w:u w:val="single"/>
          <w:lang w:val="ja-JP"/>
          <w14:cntxtAlts/>
        </w:rPr>
      </w:pPr>
      <w:r w:rsidRPr="00200FFF">
        <w:rPr>
          <w:rFonts w:ascii="ＭＳ 明朝" w:eastAsia="ＭＳ 明朝" w:hAnsi="ＭＳ 明朝" w:cs="Calibri" w:hint="eastAsia"/>
          <w:color w:val="000000"/>
          <w:kern w:val="28"/>
          <w:sz w:val="21"/>
          <w:szCs w:val="21"/>
          <w14:cntxtAlts/>
        </w:rPr>
        <w:t> </w:t>
      </w:r>
      <w:r w:rsidRPr="00200FFF">
        <w:rPr>
          <w:rFonts w:ascii="ＭＳ 明朝" w:eastAsia="ＭＳ 明朝" w:hAnsi="ＭＳ 明朝" w:cs="Calibri" w:hint="eastAsia"/>
          <w:bCs/>
          <w:color w:val="000000"/>
          <w:kern w:val="28"/>
          <w:szCs w:val="24"/>
          <w:u w:val="single"/>
          <w:lang w:val="ja-JP"/>
          <w14:cntxtAlts/>
        </w:rPr>
        <w:t>前号の答え</w:t>
      </w:r>
    </w:p>
    <w:p w:rsidR="00200FFF" w:rsidRPr="00200FFF" w:rsidRDefault="00200FFF" w:rsidP="00200FFF">
      <w:pPr>
        <w:spacing w:line="300" w:lineRule="auto"/>
        <w:rPr>
          <w:rFonts w:ascii="ＭＳ 明朝" w:eastAsia="ＭＳ 明朝" w:hAnsi="ＭＳ 明朝" w:cs="Calibri" w:hint="eastAsia"/>
          <w:color w:val="000000"/>
          <w:kern w:val="28"/>
          <w:szCs w:val="24"/>
          <w:lang w:val="ja-JP"/>
          <w14:cntxtAlts/>
        </w:rPr>
      </w:pPr>
      <w:r w:rsidRPr="00200FFF">
        <w:rPr>
          <w:rFonts w:ascii="ＭＳ 明朝" w:eastAsia="ＭＳ 明朝" w:hAnsi="ＭＳ 明朝" w:cs="Calibri" w:hint="eastAsia"/>
          <w:color w:val="000000"/>
          <w:kern w:val="28"/>
          <w:szCs w:val="24"/>
          <w:lang w:val="ja-JP"/>
          <w14:cntxtAlts/>
        </w:rPr>
        <w:lastRenderedPageBreak/>
        <w:t>戸越銀座商店街を西に向かって歩いていくと中原街道という古い街道に突き当たります。この街道は中世以前から存在するといわれている古い道です。この街道を使いかつて江戸に入ったとされる歴史的人物は次のうちどれでしょう？</w:t>
      </w:r>
    </w:p>
    <w:p w:rsidR="00200FFF" w:rsidRPr="00200FFF" w:rsidRDefault="00200FFF" w:rsidP="00200FFF">
      <w:pPr>
        <w:spacing w:line="300" w:lineRule="auto"/>
        <w:rPr>
          <w:rFonts w:ascii="ＭＳ 明朝" w:eastAsia="ＭＳ 明朝" w:hAnsi="ＭＳ 明朝" w:cs="Calibri" w:hint="eastAsia"/>
          <w:color w:val="000000"/>
          <w:kern w:val="28"/>
          <w:szCs w:val="24"/>
          <w:u w:val="single"/>
          <w:lang w:val="ja-JP"/>
          <w14:cntxtAlts/>
        </w:rPr>
      </w:pPr>
      <w:r w:rsidRPr="00200FFF">
        <w:rPr>
          <w:rFonts w:ascii="ＭＳ 明朝" w:eastAsia="ＭＳ 明朝" w:hAnsi="ＭＳ 明朝" w:cs="Calibri" w:hint="eastAsia"/>
          <w:color w:val="000000"/>
          <w:kern w:val="28"/>
          <w:szCs w:val="24"/>
          <w:u w:val="single"/>
          <w:lang w:val="ja-JP"/>
          <w14:cntxtAlts/>
        </w:rPr>
        <w:t>正解：②徳川家康</w:t>
      </w:r>
    </w:p>
    <w:p w:rsidR="00200FFF" w:rsidRPr="00200FFF" w:rsidRDefault="00200FFF" w:rsidP="00200FFF">
      <w:pPr>
        <w:jc w:val="right"/>
        <w:rPr>
          <w:rFonts w:ascii="ＭＳ 明朝" w:eastAsia="ＭＳ 明朝" w:hAnsi="ＭＳ 明朝" w:cs="Calibri"/>
          <w:color w:val="000000"/>
          <w:kern w:val="28"/>
          <w:szCs w:val="24"/>
          <w14:cntxtAlts/>
        </w:rPr>
      </w:pPr>
      <w:r w:rsidRPr="00200FFF">
        <w:rPr>
          <w:rFonts w:ascii="ＭＳ 明朝" w:eastAsia="ＭＳ 明朝" w:hAnsi="ＭＳ 明朝" w:cs="Calibri" w:hint="eastAsia"/>
          <w:color w:val="000000"/>
          <w:kern w:val="28"/>
          <w:sz w:val="21"/>
          <w:szCs w:val="21"/>
          <w14:cntxtAlts/>
        </w:rPr>
        <w:t> </w:t>
      </w:r>
      <w:r w:rsidRPr="00200FFF">
        <w:rPr>
          <w:rFonts w:ascii="ＭＳ 明朝" w:eastAsia="ＭＳ 明朝" w:hAnsi="ＭＳ 明朝" w:cs="Calibri" w:hint="eastAsia"/>
          <w:color w:val="000000"/>
          <w:kern w:val="28"/>
          <w:szCs w:val="24"/>
          <w:lang w:val="ja-JP"/>
          <w14:cntxtAlts/>
        </w:rPr>
        <w:t>(事務局　記)</w:t>
      </w:r>
    </w:p>
    <w:p w:rsidR="00200FFF" w:rsidRPr="00200FFF" w:rsidRDefault="00200FFF" w:rsidP="00200FFF">
      <w:pPr>
        <w:rPr>
          <w:rFonts w:asciiTheme="minorEastAsia" w:hAnsiTheme="minorEastAsia" w:cs="Calibri"/>
          <w:bCs/>
          <w:color w:val="000000"/>
          <w:kern w:val="28"/>
          <w:szCs w:val="24"/>
          <w14:cntxtAlts/>
        </w:rPr>
      </w:pPr>
      <w:r w:rsidRPr="00200FFF">
        <w:rPr>
          <w:rFonts w:ascii="ＭＳ Ｐ明朝" w:eastAsia="ＭＳ Ｐ明朝" w:hAnsi="ＭＳ Ｐ明朝" w:cs="Calibri" w:hint="eastAsia"/>
          <w:color w:val="000000"/>
          <w:kern w:val="28"/>
          <w:szCs w:val="24"/>
          <w14:cntxtAlts/>
        </w:rPr>
        <w:t> </w:t>
      </w:r>
      <w:r w:rsidRPr="00200FFF">
        <w:rPr>
          <w:rFonts w:asciiTheme="minorEastAsia" w:hAnsiTheme="minorEastAsia" w:cs="Calibri" w:hint="eastAsia"/>
          <w:bCs/>
          <w:color w:val="000000"/>
          <w:kern w:val="28"/>
          <w:szCs w:val="24"/>
          <w:lang w:val="ja-JP"/>
          <w14:cntxtAlts/>
        </w:rPr>
        <w:t>＊品川区のホームページでカラー版がご覧いただけます。</w:t>
      </w:r>
      <w:bookmarkStart w:id="0" w:name="_GoBack"/>
      <w:bookmarkEnd w:id="0"/>
    </w:p>
    <w:p w:rsidR="00200FFF" w:rsidRPr="00200FFF" w:rsidRDefault="00200FFF" w:rsidP="00200FFF">
      <w:pPr>
        <w:spacing w:after="120" w:line="285" w:lineRule="auto"/>
        <w:rPr>
          <w:rFonts w:ascii="ＭＳ 明朝" w:eastAsia="ＭＳ 明朝" w:hAnsi="ＭＳ 明朝" w:cs="Calibri" w:hint="eastAsia"/>
          <w:color w:val="000000"/>
          <w:kern w:val="28"/>
          <w:sz w:val="21"/>
          <w:szCs w:val="21"/>
          <w14:cntxtAlts/>
        </w:rPr>
      </w:pPr>
      <w:r w:rsidRPr="00200FFF">
        <w:rPr>
          <w:rFonts w:ascii="ＭＳ 明朝" w:eastAsia="ＭＳ 明朝" w:hAnsi="ＭＳ 明朝" w:cs="Calibri" w:hint="eastAsia"/>
          <w:color w:val="000000"/>
          <w:kern w:val="28"/>
          <w:sz w:val="21"/>
          <w:szCs w:val="21"/>
          <w14:cntxtAlts/>
        </w:rPr>
        <w:t> </w:t>
      </w:r>
    </w:p>
    <w:p w:rsidR="00200FFF" w:rsidRPr="00200FFF" w:rsidRDefault="00200FFF" w:rsidP="00200FFF">
      <w:pPr>
        <w:spacing w:after="120" w:line="285" w:lineRule="auto"/>
        <w:rPr>
          <w:rFonts w:ascii="ＭＳ 明朝" w:eastAsia="ＭＳ 明朝" w:hAnsi="ＭＳ 明朝" w:cs="Calibri" w:hint="eastAsia"/>
          <w:color w:val="000000"/>
          <w:kern w:val="28"/>
          <w:sz w:val="21"/>
          <w:szCs w:val="21"/>
          <w14:cntxtAlts/>
        </w:rPr>
      </w:pPr>
    </w:p>
    <w:p w:rsidR="00200FFF" w:rsidRPr="00200FFF" w:rsidRDefault="00200FFF" w:rsidP="00200FFF">
      <w:pPr>
        <w:spacing w:after="120" w:line="285" w:lineRule="auto"/>
        <w:jc w:val="right"/>
        <w:rPr>
          <w:rFonts w:ascii="ＭＳ 明朝" w:eastAsia="ＭＳ 明朝" w:hAnsi="ＭＳ 明朝" w:cs="Calibri" w:hint="eastAsia"/>
          <w:color w:val="000000"/>
          <w:kern w:val="28"/>
          <w:sz w:val="21"/>
          <w:szCs w:val="21"/>
          <w14:cntxtAlts/>
        </w:rPr>
      </w:pPr>
    </w:p>
    <w:p w:rsidR="00200FFF" w:rsidRPr="00200FFF" w:rsidRDefault="00200FFF" w:rsidP="00200FFF">
      <w:pPr>
        <w:spacing w:after="120" w:line="285" w:lineRule="auto"/>
        <w:rPr>
          <w:rFonts w:ascii="ＭＳ 明朝" w:eastAsia="ＭＳ 明朝" w:hAnsi="ＭＳ 明朝" w:cs="Calibri" w:hint="eastAsia"/>
          <w:color w:val="000000"/>
          <w:kern w:val="28"/>
          <w:sz w:val="21"/>
          <w:szCs w:val="21"/>
          <w14:cntxtAlts/>
        </w:rPr>
      </w:pPr>
    </w:p>
    <w:p w:rsidR="00200FFF" w:rsidRPr="00200FFF" w:rsidRDefault="00200FFF" w:rsidP="00200FFF">
      <w:pPr>
        <w:rPr>
          <w:rFonts w:asciiTheme="minorEastAsia" w:hAnsiTheme="minorEastAsia" w:cs="Calibri" w:hint="eastAsia"/>
          <w:color w:val="000000"/>
          <w:kern w:val="28"/>
          <w:szCs w:val="24"/>
          <w:lang w:val="ja-JP"/>
          <w14:cntxtAlts/>
        </w:rPr>
      </w:pPr>
    </w:p>
    <w:p w:rsidR="00200FFF" w:rsidRPr="00200FFF" w:rsidRDefault="00200FFF" w:rsidP="00200FFF">
      <w:pPr>
        <w:spacing w:after="120" w:line="285" w:lineRule="auto"/>
        <w:rPr>
          <w:rFonts w:ascii="ＭＳ 明朝" w:eastAsia="ＭＳ 明朝" w:hAnsi="ＭＳ 明朝" w:cs="Calibri" w:hint="eastAsia"/>
          <w:color w:val="000000"/>
          <w:kern w:val="28"/>
          <w:sz w:val="21"/>
          <w:szCs w:val="21"/>
          <w14:cntxtAlts/>
        </w:rPr>
      </w:pPr>
      <w:r w:rsidRPr="00200FFF">
        <w:rPr>
          <w:rFonts w:ascii="ＭＳ 明朝" w:eastAsia="ＭＳ 明朝" w:hAnsi="ＭＳ 明朝" w:cs="Calibri" w:hint="eastAsia"/>
          <w:color w:val="000000"/>
          <w:kern w:val="28"/>
          <w:sz w:val="21"/>
          <w:szCs w:val="21"/>
          <w14:cntxtAlts/>
        </w:rPr>
        <w:t> </w:t>
      </w:r>
    </w:p>
    <w:p w:rsidR="00A976A0" w:rsidRPr="00200FFF" w:rsidRDefault="00A976A0" w:rsidP="00A976A0">
      <w:pPr>
        <w:spacing w:after="120" w:line="285" w:lineRule="auto"/>
        <w:rPr>
          <w:rFonts w:ascii="ＭＳ 明朝" w:eastAsia="ＭＳ 明朝" w:hAnsi="ＭＳ 明朝" w:cs="Calibri" w:hint="eastAsia"/>
          <w:color w:val="000000"/>
          <w:kern w:val="28"/>
          <w:sz w:val="21"/>
          <w:szCs w:val="21"/>
          <w14:cntxtAlts/>
        </w:rPr>
      </w:pPr>
    </w:p>
    <w:sectPr w:rsidR="00A976A0" w:rsidRPr="00200FF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6A0"/>
    <w:rsid w:val="00200FFF"/>
    <w:rsid w:val="003C1B4E"/>
    <w:rsid w:val="00A97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A85784"/>
  <w15:chartTrackingRefBased/>
  <w15:docId w15:val="{1F72F095-4726-4A28-99BF-AC283E845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76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593258">
      <w:bodyDiv w:val="1"/>
      <w:marLeft w:val="0"/>
      <w:marRight w:val="0"/>
      <w:marTop w:val="0"/>
      <w:marBottom w:val="0"/>
      <w:divBdr>
        <w:top w:val="none" w:sz="0" w:space="0" w:color="auto"/>
        <w:left w:val="none" w:sz="0" w:space="0" w:color="auto"/>
        <w:bottom w:val="none" w:sz="0" w:space="0" w:color="auto"/>
        <w:right w:val="none" w:sz="0" w:space="0" w:color="auto"/>
      </w:divBdr>
    </w:div>
    <w:div w:id="247078577">
      <w:bodyDiv w:val="1"/>
      <w:marLeft w:val="0"/>
      <w:marRight w:val="0"/>
      <w:marTop w:val="0"/>
      <w:marBottom w:val="0"/>
      <w:divBdr>
        <w:top w:val="none" w:sz="0" w:space="0" w:color="auto"/>
        <w:left w:val="none" w:sz="0" w:space="0" w:color="auto"/>
        <w:bottom w:val="none" w:sz="0" w:space="0" w:color="auto"/>
        <w:right w:val="none" w:sz="0" w:space="0" w:color="auto"/>
      </w:divBdr>
    </w:div>
    <w:div w:id="447621195">
      <w:bodyDiv w:val="1"/>
      <w:marLeft w:val="0"/>
      <w:marRight w:val="0"/>
      <w:marTop w:val="0"/>
      <w:marBottom w:val="0"/>
      <w:divBdr>
        <w:top w:val="none" w:sz="0" w:space="0" w:color="auto"/>
        <w:left w:val="none" w:sz="0" w:space="0" w:color="auto"/>
        <w:bottom w:val="none" w:sz="0" w:space="0" w:color="auto"/>
        <w:right w:val="none" w:sz="0" w:space="0" w:color="auto"/>
      </w:divBdr>
    </w:div>
    <w:div w:id="617109084">
      <w:bodyDiv w:val="1"/>
      <w:marLeft w:val="0"/>
      <w:marRight w:val="0"/>
      <w:marTop w:val="0"/>
      <w:marBottom w:val="0"/>
      <w:divBdr>
        <w:top w:val="none" w:sz="0" w:space="0" w:color="auto"/>
        <w:left w:val="none" w:sz="0" w:space="0" w:color="auto"/>
        <w:bottom w:val="none" w:sz="0" w:space="0" w:color="auto"/>
        <w:right w:val="none" w:sz="0" w:space="0" w:color="auto"/>
      </w:divBdr>
    </w:div>
    <w:div w:id="904728708">
      <w:bodyDiv w:val="1"/>
      <w:marLeft w:val="0"/>
      <w:marRight w:val="0"/>
      <w:marTop w:val="0"/>
      <w:marBottom w:val="0"/>
      <w:divBdr>
        <w:top w:val="none" w:sz="0" w:space="0" w:color="auto"/>
        <w:left w:val="none" w:sz="0" w:space="0" w:color="auto"/>
        <w:bottom w:val="none" w:sz="0" w:space="0" w:color="auto"/>
        <w:right w:val="none" w:sz="0" w:space="0" w:color="auto"/>
      </w:divBdr>
    </w:div>
    <w:div w:id="1041126786">
      <w:bodyDiv w:val="1"/>
      <w:marLeft w:val="0"/>
      <w:marRight w:val="0"/>
      <w:marTop w:val="0"/>
      <w:marBottom w:val="0"/>
      <w:divBdr>
        <w:top w:val="none" w:sz="0" w:space="0" w:color="auto"/>
        <w:left w:val="none" w:sz="0" w:space="0" w:color="auto"/>
        <w:bottom w:val="none" w:sz="0" w:space="0" w:color="auto"/>
        <w:right w:val="none" w:sz="0" w:space="0" w:color="auto"/>
      </w:divBdr>
    </w:div>
    <w:div w:id="1293099063">
      <w:bodyDiv w:val="1"/>
      <w:marLeft w:val="0"/>
      <w:marRight w:val="0"/>
      <w:marTop w:val="0"/>
      <w:marBottom w:val="0"/>
      <w:divBdr>
        <w:top w:val="none" w:sz="0" w:space="0" w:color="auto"/>
        <w:left w:val="none" w:sz="0" w:space="0" w:color="auto"/>
        <w:bottom w:val="none" w:sz="0" w:space="0" w:color="auto"/>
        <w:right w:val="none" w:sz="0" w:space="0" w:color="auto"/>
      </w:divBdr>
    </w:div>
    <w:div w:id="1410150636">
      <w:bodyDiv w:val="1"/>
      <w:marLeft w:val="0"/>
      <w:marRight w:val="0"/>
      <w:marTop w:val="0"/>
      <w:marBottom w:val="0"/>
      <w:divBdr>
        <w:top w:val="none" w:sz="0" w:space="0" w:color="auto"/>
        <w:left w:val="none" w:sz="0" w:space="0" w:color="auto"/>
        <w:bottom w:val="none" w:sz="0" w:space="0" w:color="auto"/>
        <w:right w:val="none" w:sz="0" w:space="0" w:color="auto"/>
      </w:divBdr>
    </w:div>
    <w:div w:id="1498614229">
      <w:bodyDiv w:val="1"/>
      <w:marLeft w:val="0"/>
      <w:marRight w:val="0"/>
      <w:marTop w:val="0"/>
      <w:marBottom w:val="0"/>
      <w:divBdr>
        <w:top w:val="none" w:sz="0" w:space="0" w:color="auto"/>
        <w:left w:val="none" w:sz="0" w:space="0" w:color="auto"/>
        <w:bottom w:val="none" w:sz="0" w:space="0" w:color="auto"/>
        <w:right w:val="none" w:sz="0" w:space="0" w:color="auto"/>
      </w:divBdr>
    </w:div>
    <w:div w:id="1523085582">
      <w:bodyDiv w:val="1"/>
      <w:marLeft w:val="0"/>
      <w:marRight w:val="0"/>
      <w:marTop w:val="0"/>
      <w:marBottom w:val="0"/>
      <w:divBdr>
        <w:top w:val="none" w:sz="0" w:space="0" w:color="auto"/>
        <w:left w:val="none" w:sz="0" w:space="0" w:color="auto"/>
        <w:bottom w:val="none" w:sz="0" w:space="0" w:color="auto"/>
        <w:right w:val="none" w:sz="0" w:space="0" w:color="auto"/>
      </w:divBdr>
    </w:div>
    <w:div w:id="1792941529">
      <w:bodyDiv w:val="1"/>
      <w:marLeft w:val="0"/>
      <w:marRight w:val="0"/>
      <w:marTop w:val="0"/>
      <w:marBottom w:val="0"/>
      <w:divBdr>
        <w:top w:val="none" w:sz="0" w:space="0" w:color="auto"/>
        <w:left w:val="none" w:sz="0" w:space="0" w:color="auto"/>
        <w:bottom w:val="none" w:sz="0" w:space="0" w:color="auto"/>
        <w:right w:val="none" w:sz="0" w:space="0" w:color="auto"/>
      </w:divBdr>
    </w:div>
    <w:div w:id="1796871363">
      <w:bodyDiv w:val="1"/>
      <w:marLeft w:val="0"/>
      <w:marRight w:val="0"/>
      <w:marTop w:val="0"/>
      <w:marBottom w:val="0"/>
      <w:divBdr>
        <w:top w:val="none" w:sz="0" w:space="0" w:color="auto"/>
        <w:left w:val="none" w:sz="0" w:space="0" w:color="auto"/>
        <w:bottom w:val="none" w:sz="0" w:space="0" w:color="auto"/>
        <w:right w:val="none" w:sz="0" w:space="0" w:color="auto"/>
      </w:divBdr>
    </w:div>
    <w:div w:id="1858999367">
      <w:bodyDiv w:val="1"/>
      <w:marLeft w:val="0"/>
      <w:marRight w:val="0"/>
      <w:marTop w:val="0"/>
      <w:marBottom w:val="0"/>
      <w:divBdr>
        <w:top w:val="none" w:sz="0" w:space="0" w:color="auto"/>
        <w:left w:val="none" w:sz="0" w:space="0" w:color="auto"/>
        <w:bottom w:val="none" w:sz="0" w:space="0" w:color="auto"/>
        <w:right w:val="none" w:sz="0" w:space="0" w:color="auto"/>
      </w:divBdr>
    </w:div>
    <w:div w:id="1915315374">
      <w:bodyDiv w:val="1"/>
      <w:marLeft w:val="0"/>
      <w:marRight w:val="0"/>
      <w:marTop w:val="0"/>
      <w:marBottom w:val="0"/>
      <w:divBdr>
        <w:top w:val="none" w:sz="0" w:space="0" w:color="auto"/>
        <w:left w:val="none" w:sz="0" w:space="0" w:color="auto"/>
        <w:bottom w:val="none" w:sz="0" w:space="0" w:color="auto"/>
        <w:right w:val="none" w:sz="0" w:space="0" w:color="auto"/>
      </w:divBdr>
    </w:div>
    <w:div w:id="213027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451</Words>
  <Characters>2571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森野　心優</dc:creator>
  <cp:keywords/>
  <dc:description/>
  <cp:lastModifiedBy>森野　心優</cp:lastModifiedBy>
  <cp:revision>1</cp:revision>
  <dcterms:created xsi:type="dcterms:W3CDTF">2022-04-19T07:25:00Z</dcterms:created>
  <dcterms:modified xsi:type="dcterms:W3CDTF">2022-04-19T07:53:00Z</dcterms:modified>
</cp:coreProperties>
</file>