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D7BB" w14:textId="11C3B12E" w:rsidR="00292FB9" w:rsidRPr="0091314B" w:rsidRDefault="00742363" w:rsidP="00292FB9">
      <w:pPr>
        <w:snapToGrid w:val="0"/>
        <w:rPr>
          <w:rFonts w:ascii="ＭＳ ゴシック" w:eastAsia="ＭＳ ゴシック" w:hAnsi="ＭＳ ゴシック"/>
          <w:b/>
          <w:sz w:val="28"/>
          <w:szCs w:val="28"/>
        </w:rPr>
      </w:pPr>
      <w:bookmarkStart w:id="0" w:name="_Hlk220160679"/>
      <w:bookmarkStart w:id="1" w:name="_Hlk220160591"/>
      <w:r w:rsidRPr="0091314B">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4B3D0312" wp14:editId="4E62A101">
                <wp:simplePos x="0" y="0"/>
                <wp:positionH relativeFrom="margin">
                  <wp:posOffset>4685665</wp:posOffset>
                </wp:positionH>
                <wp:positionV relativeFrom="paragraph">
                  <wp:posOffset>-6985</wp:posOffset>
                </wp:positionV>
                <wp:extent cx="800100" cy="304800"/>
                <wp:effectExtent l="0" t="0" r="19050" b="19050"/>
                <wp:wrapNone/>
                <wp:docPr id="1367856827" name="テキスト ボックス 1"/>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14:paraId="7CDB6165" w14:textId="5219AB33" w:rsidR="00742363" w:rsidRPr="00742363" w:rsidRDefault="00742363" w:rsidP="00742363">
                            <w:pPr>
                              <w:jc w:val="center"/>
                              <w:rPr>
                                <w:rFonts w:asciiTheme="majorEastAsia" w:eastAsiaTheme="majorEastAsia" w:hAnsiTheme="majorEastAsia"/>
                              </w:rPr>
                            </w:pPr>
                            <w:r w:rsidRPr="00742363">
                              <w:rPr>
                                <w:rFonts w:asciiTheme="majorEastAsia" w:eastAsiaTheme="majorEastAsia" w:hAnsiTheme="majorEastAsia" w:hint="eastAsia"/>
                              </w:rPr>
                              <w:t>資料1－1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0312" id="_x0000_t202" coordsize="21600,21600" o:spt="202" path="m,l,21600r21600,l21600,xe">
                <v:stroke joinstyle="miter"/>
                <v:path gradientshapeok="t" o:connecttype="rect"/>
              </v:shapetype>
              <v:shape id="テキスト ボックス 1" o:spid="_x0000_s1026" type="#_x0000_t202" style="position:absolute;left:0;text-align:left;margin-left:368.95pt;margin-top:-.55pt;width:63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" fillcolor="white [3201]" strokeweight=".5pt">
                <v:textbox>
                  <w:txbxContent>
                    <w:p w14:paraId="7CDB6165" w14:textId="5219AB33" w:rsidR="00742363" w:rsidRPr="00742363" w:rsidRDefault="00742363" w:rsidP="00742363">
                      <w:pPr>
                        <w:jc w:val="center"/>
                        <w:rPr>
                          <w:rFonts w:asciiTheme="majorEastAsia" w:eastAsiaTheme="majorEastAsia" w:hAnsiTheme="majorEastAsia"/>
                        </w:rPr>
                      </w:pPr>
                      <w:r w:rsidRPr="00742363">
                        <w:rPr>
                          <w:rFonts w:asciiTheme="majorEastAsia" w:eastAsiaTheme="majorEastAsia" w:hAnsiTheme="majorEastAsia" w:hint="eastAsia"/>
                        </w:rPr>
                        <w:t>資料1－1</w:t>
                      </w:r>
                    </w:p>
                  </w:txbxContent>
                </v:textbox>
                <w10:wrap anchorx="margin"/>
              </v:shape>
            </w:pict>
          </mc:Fallback>
        </mc:AlternateContent>
      </w:r>
      <w:r w:rsidR="00E12A1E" w:rsidRPr="0091314B">
        <w:rPr>
          <w:rFonts w:ascii="ＭＳ ゴシック" w:eastAsia="ＭＳ ゴシック" w:hAnsi="ＭＳ ゴシック" w:hint="eastAsia"/>
          <w:b/>
          <w:sz w:val="28"/>
          <w:szCs w:val="28"/>
        </w:rPr>
        <w:t>■</w:t>
      </w:r>
      <w:r w:rsidR="009D5FEE" w:rsidRPr="0091314B">
        <w:rPr>
          <w:rFonts w:ascii="ＭＳ ゴシック" w:eastAsia="ＭＳ ゴシック" w:hAnsi="ＭＳ ゴシック" w:hint="eastAsia"/>
          <w:b/>
          <w:sz w:val="28"/>
          <w:szCs w:val="28"/>
        </w:rPr>
        <w:t>専門部会からの報告</w:t>
      </w:r>
    </w:p>
    <w:p w14:paraId="6E253AE9" w14:textId="77777777" w:rsidR="00292FB9" w:rsidRPr="0091314B" w:rsidRDefault="00292FB9" w:rsidP="008C480E">
      <w:pPr>
        <w:snapToGrid w:val="0"/>
        <w:spacing w:line="60" w:lineRule="auto"/>
        <w:rPr>
          <w:rFonts w:ascii="ＭＳ ゴシック" w:eastAsia="ＭＳ ゴシック" w:hAnsi="ＭＳ ゴシック"/>
          <w:b/>
          <w:sz w:val="28"/>
          <w:szCs w:val="28"/>
        </w:rPr>
      </w:pPr>
    </w:p>
    <w:p w14:paraId="2A588B60" w14:textId="73708CB4" w:rsidR="00292FB9" w:rsidRDefault="00386B23" w:rsidP="0091314B">
      <w:pPr>
        <w:snapToGrid w:val="0"/>
        <w:jc w:val="center"/>
        <w:rPr>
          <w:rFonts w:ascii="ＭＳ ゴシック" w:eastAsia="ＭＳ ゴシック" w:hAnsi="ＭＳ ゴシック"/>
          <w:b/>
          <w:sz w:val="28"/>
          <w:szCs w:val="28"/>
        </w:rPr>
      </w:pPr>
      <w:r w:rsidRPr="0091314B">
        <w:rPr>
          <w:rFonts w:ascii="ＭＳ ゴシック" w:eastAsia="ＭＳ ゴシック" w:hAnsi="ＭＳ ゴシック" w:hint="eastAsia"/>
          <w:b/>
          <w:sz w:val="28"/>
          <w:szCs w:val="28"/>
        </w:rPr>
        <w:t>令和７</w:t>
      </w:r>
      <w:r w:rsidR="009A62B9" w:rsidRPr="0091314B">
        <w:rPr>
          <w:rFonts w:ascii="ＭＳ ゴシック" w:eastAsia="ＭＳ ゴシック" w:hAnsi="ＭＳ ゴシック" w:hint="eastAsia"/>
          <w:b/>
          <w:sz w:val="28"/>
          <w:szCs w:val="28"/>
        </w:rPr>
        <w:t>年度　相談支援部会　報告書</w:t>
      </w:r>
    </w:p>
    <w:p w14:paraId="3DB09AB6" w14:textId="77777777" w:rsidR="008C480E" w:rsidRPr="0091314B" w:rsidRDefault="008C480E" w:rsidP="008C480E">
      <w:pPr>
        <w:snapToGrid w:val="0"/>
        <w:spacing w:line="60" w:lineRule="auto"/>
        <w:jc w:val="center"/>
        <w:rPr>
          <w:rFonts w:ascii="ＭＳ ゴシック" w:eastAsia="ＭＳ ゴシック" w:hAnsi="ＭＳ ゴシック"/>
          <w:b/>
          <w:sz w:val="28"/>
          <w:szCs w:val="28"/>
        </w:rPr>
      </w:pPr>
    </w:p>
    <w:tbl>
      <w:tblPr>
        <w:tblStyle w:val="a3"/>
        <w:tblW w:w="86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52"/>
        <w:gridCol w:w="4395"/>
      </w:tblGrid>
      <w:tr w:rsidR="00782025" w:rsidRPr="00292FB9" w14:paraId="6379820B" w14:textId="77777777" w:rsidTr="0091314B">
        <w:tc>
          <w:tcPr>
            <w:tcW w:w="8647" w:type="dxa"/>
            <w:gridSpan w:val="2"/>
          </w:tcPr>
          <w:bookmarkEnd w:id="0"/>
          <w:p w14:paraId="2E147FD9" w14:textId="383E8E8B" w:rsidR="009A62B9" w:rsidRPr="00292FB9" w:rsidRDefault="008A6220" w:rsidP="0091314B">
            <w:pPr>
              <w:spacing w:line="60" w:lineRule="auto"/>
              <w:rPr>
                <w:rFonts w:asciiTheme="majorEastAsia" w:eastAsiaTheme="majorEastAsia" w:hAnsiTheme="majorEastAsia"/>
                <w:b/>
                <w:sz w:val="22"/>
              </w:rPr>
            </w:pPr>
            <w:r w:rsidRPr="00292FB9">
              <w:rPr>
                <w:rFonts w:asciiTheme="majorEastAsia" w:eastAsiaTheme="majorEastAsia" w:hAnsiTheme="majorEastAsia" w:hint="eastAsia"/>
                <w:b/>
                <w:sz w:val="22"/>
              </w:rPr>
              <w:t>第</w:t>
            </w:r>
            <w:r w:rsidR="009D5E61" w:rsidRPr="00292FB9">
              <w:rPr>
                <w:rFonts w:asciiTheme="majorEastAsia" w:eastAsiaTheme="majorEastAsia" w:hAnsiTheme="majorEastAsia" w:hint="eastAsia"/>
                <w:b/>
                <w:sz w:val="22"/>
              </w:rPr>
              <w:t>3</w:t>
            </w:r>
            <w:r w:rsidR="009A62B9" w:rsidRPr="00292FB9">
              <w:rPr>
                <w:rFonts w:asciiTheme="majorEastAsia" w:eastAsiaTheme="majorEastAsia" w:hAnsiTheme="majorEastAsia" w:hint="eastAsia"/>
                <w:b/>
                <w:sz w:val="22"/>
              </w:rPr>
              <w:t>回相談支援部会</w:t>
            </w:r>
          </w:p>
        </w:tc>
      </w:tr>
      <w:tr w:rsidR="00782025" w:rsidRPr="00292FB9" w14:paraId="67AB6A5F" w14:textId="77777777" w:rsidTr="0091314B">
        <w:tc>
          <w:tcPr>
            <w:tcW w:w="8647" w:type="dxa"/>
            <w:gridSpan w:val="2"/>
          </w:tcPr>
          <w:p w14:paraId="477ED482" w14:textId="3E0B305B" w:rsidR="000B021B" w:rsidRPr="00292FB9" w:rsidRDefault="000B021B" w:rsidP="008C480E">
            <w:pPr>
              <w:snapToGrid w:val="0"/>
              <w:rPr>
                <w:rFonts w:asciiTheme="minorEastAsia" w:hAnsiTheme="minorEastAsia"/>
                <w:sz w:val="22"/>
              </w:rPr>
            </w:pPr>
            <w:r w:rsidRPr="00292FB9">
              <w:rPr>
                <w:rFonts w:asciiTheme="minorEastAsia" w:hAnsiTheme="minorEastAsia" w:hint="eastAsia"/>
                <w:b/>
                <w:sz w:val="22"/>
              </w:rPr>
              <w:t xml:space="preserve">　</w:t>
            </w:r>
            <w:r w:rsidR="00426E3C" w:rsidRPr="00292FB9">
              <w:rPr>
                <w:rFonts w:asciiTheme="minorEastAsia" w:hAnsiTheme="minorEastAsia" w:hint="eastAsia"/>
                <w:sz w:val="22"/>
              </w:rPr>
              <w:t>日時：令和</w:t>
            </w:r>
            <w:r w:rsidR="00292FB9">
              <w:rPr>
                <w:rFonts w:asciiTheme="minorEastAsia" w:hAnsiTheme="minorEastAsia" w:hint="eastAsia"/>
                <w:sz w:val="22"/>
              </w:rPr>
              <w:t>８</w:t>
            </w:r>
            <w:r w:rsidR="00BF5430" w:rsidRPr="00292FB9">
              <w:rPr>
                <w:rFonts w:asciiTheme="minorEastAsia" w:hAnsiTheme="minorEastAsia" w:hint="eastAsia"/>
                <w:sz w:val="22"/>
              </w:rPr>
              <w:t>年</w:t>
            </w:r>
            <w:r w:rsidR="00292FB9">
              <w:rPr>
                <w:rFonts w:asciiTheme="minorEastAsia" w:hAnsiTheme="minorEastAsia" w:hint="eastAsia"/>
                <w:sz w:val="22"/>
              </w:rPr>
              <w:t>１</w:t>
            </w:r>
            <w:r w:rsidR="008D7F2B" w:rsidRPr="00292FB9">
              <w:rPr>
                <w:rFonts w:asciiTheme="minorEastAsia" w:hAnsiTheme="minorEastAsia" w:hint="eastAsia"/>
                <w:sz w:val="22"/>
              </w:rPr>
              <w:t>月</w:t>
            </w:r>
            <w:r w:rsidR="00292FB9">
              <w:rPr>
                <w:rFonts w:asciiTheme="minorEastAsia" w:hAnsiTheme="minorEastAsia" w:hint="eastAsia"/>
                <w:sz w:val="22"/>
              </w:rPr>
              <w:t>９</w:t>
            </w:r>
            <w:r w:rsidR="008D7F2B" w:rsidRPr="00292FB9">
              <w:rPr>
                <w:rFonts w:asciiTheme="minorEastAsia" w:hAnsiTheme="minorEastAsia" w:hint="eastAsia"/>
                <w:sz w:val="22"/>
              </w:rPr>
              <w:t>日（金</w:t>
            </w:r>
            <w:r w:rsidR="002F4F5D" w:rsidRPr="00292FB9">
              <w:rPr>
                <w:rFonts w:asciiTheme="minorEastAsia" w:hAnsiTheme="minorEastAsia" w:hint="eastAsia"/>
                <w:sz w:val="22"/>
              </w:rPr>
              <w:t>）　午前９</w:t>
            </w:r>
            <w:r w:rsidRPr="00292FB9">
              <w:rPr>
                <w:rFonts w:asciiTheme="minorEastAsia" w:hAnsiTheme="minorEastAsia" w:hint="eastAsia"/>
                <w:sz w:val="22"/>
              </w:rPr>
              <w:t>時</w:t>
            </w:r>
            <w:r w:rsidR="006A2FF9" w:rsidRPr="00292FB9">
              <w:rPr>
                <w:rFonts w:asciiTheme="minorEastAsia" w:hAnsiTheme="minorEastAsia" w:hint="eastAsia"/>
                <w:sz w:val="22"/>
              </w:rPr>
              <w:t>３</w:t>
            </w:r>
            <w:r w:rsidR="0008585D" w:rsidRPr="00292FB9">
              <w:rPr>
                <w:rFonts w:asciiTheme="minorEastAsia" w:hAnsiTheme="minorEastAsia" w:hint="eastAsia"/>
                <w:sz w:val="22"/>
              </w:rPr>
              <w:t>０分</w:t>
            </w:r>
            <w:r w:rsidRPr="00292FB9">
              <w:rPr>
                <w:rFonts w:asciiTheme="minorEastAsia" w:hAnsiTheme="minorEastAsia" w:hint="eastAsia"/>
                <w:sz w:val="22"/>
              </w:rPr>
              <w:t>～</w:t>
            </w:r>
            <w:r w:rsidR="002F4F5D" w:rsidRPr="00292FB9">
              <w:rPr>
                <w:rFonts w:asciiTheme="minorEastAsia" w:hAnsiTheme="minorEastAsia" w:hint="eastAsia"/>
                <w:sz w:val="22"/>
              </w:rPr>
              <w:t>午前１１</w:t>
            </w:r>
            <w:r w:rsidR="00D757F4" w:rsidRPr="00292FB9">
              <w:rPr>
                <w:rFonts w:asciiTheme="minorEastAsia" w:hAnsiTheme="minorEastAsia" w:hint="eastAsia"/>
                <w:sz w:val="22"/>
              </w:rPr>
              <w:t>時</w:t>
            </w:r>
            <w:r w:rsidR="006A2FF9" w:rsidRPr="00292FB9">
              <w:rPr>
                <w:rFonts w:asciiTheme="minorEastAsia" w:hAnsiTheme="minorEastAsia" w:hint="eastAsia"/>
                <w:sz w:val="22"/>
              </w:rPr>
              <w:t>３</w:t>
            </w:r>
            <w:r w:rsidR="0008585D" w:rsidRPr="00292FB9">
              <w:rPr>
                <w:rFonts w:asciiTheme="minorEastAsia" w:hAnsiTheme="minorEastAsia" w:hint="eastAsia"/>
                <w:sz w:val="22"/>
              </w:rPr>
              <w:t>０分</w:t>
            </w:r>
          </w:p>
        </w:tc>
      </w:tr>
      <w:tr w:rsidR="00782025" w:rsidRPr="00292FB9" w14:paraId="065794F8" w14:textId="77777777" w:rsidTr="0091314B">
        <w:tc>
          <w:tcPr>
            <w:tcW w:w="8647" w:type="dxa"/>
            <w:gridSpan w:val="2"/>
          </w:tcPr>
          <w:p w14:paraId="361CB4F9" w14:textId="4FE6BA8E" w:rsidR="000B021B" w:rsidRPr="00292FB9" w:rsidRDefault="00D757F4" w:rsidP="008C480E">
            <w:pPr>
              <w:snapToGrid w:val="0"/>
              <w:rPr>
                <w:rFonts w:asciiTheme="minorEastAsia" w:hAnsiTheme="minorEastAsia"/>
                <w:sz w:val="22"/>
              </w:rPr>
            </w:pPr>
            <w:r w:rsidRPr="00292FB9">
              <w:rPr>
                <w:rFonts w:asciiTheme="minorEastAsia" w:hAnsiTheme="minorEastAsia" w:hint="eastAsia"/>
                <w:b/>
                <w:sz w:val="22"/>
              </w:rPr>
              <w:t xml:space="preserve">　</w:t>
            </w:r>
            <w:r w:rsidR="001D7A27" w:rsidRPr="00292FB9">
              <w:rPr>
                <w:rFonts w:asciiTheme="minorEastAsia" w:hAnsiTheme="minorEastAsia" w:hint="eastAsia"/>
                <w:sz w:val="22"/>
              </w:rPr>
              <w:t>会場：</w:t>
            </w:r>
            <w:r w:rsidR="0001139F" w:rsidRPr="00292FB9">
              <w:rPr>
                <w:rFonts w:asciiTheme="minorEastAsia" w:hAnsiTheme="minorEastAsia" w:hint="eastAsia"/>
                <w:sz w:val="22"/>
              </w:rPr>
              <w:t>品川</w:t>
            </w:r>
            <w:r w:rsidR="009D5E61" w:rsidRPr="00292FB9">
              <w:rPr>
                <w:rFonts w:asciiTheme="minorEastAsia" w:hAnsiTheme="minorEastAsia" w:hint="eastAsia"/>
                <w:sz w:val="22"/>
              </w:rPr>
              <w:t>区立障害児者総合支援施設「ぐるっぽ」地下多目的室</w:t>
            </w:r>
            <w:r w:rsidR="0001139F" w:rsidRPr="00292FB9">
              <w:rPr>
                <w:rFonts w:asciiTheme="minorEastAsia" w:hAnsiTheme="minorEastAsia"/>
                <w:sz w:val="22"/>
              </w:rPr>
              <w:t xml:space="preserve"> </w:t>
            </w:r>
          </w:p>
        </w:tc>
      </w:tr>
      <w:tr w:rsidR="00782025" w:rsidRPr="00292FB9" w14:paraId="657AEEA9" w14:textId="77777777" w:rsidTr="0091314B">
        <w:tc>
          <w:tcPr>
            <w:tcW w:w="8647" w:type="dxa"/>
            <w:gridSpan w:val="2"/>
          </w:tcPr>
          <w:p w14:paraId="5B3A4521" w14:textId="59197B9C" w:rsidR="002F4F5D" w:rsidRPr="00292FB9" w:rsidRDefault="00D757F4" w:rsidP="008C480E">
            <w:pPr>
              <w:snapToGrid w:val="0"/>
              <w:rPr>
                <w:rFonts w:asciiTheme="minorEastAsia" w:hAnsiTheme="minorEastAsia"/>
                <w:sz w:val="22"/>
              </w:rPr>
            </w:pPr>
            <w:r w:rsidRPr="00292FB9">
              <w:rPr>
                <w:rFonts w:asciiTheme="minorEastAsia" w:hAnsiTheme="minorEastAsia" w:hint="eastAsia"/>
                <w:b/>
                <w:sz w:val="22"/>
              </w:rPr>
              <w:t xml:space="preserve">　</w:t>
            </w:r>
            <w:r w:rsidRPr="00292FB9">
              <w:rPr>
                <w:rFonts w:asciiTheme="minorEastAsia" w:hAnsiTheme="minorEastAsia" w:hint="eastAsia"/>
                <w:sz w:val="22"/>
              </w:rPr>
              <w:t>概要：</w:t>
            </w:r>
          </w:p>
        </w:tc>
      </w:tr>
      <w:tr w:rsidR="00782025" w:rsidRPr="00292FB9" w14:paraId="311FD1D8" w14:textId="77777777" w:rsidTr="0091314B">
        <w:tc>
          <w:tcPr>
            <w:tcW w:w="8647" w:type="dxa"/>
            <w:gridSpan w:val="2"/>
          </w:tcPr>
          <w:p w14:paraId="4EBFDA20" w14:textId="5AF643E3" w:rsidR="002F4F5D" w:rsidRPr="00292FB9" w:rsidRDefault="002F4F5D" w:rsidP="0091314B">
            <w:pPr>
              <w:spacing w:line="60" w:lineRule="auto"/>
              <w:rPr>
                <w:rFonts w:asciiTheme="minorEastAsia" w:hAnsiTheme="minorEastAsia"/>
                <w:b/>
                <w:sz w:val="22"/>
              </w:rPr>
            </w:pPr>
            <w:r w:rsidRPr="00292FB9">
              <w:rPr>
                <w:rFonts w:asciiTheme="minorEastAsia" w:hAnsiTheme="minorEastAsia" w:hint="eastAsia"/>
                <w:b/>
                <w:sz w:val="22"/>
              </w:rPr>
              <w:t>１．地域自立支援協議会</w:t>
            </w:r>
            <w:r w:rsidR="00E153A8" w:rsidRPr="00292FB9">
              <w:rPr>
                <w:rFonts w:asciiTheme="minorEastAsia" w:hAnsiTheme="minorEastAsia" w:hint="eastAsia"/>
                <w:b/>
                <w:sz w:val="22"/>
              </w:rPr>
              <w:t>検討課題について</w:t>
            </w:r>
          </w:p>
        </w:tc>
      </w:tr>
      <w:tr w:rsidR="00782025" w:rsidRPr="00292FB9" w14:paraId="5C3FEF6C" w14:textId="77777777" w:rsidTr="0091314B">
        <w:tc>
          <w:tcPr>
            <w:tcW w:w="8647" w:type="dxa"/>
            <w:gridSpan w:val="2"/>
          </w:tcPr>
          <w:p w14:paraId="55D80B8C" w14:textId="7484281E" w:rsidR="00334591" w:rsidRPr="00292FB9" w:rsidRDefault="00E153A8" w:rsidP="008C480E">
            <w:pPr>
              <w:spacing w:line="60" w:lineRule="auto"/>
              <w:ind w:firstLineChars="100" w:firstLine="220"/>
              <w:rPr>
                <w:rFonts w:asciiTheme="minorEastAsia" w:hAnsiTheme="minorEastAsia"/>
                <w:sz w:val="22"/>
              </w:rPr>
            </w:pPr>
            <w:r w:rsidRPr="00292FB9">
              <w:rPr>
                <w:rFonts w:asciiTheme="minorEastAsia" w:hAnsiTheme="minorEastAsia" w:hint="eastAsia"/>
                <w:sz w:val="22"/>
              </w:rPr>
              <w:t>令和</w:t>
            </w:r>
            <w:r w:rsidR="00292FB9">
              <w:rPr>
                <w:rFonts w:asciiTheme="minorEastAsia" w:hAnsiTheme="minorEastAsia" w:hint="eastAsia"/>
                <w:sz w:val="22"/>
              </w:rPr>
              <w:t>７</w:t>
            </w:r>
            <w:r w:rsidRPr="00292FB9">
              <w:rPr>
                <w:rFonts w:asciiTheme="minorEastAsia" w:hAnsiTheme="minorEastAsia" w:hint="eastAsia"/>
                <w:sz w:val="22"/>
              </w:rPr>
              <w:t>年度第</w:t>
            </w:r>
            <w:r w:rsidR="00292FB9">
              <w:rPr>
                <w:rFonts w:asciiTheme="minorEastAsia" w:hAnsiTheme="minorEastAsia" w:hint="eastAsia"/>
                <w:sz w:val="22"/>
              </w:rPr>
              <w:t>２</w:t>
            </w:r>
            <w:r w:rsidRPr="00292FB9">
              <w:rPr>
                <w:rFonts w:asciiTheme="minorEastAsia" w:hAnsiTheme="minorEastAsia" w:hint="eastAsia"/>
                <w:sz w:val="22"/>
              </w:rPr>
              <w:t>回地域自立支援協議会の報告を行った。</w:t>
            </w:r>
          </w:p>
        </w:tc>
      </w:tr>
      <w:tr w:rsidR="00BE0A5A" w:rsidRPr="00292FB9" w14:paraId="5685B8A4" w14:textId="77777777" w:rsidTr="0091314B">
        <w:tc>
          <w:tcPr>
            <w:tcW w:w="8647" w:type="dxa"/>
            <w:gridSpan w:val="2"/>
          </w:tcPr>
          <w:p w14:paraId="3D468C6B" w14:textId="77777777" w:rsidR="00BE0A5A" w:rsidRPr="00292FB9" w:rsidRDefault="00BE0A5A" w:rsidP="008C480E">
            <w:pPr>
              <w:snapToGrid w:val="0"/>
              <w:spacing w:line="180" w:lineRule="auto"/>
              <w:rPr>
                <w:rFonts w:asciiTheme="minorEastAsia" w:hAnsiTheme="minorEastAsia"/>
                <w:sz w:val="22"/>
              </w:rPr>
            </w:pPr>
          </w:p>
        </w:tc>
      </w:tr>
      <w:tr w:rsidR="00782025" w:rsidRPr="00292FB9" w14:paraId="3872692C" w14:textId="77777777" w:rsidTr="0091314B">
        <w:tc>
          <w:tcPr>
            <w:tcW w:w="8647" w:type="dxa"/>
            <w:gridSpan w:val="2"/>
          </w:tcPr>
          <w:p w14:paraId="70C45EB6" w14:textId="16481FB4" w:rsidR="00AE67D1" w:rsidRPr="00292FB9" w:rsidRDefault="00466376" w:rsidP="0091314B">
            <w:pPr>
              <w:spacing w:line="60" w:lineRule="auto"/>
              <w:rPr>
                <w:rFonts w:asciiTheme="minorEastAsia" w:hAnsiTheme="minorEastAsia"/>
                <w:b/>
                <w:sz w:val="22"/>
              </w:rPr>
            </w:pPr>
            <w:r w:rsidRPr="00292FB9">
              <w:rPr>
                <w:rFonts w:asciiTheme="minorEastAsia" w:hAnsiTheme="minorEastAsia" w:hint="eastAsia"/>
                <w:b/>
                <w:sz w:val="22"/>
              </w:rPr>
              <w:t>２</w:t>
            </w:r>
            <w:r w:rsidR="002F4F5D" w:rsidRPr="00292FB9">
              <w:rPr>
                <w:rFonts w:asciiTheme="minorEastAsia" w:hAnsiTheme="minorEastAsia" w:hint="eastAsia"/>
                <w:b/>
                <w:sz w:val="22"/>
              </w:rPr>
              <w:t>．</w:t>
            </w:r>
            <w:r w:rsidR="00426E3C" w:rsidRPr="00292FB9">
              <w:rPr>
                <w:rFonts w:asciiTheme="minorEastAsia" w:hAnsiTheme="minorEastAsia" w:hint="eastAsia"/>
                <w:b/>
                <w:sz w:val="22"/>
              </w:rPr>
              <w:t>地域生活移行に関する取り組みについて</w:t>
            </w:r>
          </w:p>
        </w:tc>
      </w:tr>
      <w:tr w:rsidR="00782025" w:rsidRPr="00292FB9" w14:paraId="7E988552" w14:textId="77777777" w:rsidTr="0091314B">
        <w:tc>
          <w:tcPr>
            <w:tcW w:w="8647" w:type="dxa"/>
            <w:gridSpan w:val="2"/>
          </w:tcPr>
          <w:p w14:paraId="5F54270C" w14:textId="77777777" w:rsidR="00A04F89" w:rsidRPr="00292FB9" w:rsidRDefault="00426E3C"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地域生活移行に向けての取り組み状況や課題</w:t>
            </w:r>
            <w:r w:rsidR="008A5358" w:rsidRPr="00292FB9">
              <w:rPr>
                <w:rFonts w:asciiTheme="minorEastAsia" w:hAnsiTheme="minorEastAsia" w:hint="eastAsia"/>
                <w:sz w:val="22"/>
              </w:rPr>
              <w:t>について共有した</w:t>
            </w:r>
            <w:r w:rsidR="00E153A8" w:rsidRPr="00292FB9">
              <w:rPr>
                <w:rFonts w:asciiTheme="minorEastAsia" w:hAnsiTheme="minorEastAsia" w:hint="eastAsia"/>
                <w:sz w:val="22"/>
              </w:rPr>
              <w:t>。</w:t>
            </w:r>
          </w:p>
          <w:p w14:paraId="469BD288" w14:textId="77777777" w:rsidR="000E0B56" w:rsidRPr="00292FB9" w:rsidRDefault="00426E3C" w:rsidP="0091314B">
            <w:pPr>
              <w:spacing w:line="60" w:lineRule="auto"/>
              <w:rPr>
                <w:rFonts w:asciiTheme="minorEastAsia" w:hAnsiTheme="minorEastAsia"/>
                <w:sz w:val="22"/>
              </w:rPr>
            </w:pPr>
            <w:r w:rsidRPr="00292FB9">
              <w:rPr>
                <w:rFonts w:asciiTheme="minorEastAsia" w:hAnsiTheme="minorEastAsia" w:hint="eastAsia"/>
                <w:sz w:val="22"/>
              </w:rPr>
              <w:t>（</w:t>
            </w:r>
            <w:r w:rsidR="009558C6" w:rsidRPr="00292FB9">
              <w:rPr>
                <w:rFonts w:asciiTheme="minorEastAsia" w:hAnsiTheme="minorEastAsia" w:hint="eastAsia"/>
                <w:sz w:val="22"/>
              </w:rPr>
              <w:t>１</w:t>
            </w:r>
            <w:r w:rsidRPr="00292FB9">
              <w:rPr>
                <w:rFonts w:asciiTheme="minorEastAsia" w:hAnsiTheme="minorEastAsia" w:hint="eastAsia"/>
                <w:sz w:val="22"/>
              </w:rPr>
              <w:t>）</w:t>
            </w:r>
            <w:r w:rsidR="009558C6" w:rsidRPr="00292FB9">
              <w:rPr>
                <w:rFonts w:asciiTheme="minorEastAsia" w:hAnsiTheme="minorEastAsia" w:hint="eastAsia"/>
                <w:sz w:val="22"/>
              </w:rPr>
              <w:t>取り組み状況</w:t>
            </w:r>
          </w:p>
          <w:p w14:paraId="1FC562CE" w14:textId="4563A1DA" w:rsidR="00B72E66" w:rsidRPr="00292FB9" w:rsidRDefault="00B72E66" w:rsidP="0091314B">
            <w:pPr>
              <w:spacing w:line="60" w:lineRule="auto"/>
              <w:ind w:leftChars="100" w:left="430" w:hangingChars="100" w:hanging="220"/>
              <w:rPr>
                <w:rFonts w:asciiTheme="minorEastAsia" w:hAnsiTheme="minorEastAsia"/>
                <w:sz w:val="22"/>
              </w:rPr>
            </w:pPr>
            <w:r w:rsidRPr="00292FB9">
              <w:rPr>
                <w:rFonts w:asciiTheme="minorEastAsia" w:hAnsiTheme="minorEastAsia" w:hint="eastAsia"/>
                <w:sz w:val="22"/>
              </w:rPr>
              <w:t>・40代の</w:t>
            </w:r>
            <w:r w:rsidR="009917A2" w:rsidRPr="00292FB9">
              <w:rPr>
                <w:rFonts w:asciiTheme="minorEastAsia" w:hAnsiTheme="minorEastAsia" w:hint="eastAsia"/>
                <w:sz w:val="22"/>
              </w:rPr>
              <w:t>区内施設入所者のケース。</w:t>
            </w:r>
            <w:r w:rsidRPr="00292FB9">
              <w:rPr>
                <w:rFonts w:asciiTheme="minorEastAsia" w:hAnsiTheme="minorEastAsia" w:hint="eastAsia"/>
                <w:sz w:val="22"/>
              </w:rPr>
              <w:t>ケースを引き継いだばかり</w:t>
            </w:r>
            <w:r w:rsidR="009917A2" w:rsidRPr="00292FB9">
              <w:rPr>
                <w:rFonts w:asciiTheme="minorEastAsia" w:hAnsiTheme="minorEastAsia" w:hint="eastAsia"/>
                <w:sz w:val="22"/>
              </w:rPr>
              <w:t>。高次脳機能障害</w:t>
            </w:r>
            <w:r w:rsidR="00052615" w:rsidRPr="00292FB9">
              <w:rPr>
                <w:rFonts w:asciiTheme="minorEastAsia" w:hAnsiTheme="minorEastAsia" w:hint="eastAsia"/>
                <w:sz w:val="22"/>
              </w:rPr>
              <w:t>で</w:t>
            </w:r>
            <w:r w:rsidR="009917A2" w:rsidRPr="00292FB9">
              <w:rPr>
                <w:rFonts w:asciiTheme="minorEastAsia" w:hAnsiTheme="minorEastAsia" w:hint="eastAsia"/>
                <w:sz w:val="22"/>
              </w:rPr>
              <w:t>失語症があるが、</w:t>
            </w:r>
            <w:r w:rsidRPr="00292FB9">
              <w:rPr>
                <w:rFonts w:asciiTheme="minorEastAsia" w:hAnsiTheme="minorEastAsia" w:hint="eastAsia"/>
                <w:sz w:val="22"/>
              </w:rPr>
              <w:t>意思表明ができ</w:t>
            </w:r>
            <w:r w:rsidR="00066619" w:rsidRPr="00292FB9">
              <w:rPr>
                <w:rFonts w:asciiTheme="minorEastAsia" w:hAnsiTheme="minorEastAsia" w:hint="eastAsia"/>
                <w:sz w:val="22"/>
              </w:rPr>
              <w:t>る。</w:t>
            </w:r>
            <w:r w:rsidRPr="00292FB9">
              <w:rPr>
                <w:rFonts w:asciiTheme="minorEastAsia" w:hAnsiTheme="minorEastAsia" w:hint="eastAsia"/>
                <w:sz w:val="22"/>
              </w:rPr>
              <w:t>後見人</w:t>
            </w:r>
            <w:r w:rsidR="00066619" w:rsidRPr="00292FB9">
              <w:rPr>
                <w:rFonts w:asciiTheme="minorEastAsia" w:hAnsiTheme="minorEastAsia" w:hint="eastAsia"/>
                <w:sz w:val="22"/>
              </w:rPr>
              <w:t>が選任されている</w:t>
            </w:r>
            <w:r w:rsidRPr="00292FB9">
              <w:rPr>
                <w:rFonts w:asciiTheme="minorEastAsia" w:hAnsiTheme="minorEastAsia" w:hint="eastAsia"/>
                <w:sz w:val="22"/>
              </w:rPr>
              <w:t>。</w:t>
            </w:r>
            <w:r w:rsidR="00600AC5" w:rsidRPr="00292FB9">
              <w:rPr>
                <w:rFonts w:asciiTheme="minorEastAsia" w:hAnsiTheme="minorEastAsia" w:hint="eastAsia"/>
                <w:sz w:val="22"/>
              </w:rPr>
              <w:t>今後、地域</w:t>
            </w:r>
            <w:r w:rsidRPr="00292FB9">
              <w:rPr>
                <w:rFonts w:asciiTheme="minorEastAsia" w:hAnsiTheme="minorEastAsia" w:hint="eastAsia"/>
                <w:sz w:val="22"/>
              </w:rPr>
              <w:t>移行について取り組めそうだと考えている。</w:t>
            </w:r>
          </w:p>
          <w:p w14:paraId="5201258A" w14:textId="2DCDD31E" w:rsidR="00B72E66" w:rsidRPr="00292FB9" w:rsidRDefault="00B72E66" w:rsidP="0091314B">
            <w:pPr>
              <w:spacing w:line="60" w:lineRule="auto"/>
              <w:ind w:leftChars="100" w:left="430" w:hangingChars="100" w:hanging="220"/>
              <w:rPr>
                <w:rFonts w:asciiTheme="minorEastAsia" w:hAnsiTheme="minorEastAsia"/>
                <w:sz w:val="22"/>
              </w:rPr>
            </w:pPr>
            <w:r w:rsidRPr="00292FB9">
              <w:rPr>
                <w:rFonts w:asciiTheme="minorEastAsia" w:hAnsiTheme="minorEastAsia" w:hint="eastAsia"/>
                <w:sz w:val="22"/>
              </w:rPr>
              <w:t>・60代後半の区内施設入所者のケース。主介護者であった区内在住の母が逝去しキーパーソンが地方在住の兄となっ</w:t>
            </w:r>
            <w:r w:rsidR="00BF267A" w:rsidRPr="00292FB9">
              <w:rPr>
                <w:rFonts w:asciiTheme="minorEastAsia" w:hAnsiTheme="minorEastAsia" w:hint="eastAsia"/>
                <w:sz w:val="22"/>
              </w:rPr>
              <w:t>た</w:t>
            </w:r>
            <w:r w:rsidRPr="00292FB9">
              <w:rPr>
                <w:rFonts w:asciiTheme="minorEastAsia" w:hAnsiTheme="minorEastAsia" w:hint="eastAsia"/>
                <w:sz w:val="22"/>
              </w:rPr>
              <w:t>。</w:t>
            </w:r>
            <w:r w:rsidR="00BF267A" w:rsidRPr="00292FB9">
              <w:rPr>
                <w:rFonts w:asciiTheme="minorEastAsia" w:hAnsiTheme="minorEastAsia" w:hint="eastAsia"/>
                <w:sz w:val="22"/>
              </w:rPr>
              <w:t>今後、</w:t>
            </w:r>
            <w:r w:rsidRPr="00292FB9">
              <w:rPr>
                <w:rFonts w:asciiTheme="minorEastAsia" w:hAnsiTheme="minorEastAsia" w:hint="eastAsia"/>
                <w:sz w:val="22"/>
              </w:rPr>
              <w:t>兄の近くで過ごすことを検討しており、障害の施設・グループホーム、介護保険の施設、兄と同居、一人暮らし等の選択肢を考えている。</w:t>
            </w:r>
          </w:p>
          <w:p w14:paraId="16359386" w14:textId="77777777" w:rsidR="000E0B56" w:rsidRPr="00292FB9" w:rsidRDefault="00B72E66" w:rsidP="0091314B">
            <w:pPr>
              <w:spacing w:line="60" w:lineRule="auto"/>
              <w:ind w:leftChars="100" w:left="430" w:hangingChars="100" w:hanging="220"/>
              <w:rPr>
                <w:rFonts w:asciiTheme="minorEastAsia" w:hAnsiTheme="minorEastAsia"/>
                <w:sz w:val="22"/>
              </w:rPr>
            </w:pPr>
            <w:r w:rsidRPr="00292FB9">
              <w:rPr>
                <w:rFonts w:asciiTheme="minorEastAsia" w:hAnsiTheme="minorEastAsia" w:hint="eastAsia"/>
                <w:sz w:val="22"/>
              </w:rPr>
              <w:t>・前回</w:t>
            </w:r>
            <w:r w:rsidR="007E7BBD" w:rsidRPr="00292FB9">
              <w:rPr>
                <w:rFonts w:asciiTheme="minorEastAsia" w:hAnsiTheme="minorEastAsia" w:hint="eastAsia"/>
                <w:sz w:val="22"/>
              </w:rPr>
              <w:t>の自立支援協議会での</w:t>
            </w:r>
            <w:r w:rsidRPr="00292FB9">
              <w:rPr>
                <w:rFonts w:asciiTheme="minorEastAsia" w:hAnsiTheme="minorEastAsia" w:hint="eastAsia"/>
                <w:sz w:val="22"/>
              </w:rPr>
              <w:t>報告時に</w:t>
            </w:r>
            <w:r w:rsidR="002475C5" w:rsidRPr="00292FB9">
              <w:rPr>
                <w:rFonts w:asciiTheme="minorEastAsia" w:hAnsiTheme="minorEastAsia" w:hint="eastAsia"/>
                <w:sz w:val="22"/>
              </w:rPr>
              <w:t>、</w:t>
            </w:r>
            <w:r w:rsidRPr="00292FB9">
              <w:rPr>
                <w:rFonts w:asciiTheme="minorEastAsia" w:hAnsiTheme="minorEastAsia" w:hint="eastAsia"/>
                <w:sz w:val="22"/>
              </w:rPr>
              <w:t>区外施設から自宅へ移行した</w:t>
            </w:r>
            <w:r w:rsidR="00C47753" w:rsidRPr="00292FB9">
              <w:rPr>
                <w:rFonts w:asciiTheme="minorEastAsia" w:hAnsiTheme="minorEastAsia" w:hint="eastAsia"/>
                <w:sz w:val="22"/>
              </w:rPr>
              <w:t>ケース</w:t>
            </w:r>
            <w:r w:rsidR="0007147C" w:rsidRPr="00292FB9">
              <w:rPr>
                <w:rFonts w:asciiTheme="minorEastAsia" w:hAnsiTheme="minorEastAsia" w:hint="eastAsia"/>
                <w:sz w:val="22"/>
              </w:rPr>
              <w:t>について、</w:t>
            </w:r>
            <w:r w:rsidRPr="00292FB9">
              <w:rPr>
                <w:rFonts w:asciiTheme="minorEastAsia" w:hAnsiTheme="minorEastAsia" w:hint="eastAsia"/>
                <w:sz w:val="22"/>
              </w:rPr>
              <w:t>その後地域での生活が安定しているか</w:t>
            </w:r>
            <w:r w:rsidR="0007147C" w:rsidRPr="00292FB9">
              <w:rPr>
                <w:rFonts w:asciiTheme="minorEastAsia" w:hAnsiTheme="minorEastAsia" w:hint="eastAsia"/>
                <w:sz w:val="22"/>
              </w:rPr>
              <w:t>と</w:t>
            </w:r>
            <w:r w:rsidRPr="00292FB9">
              <w:rPr>
                <w:rFonts w:asciiTheme="minorEastAsia" w:hAnsiTheme="minorEastAsia" w:hint="eastAsia"/>
                <w:sz w:val="22"/>
              </w:rPr>
              <w:t>の質問があった</w:t>
            </w:r>
            <w:r w:rsidR="002475C5" w:rsidRPr="00292FB9">
              <w:rPr>
                <w:rFonts w:asciiTheme="minorEastAsia" w:hAnsiTheme="minorEastAsia" w:hint="eastAsia"/>
                <w:sz w:val="22"/>
              </w:rPr>
              <w:t>ことを共有</w:t>
            </w:r>
            <w:r w:rsidRPr="00292FB9">
              <w:rPr>
                <w:rFonts w:asciiTheme="minorEastAsia" w:hAnsiTheme="minorEastAsia" w:hint="eastAsia"/>
                <w:sz w:val="22"/>
              </w:rPr>
              <w:t>。</w:t>
            </w:r>
            <w:r w:rsidR="0030347D" w:rsidRPr="00292FB9">
              <w:rPr>
                <w:rFonts w:asciiTheme="minorEastAsia" w:hAnsiTheme="minorEastAsia" w:hint="eastAsia"/>
                <w:sz w:val="22"/>
              </w:rPr>
              <w:t>事務局より近況を共有し、お住いの地区の拠点相談支援センターとも連携し、移行後の地域での生活について支援をしていく方向となった。</w:t>
            </w:r>
          </w:p>
          <w:p w14:paraId="4139F34C" w14:textId="0FD91634" w:rsidR="00E153A8" w:rsidRPr="00292FB9" w:rsidRDefault="00E153A8" w:rsidP="0091314B">
            <w:pPr>
              <w:spacing w:line="60" w:lineRule="auto"/>
              <w:rPr>
                <w:rFonts w:asciiTheme="minorEastAsia" w:hAnsiTheme="minorEastAsia"/>
                <w:sz w:val="22"/>
              </w:rPr>
            </w:pPr>
            <w:r w:rsidRPr="00292FB9">
              <w:rPr>
                <w:rFonts w:hint="eastAsia"/>
                <w:sz w:val="22"/>
              </w:rPr>
              <w:t>（</w:t>
            </w:r>
            <w:r w:rsidR="008321C6" w:rsidRPr="00292FB9">
              <w:rPr>
                <w:rFonts w:hint="eastAsia"/>
                <w:sz w:val="22"/>
              </w:rPr>
              <w:t>２</w:t>
            </w:r>
            <w:r w:rsidRPr="00292FB9">
              <w:rPr>
                <w:rFonts w:hint="eastAsia"/>
                <w:sz w:val="22"/>
              </w:rPr>
              <w:t>）</w:t>
            </w:r>
            <w:r w:rsidR="000B7A0F" w:rsidRPr="00292FB9">
              <w:rPr>
                <w:rFonts w:hint="eastAsia"/>
                <w:sz w:val="22"/>
              </w:rPr>
              <w:t>課題・取り組みを進めて感じていること</w:t>
            </w:r>
          </w:p>
          <w:p w14:paraId="74DA29C7" w14:textId="556354A2" w:rsidR="001923D6" w:rsidRPr="00292FB9" w:rsidRDefault="00C83449" w:rsidP="0091314B">
            <w:pPr>
              <w:spacing w:line="60" w:lineRule="auto"/>
              <w:ind w:leftChars="100" w:left="430" w:hangingChars="100" w:hanging="220"/>
              <w:rPr>
                <w:sz w:val="22"/>
              </w:rPr>
            </w:pPr>
            <w:r w:rsidRPr="00292FB9">
              <w:rPr>
                <w:rFonts w:hint="eastAsia"/>
                <w:sz w:val="22"/>
              </w:rPr>
              <w:t>・</w:t>
            </w:r>
            <w:r w:rsidR="00334591" w:rsidRPr="00292FB9">
              <w:rPr>
                <w:rFonts w:hint="eastAsia"/>
                <w:sz w:val="22"/>
              </w:rPr>
              <w:t>地域</w:t>
            </w:r>
            <w:r w:rsidRPr="00292FB9">
              <w:rPr>
                <w:rFonts w:hint="eastAsia"/>
                <w:sz w:val="22"/>
              </w:rPr>
              <w:t>移行</w:t>
            </w:r>
            <w:r w:rsidR="00334591" w:rsidRPr="00292FB9">
              <w:rPr>
                <w:rFonts w:hint="eastAsia"/>
                <w:sz w:val="22"/>
              </w:rPr>
              <w:t>についてどの程度の頻度で</w:t>
            </w:r>
            <w:r w:rsidR="00807185" w:rsidRPr="00292FB9">
              <w:rPr>
                <w:rFonts w:hint="eastAsia"/>
                <w:sz w:val="22"/>
              </w:rPr>
              <w:t>意向</w:t>
            </w:r>
            <w:r w:rsidR="00334591" w:rsidRPr="00292FB9">
              <w:rPr>
                <w:rFonts w:hint="eastAsia"/>
                <w:sz w:val="22"/>
              </w:rPr>
              <w:t>を聞いていくのか</w:t>
            </w:r>
            <w:r w:rsidR="00A04F89" w:rsidRPr="00292FB9">
              <w:rPr>
                <w:rFonts w:hint="eastAsia"/>
                <w:sz w:val="22"/>
              </w:rPr>
              <w:t>の目安について。</w:t>
            </w:r>
            <w:r w:rsidR="00A57999" w:rsidRPr="00292FB9">
              <w:rPr>
                <w:rFonts w:hint="eastAsia"/>
                <w:sz w:val="22"/>
              </w:rPr>
              <w:t>入</w:t>
            </w:r>
            <w:r w:rsidR="0030347D" w:rsidRPr="00292FB9">
              <w:rPr>
                <w:rFonts w:hint="eastAsia"/>
                <w:sz w:val="22"/>
              </w:rPr>
              <w:t>所施設に配置される地域移行等</w:t>
            </w:r>
            <w:r w:rsidR="004F4440" w:rsidRPr="00292FB9">
              <w:rPr>
                <w:rFonts w:hint="eastAsia"/>
                <w:sz w:val="22"/>
              </w:rPr>
              <w:t>意向確認</w:t>
            </w:r>
            <w:r w:rsidR="0030347D" w:rsidRPr="00292FB9">
              <w:rPr>
                <w:rFonts w:hint="eastAsia"/>
                <w:sz w:val="22"/>
              </w:rPr>
              <w:t>担当者がおこなう頻度として、</w:t>
            </w:r>
            <w:r w:rsidR="00D11A17" w:rsidRPr="00292FB9">
              <w:rPr>
                <w:rFonts w:hint="eastAsia"/>
                <w:sz w:val="22"/>
              </w:rPr>
              <w:t>６</w:t>
            </w:r>
            <w:r w:rsidR="00F013EE" w:rsidRPr="00292FB9">
              <w:rPr>
                <w:rFonts w:hint="eastAsia"/>
                <w:sz w:val="22"/>
              </w:rPr>
              <w:t>月に</w:t>
            </w:r>
            <w:r w:rsidR="00D11A17" w:rsidRPr="00292FB9">
              <w:rPr>
                <w:rFonts w:hint="eastAsia"/>
                <w:sz w:val="22"/>
              </w:rPr>
              <w:t>１</w:t>
            </w:r>
            <w:r w:rsidR="00F013EE" w:rsidRPr="00292FB9">
              <w:rPr>
                <w:rFonts w:hint="eastAsia"/>
                <w:sz w:val="22"/>
              </w:rPr>
              <w:t>回以上行うことが望ましいと</w:t>
            </w:r>
            <w:r w:rsidR="00BE0A5A" w:rsidRPr="00292FB9">
              <w:rPr>
                <w:rFonts w:hint="eastAsia"/>
                <w:sz w:val="22"/>
              </w:rPr>
              <w:t>通知が出ており、</w:t>
            </w:r>
            <w:r w:rsidR="00807185" w:rsidRPr="00292FB9">
              <w:rPr>
                <w:rFonts w:hint="eastAsia"/>
                <w:sz w:val="22"/>
              </w:rPr>
              <w:t>これに則る形になる</w:t>
            </w:r>
            <w:r w:rsidR="003B2AAB" w:rsidRPr="00292FB9">
              <w:rPr>
                <w:rFonts w:hint="eastAsia"/>
                <w:sz w:val="22"/>
              </w:rPr>
              <w:t>ことを確認</w:t>
            </w:r>
            <w:r w:rsidR="005B0867" w:rsidRPr="00292FB9">
              <w:rPr>
                <w:rFonts w:hint="eastAsia"/>
                <w:sz w:val="22"/>
              </w:rPr>
              <w:t>した</w:t>
            </w:r>
            <w:r w:rsidR="00807185" w:rsidRPr="00292FB9">
              <w:rPr>
                <w:rFonts w:hint="eastAsia"/>
                <w:sz w:val="22"/>
              </w:rPr>
              <w:t>。</w:t>
            </w:r>
          </w:p>
          <w:p w14:paraId="5380D1DD" w14:textId="7632D672" w:rsidR="00B41040" w:rsidRPr="00292FB9" w:rsidRDefault="00B41040" w:rsidP="0091314B">
            <w:pPr>
              <w:spacing w:line="60" w:lineRule="auto"/>
              <w:ind w:leftChars="100" w:left="430" w:hangingChars="100" w:hanging="220"/>
              <w:rPr>
                <w:sz w:val="22"/>
              </w:rPr>
            </w:pPr>
            <w:r w:rsidRPr="00292FB9">
              <w:rPr>
                <w:rFonts w:hint="eastAsia"/>
                <w:sz w:val="22"/>
              </w:rPr>
              <w:t>・精神科病院に入院している方の場合、病院にいる</w:t>
            </w:r>
            <w:r w:rsidR="00D622FE" w:rsidRPr="00292FB9">
              <w:rPr>
                <w:rFonts w:hint="eastAsia"/>
                <w:sz w:val="22"/>
              </w:rPr>
              <w:t>ソーシャルワーカー</w:t>
            </w:r>
            <w:r w:rsidRPr="00292FB9">
              <w:rPr>
                <w:rFonts w:hint="eastAsia"/>
                <w:sz w:val="22"/>
              </w:rPr>
              <w:t>が退院</w:t>
            </w:r>
            <w:r w:rsidR="009B2CF1" w:rsidRPr="00292FB9">
              <w:rPr>
                <w:rFonts w:hint="eastAsia"/>
                <w:sz w:val="22"/>
              </w:rPr>
              <w:t>に向けて</w:t>
            </w:r>
            <w:r w:rsidRPr="00292FB9">
              <w:rPr>
                <w:rFonts w:hint="eastAsia"/>
                <w:sz w:val="22"/>
              </w:rPr>
              <w:t>積極的に動いて</w:t>
            </w:r>
            <w:r w:rsidR="008F6833" w:rsidRPr="00292FB9">
              <w:rPr>
                <w:rFonts w:hint="eastAsia"/>
                <w:sz w:val="22"/>
              </w:rPr>
              <w:t>いる。精神科病院からの地域移行は</w:t>
            </w:r>
            <w:r w:rsidRPr="00292FB9">
              <w:rPr>
                <w:rFonts w:hint="eastAsia"/>
                <w:sz w:val="22"/>
              </w:rPr>
              <w:t>施設入所からの移行より歴史や積み重なってきたノウハウが長い。来年度以降施設へ</w:t>
            </w:r>
            <w:r w:rsidR="00D622FE" w:rsidRPr="00292FB9">
              <w:rPr>
                <w:rFonts w:hint="eastAsia"/>
                <w:sz w:val="22"/>
              </w:rPr>
              <w:t>配置さ</w:t>
            </w:r>
            <w:r w:rsidRPr="00292FB9">
              <w:rPr>
                <w:rFonts w:hint="eastAsia"/>
                <w:sz w:val="22"/>
              </w:rPr>
              <w:t>れる地域移行等意向確認担当者が</w:t>
            </w:r>
            <w:r w:rsidR="008F6833" w:rsidRPr="00292FB9">
              <w:rPr>
                <w:rFonts w:hint="eastAsia"/>
                <w:sz w:val="22"/>
              </w:rPr>
              <w:t>病院のソーシャルワーカーの</w:t>
            </w:r>
            <w:r w:rsidRPr="00292FB9">
              <w:rPr>
                <w:rFonts w:hint="eastAsia"/>
                <w:sz w:val="22"/>
              </w:rPr>
              <w:t>役割となるのでは。</w:t>
            </w:r>
          </w:p>
          <w:p w14:paraId="55FCE7DE" w14:textId="41ABE7F5" w:rsidR="00B41040" w:rsidRPr="00292FB9" w:rsidRDefault="00B41040" w:rsidP="0091314B">
            <w:pPr>
              <w:spacing w:line="60" w:lineRule="auto"/>
              <w:ind w:left="220" w:hangingChars="100" w:hanging="220"/>
              <w:rPr>
                <w:sz w:val="22"/>
              </w:rPr>
            </w:pPr>
            <w:r w:rsidRPr="00292FB9">
              <w:rPr>
                <w:rFonts w:hint="eastAsia"/>
                <w:sz w:val="22"/>
              </w:rPr>
              <w:t>（３）今後に向けて</w:t>
            </w:r>
          </w:p>
          <w:p w14:paraId="62B2C0BA" w14:textId="28A07936" w:rsidR="00A04F89" w:rsidRPr="00292FB9" w:rsidRDefault="00B41040" w:rsidP="0091314B">
            <w:pPr>
              <w:spacing w:line="60" w:lineRule="auto"/>
              <w:ind w:leftChars="100" w:left="210" w:firstLineChars="100" w:firstLine="220"/>
              <w:rPr>
                <w:sz w:val="22"/>
              </w:rPr>
            </w:pPr>
            <w:r w:rsidRPr="00292FB9">
              <w:rPr>
                <w:rFonts w:hint="eastAsia"/>
                <w:sz w:val="22"/>
              </w:rPr>
              <w:t>相談支援部会で取り組んで</w:t>
            </w:r>
            <w:r w:rsidR="00F013EE" w:rsidRPr="00292FB9">
              <w:rPr>
                <w:rFonts w:hint="eastAsia"/>
                <w:sz w:val="22"/>
              </w:rPr>
              <w:t>きた経過と現状</w:t>
            </w:r>
            <w:r w:rsidRPr="00292FB9">
              <w:rPr>
                <w:rFonts w:hint="eastAsia"/>
                <w:sz w:val="22"/>
              </w:rPr>
              <w:t>を</w:t>
            </w:r>
            <w:r w:rsidR="00F013EE" w:rsidRPr="00292FB9">
              <w:rPr>
                <w:rFonts w:hint="eastAsia"/>
                <w:sz w:val="22"/>
              </w:rPr>
              <w:t>地域移行等意向確認担当者へ共有し</w:t>
            </w:r>
            <w:r w:rsidRPr="00292FB9">
              <w:rPr>
                <w:rFonts w:hint="eastAsia"/>
                <w:sz w:val="22"/>
              </w:rPr>
              <w:t>、</w:t>
            </w:r>
            <w:r w:rsidR="00F013EE" w:rsidRPr="00292FB9">
              <w:rPr>
                <w:rFonts w:hint="eastAsia"/>
                <w:sz w:val="22"/>
              </w:rPr>
              <w:t>具体的にどのように連携をしていくかを話し合う機会を設ける。</w:t>
            </w:r>
            <w:r w:rsidR="009917A2" w:rsidRPr="00292FB9">
              <w:rPr>
                <w:rFonts w:hint="eastAsia"/>
                <w:sz w:val="22"/>
              </w:rPr>
              <w:t>地域移行については引き続き各ケースで取り組みを継続する。</w:t>
            </w:r>
          </w:p>
        </w:tc>
      </w:tr>
      <w:tr w:rsidR="0078178B" w:rsidRPr="00292FB9" w14:paraId="3AA63BEF" w14:textId="77777777" w:rsidTr="0091314B">
        <w:tc>
          <w:tcPr>
            <w:tcW w:w="8647" w:type="dxa"/>
            <w:gridSpan w:val="2"/>
          </w:tcPr>
          <w:p w14:paraId="22693F18" w14:textId="77777777" w:rsidR="0078178B" w:rsidRPr="00292FB9" w:rsidRDefault="0078178B" w:rsidP="0091314B">
            <w:pPr>
              <w:snapToGrid w:val="0"/>
              <w:rPr>
                <w:rFonts w:asciiTheme="minorEastAsia" w:hAnsiTheme="minorEastAsia"/>
                <w:b/>
                <w:sz w:val="22"/>
              </w:rPr>
            </w:pPr>
          </w:p>
        </w:tc>
      </w:tr>
      <w:tr w:rsidR="00782025" w:rsidRPr="00292FB9" w14:paraId="59A486D2" w14:textId="77777777" w:rsidTr="0091314B">
        <w:tc>
          <w:tcPr>
            <w:tcW w:w="8647" w:type="dxa"/>
            <w:gridSpan w:val="2"/>
          </w:tcPr>
          <w:p w14:paraId="7A95A33E" w14:textId="11F1D2E0" w:rsidR="00426E3C" w:rsidRPr="00292FB9" w:rsidRDefault="00BF761A" w:rsidP="0091314B">
            <w:pPr>
              <w:spacing w:line="60" w:lineRule="auto"/>
              <w:rPr>
                <w:rFonts w:asciiTheme="minorEastAsia" w:hAnsiTheme="minorEastAsia"/>
                <w:b/>
                <w:sz w:val="22"/>
              </w:rPr>
            </w:pPr>
            <w:r w:rsidRPr="00292FB9">
              <w:rPr>
                <w:rFonts w:asciiTheme="minorEastAsia" w:hAnsiTheme="minorEastAsia" w:hint="eastAsia"/>
                <w:b/>
                <w:sz w:val="22"/>
              </w:rPr>
              <w:t>３</w:t>
            </w:r>
            <w:r w:rsidR="002F4F5D" w:rsidRPr="00292FB9">
              <w:rPr>
                <w:rFonts w:asciiTheme="minorEastAsia" w:hAnsiTheme="minorEastAsia" w:hint="eastAsia"/>
                <w:b/>
                <w:sz w:val="22"/>
              </w:rPr>
              <w:t>．</w:t>
            </w:r>
            <w:r w:rsidR="00426E3C" w:rsidRPr="00292FB9">
              <w:rPr>
                <w:rFonts w:asciiTheme="minorEastAsia" w:hAnsiTheme="minorEastAsia" w:hint="eastAsia"/>
                <w:b/>
                <w:sz w:val="22"/>
              </w:rPr>
              <w:t>高次脳機能障害に関する取り組みについて</w:t>
            </w:r>
          </w:p>
        </w:tc>
      </w:tr>
      <w:tr w:rsidR="007F3CA7" w:rsidRPr="00292FB9" w14:paraId="5599C775" w14:textId="77777777" w:rsidTr="0091314B">
        <w:tc>
          <w:tcPr>
            <w:tcW w:w="8647" w:type="dxa"/>
            <w:gridSpan w:val="2"/>
          </w:tcPr>
          <w:p w14:paraId="12EAB477" w14:textId="6082CB2B" w:rsidR="00E153A8" w:rsidRPr="00292FB9" w:rsidRDefault="00E153A8"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高次脳機能障害者への支援について各々取り組んだ内容を報告し、今後の</w:t>
            </w:r>
            <w:r w:rsidR="00716200" w:rsidRPr="00292FB9">
              <w:rPr>
                <w:rFonts w:asciiTheme="minorEastAsia" w:hAnsiTheme="minorEastAsia" w:hint="eastAsia"/>
                <w:sz w:val="22"/>
              </w:rPr>
              <w:t>展開</w:t>
            </w:r>
            <w:r w:rsidRPr="00292FB9">
              <w:rPr>
                <w:rFonts w:asciiTheme="minorEastAsia" w:hAnsiTheme="minorEastAsia" w:hint="eastAsia"/>
                <w:sz w:val="22"/>
              </w:rPr>
              <w:t>について意見交換した。</w:t>
            </w:r>
          </w:p>
          <w:p w14:paraId="6049BD6F" w14:textId="1C4DC494" w:rsidR="00D76699" w:rsidRPr="00292FB9" w:rsidRDefault="00F5552F" w:rsidP="0091314B">
            <w:pPr>
              <w:pStyle w:val="aa"/>
              <w:numPr>
                <w:ilvl w:val="0"/>
                <w:numId w:val="5"/>
              </w:numPr>
              <w:spacing w:line="60" w:lineRule="auto"/>
              <w:ind w:leftChars="0"/>
              <w:rPr>
                <w:rFonts w:asciiTheme="minorEastAsia" w:hAnsiTheme="minorEastAsia"/>
                <w:sz w:val="22"/>
              </w:rPr>
            </w:pPr>
            <w:r w:rsidRPr="00292FB9">
              <w:rPr>
                <w:rFonts w:asciiTheme="minorEastAsia" w:hAnsiTheme="minorEastAsia" w:hint="eastAsia"/>
                <w:sz w:val="22"/>
              </w:rPr>
              <w:t>取り組み状況</w:t>
            </w:r>
          </w:p>
          <w:p w14:paraId="2FBB9BB4" w14:textId="6F408D44" w:rsidR="00E639FF" w:rsidRPr="00292FB9" w:rsidRDefault="006C4BBE"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w:t>
            </w:r>
            <w:r w:rsidR="00AE5C64" w:rsidRPr="00292FB9">
              <w:rPr>
                <w:rFonts w:asciiTheme="minorEastAsia" w:hAnsiTheme="minorEastAsia" w:hint="eastAsia"/>
                <w:sz w:val="22"/>
              </w:rPr>
              <w:t>区内地域活動支援センター(</w:t>
            </w:r>
            <w:r w:rsidR="00292FB9">
              <w:rPr>
                <w:rFonts w:asciiTheme="minorEastAsia" w:hAnsiTheme="minorEastAsia" w:hint="eastAsia"/>
                <w:sz w:val="22"/>
              </w:rPr>
              <w:t>３</w:t>
            </w:r>
            <w:r w:rsidR="00AE5C64" w:rsidRPr="00292FB9">
              <w:rPr>
                <w:rFonts w:asciiTheme="minorEastAsia" w:hAnsiTheme="minorEastAsia" w:hint="eastAsia"/>
                <w:sz w:val="22"/>
              </w:rPr>
              <w:t>か所)を活用した具体的な取り組みについて</w:t>
            </w:r>
            <w:r w:rsidRPr="00292FB9">
              <w:rPr>
                <w:rFonts w:asciiTheme="minorEastAsia" w:hAnsiTheme="minorEastAsia" w:hint="eastAsia"/>
                <w:sz w:val="22"/>
              </w:rPr>
              <w:t>の検討。</w:t>
            </w:r>
          </w:p>
          <w:p w14:paraId="154D9BF4" w14:textId="0E4EF5F2" w:rsidR="000E0B56" w:rsidRPr="00292FB9" w:rsidRDefault="006C4BBE" w:rsidP="0091314B">
            <w:pPr>
              <w:spacing w:line="60" w:lineRule="auto"/>
              <w:ind w:leftChars="100" w:left="430" w:hangingChars="100" w:hanging="220"/>
              <w:rPr>
                <w:rFonts w:asciiTheme="minorEastAsia" w:hAnsiTheme="minorEastAsia"/>
                <w:sz w:val="22"/>
              </w:rPr>
            </w:pPr>
            <w:r w:rsidRPr="00292FB9">
              <w:rPr>
                <w:rFonts w:asciiTheme="minorEastAsia" w:hAnsiTheme="minorEastAsia" w:hint="eastAsia"/>
                <w:sz w:val="22"/>
              </w:rPr>
              <w:t>・</w:t>
            </w:r>
            <w:r w:rsidR="005D77C2" w:rsidRPr="00292FB9">
              <w:rPr>
                <w:rFonts w:asciiTheme="minorEastAsia" w:hAnsiTheme="minorEastAsia" w:hint="eastAsia"/>
                <w:sz w:val="22"/>
              </w:rPr>
              <w:t>認知症カフェでのコラボについて</w:t>
            </w:r>
            <w:r w:rsidR="002E7E2A" w:rsidRPr="00292FB9">
              <w:rPr>
                <w:rFonts w:asciiTheme="minorEastAsia" w:hAnsiTheme="minorEastAsia" w:hint="eastAsia"/>
                <w:sz w:val="22"/>
              </w:rPr>
              <w:t>。</w:t>
            </w:r>
            <w:r w:rsidR="00641D8B" w:rsidRPr="00292FB9">
              <w:rPr>
                <w:rFonts w:asciiTheme="minorEastAsia" w:hAnsiTheme="minorEastAsia" w:hint="eastAsia"/>
                <w:sz w:val="22"/>
              </w:rPr>
              <w:t>部会員が所属する</w:t>
            </w:r>
            <w:r w:rsidR="005D77C2" w:rsidRPr="00292FB9">
              <w:rPr>
                <w:rFonts w:asciiTheme="minorEastAsia" w:hAnsiTheme="minorEastAsia" w:hint="eastAsia"/>
                <w:sz w:val="22"/>
              </w:rPr>
              <w:t>区内</w:t>
            </w:r>
            <w:r w:rsidR="00F054B9" w:rsidRPr="00292FB9">
              <w:rPr>
                <w:rFonts w:asciiTheme="minorEastAsia" w:hAnsiTheme="minorEastAsia" w:hint="eastAsia"/>
                <w:sz w:val="22"/>
              </w:rPr>
              <w:t>一法人が</w:t>
            </w:r>
            <w:r w:rsidR="005D77C2" w:rsidRPr="00292FB9">
              <w:rPr>
                <w:rFonts w:asciiTheme="minorEastAsia" w:hAnsiTheme="minorEastAsia" w:hint="eastAsia"/>
                <w:sz w:val="22"/>
              </w:rPr>
              <w:t>認知症カフェ</w:t>
            </w:r>
            <w:r w:rsidR="002E7E2A" w:rsidRPr="00292FB9">
              <w:rPr>
                <w:rFonts w:asciiTheme="minorEastAsia" w:hAnsiTheme="minorEastAsia" w:hint="eastAsia"/>
                <w:sz w:val="22"/>
              </w:rPr>
              <w:t>の一角で</w:t>
            </w:r>
            <w:r w:rsidR="005D77C2" w:rsidRPr="00292FB9">
              <w:rPr>
                <w:rFonts w:asciiTheme="minorEastAsia" w:hAnsiTheme="minorEastAsia" w:hint="eastAsia"/>
                <w:sz w:val="22"/>
              </w:rPr>
              <w:t>高次脳機能</w:t>
            </w:r>
            <w:r w:rsidR="000E0B56" w:rsidRPr="00292FB9">
              <w:rPr>
                <w:rFonts w:asciiTheme="minorEastAsia" w:hAnsiTheme="minorEastAsia" w:hint="eastAsia"/>
                <w:sz w:val="22"/>
              </w:rPr>
              <w:t>障害に</w:t>
            </w:r>
            <w:r w:rsidR="005D77C2" w:rsidRPr="00292FB9">
              <w:rPr>
                <w:rFonts w:asciiTheme="minorEastAsia" w:hAnsiTheme="minorEastAsia" w:hint="eastAsia"/>
                <w:sz w:val="22"/>
              </w:rPr>
              <w:t>関しての相談会を</w:t>
            </w:r>
            <w:r w:rsidR="00854F46" w:rsidRPr="00292FB9">
              <w:rPr>
                <w:rFonts w:asciiTheme="minorEastAsia" w:hAnsiTheme="minorEastAsia" w:hint="eastAsia"/>
                <w:sz w:val="22"/>
              </w:rPr>
              <w:t>同時開催する取組みを</w:t>
            </w:r>
            <w:r w:rsidR="00292FB9">
              <w:rPr>
                <w:rFonts w:asciiTheme="minorEastAsia" w:hAnsiTheme="minorEastAsia" w:hint="eastAsia"/>
                <w:sz w:val="22"/>
              </w:rPr>
              <w:t>２</w:t>
            </w:r>
            <w:r w:rsidR="005E502D" w:rsidRPr="00292FB9">
              <w:rPr>
                <w:rFonts w:asciiTheme="minorEastAsia" w:hAnsiTheme="minorEastAsia" w:hint="eastAsia"/>
                <w:sz w:val="22"/>
              </w:rPr>
              <w:t>回実施している。今年度中にもう</w:t>
            </w:r>
            <w:r w:rsidR="00292FB9">
              <w:rPr>
                <w:rFonts w:asciiTheme="minorEastAsia" w:hAnsiTheme="minorEastAsia" w:hint="eastAsia"/>
                <w:sz w:val="22"/>
              </w:rPr>
              <w:t>１</w:t>
            </w:r>
            <w:r w:rsidR="00F5552F" w:rsidRPr="00292FB9">
              <w:rPr>
                <w:rFonts w:asciiTheme="minorEastAsia" w:hAnsiTheme="minorEastAsia" w:hint="eastAsia"/>
                <w:sz w:val="22"/>
              </w:rPr>
              <w:t>回</w:t>
            </w:r>
            <w:r w:rsidR="005E502D" w:rsidRPr="00292FB9">
              <w:rPr>
                <w:rFonts w:asciiTheme="minorEastAsia" w:hAnsiTheme="minorEastAsia" w:hint="eastAsia"/>
                <w:sz w:val="22"/>
              </w:rPr>
              <w:t>実施予定。</w:t>
            </w:r>
          </w:p>
          <w:p w14:paraId="3D051B2F" w14:textId="1A7863FD" w:rsidR="0032379C" w:rsidRPr="00292FB9" w:rsidRDefault="006C4BBE" w:rsidP="0091314B">
            <w:pPr>
              <w:spacing w:line="60" w:lineRule="auto"/>
              <w:ind w:leftChars="100" w:left="210"/>
              <w:rPr>
                <w:rFonts w:asciiTheme="minorEastAsia" w:hAnsiTheme="minorEastAsia"/>
                <w:sz w:val="22"/>
              </w:rPr>
            </w:pPr>
            <w:r w:rsidRPr="00292FB9">
              <w:rPr>
                <w:rFonts w:asciiTheme="minorEastAsia" w:hAnsiTheme="minorEastAsia" w:hint="eastAsia"/>
                <w:sz w:val="22"/>
              </w:rPr>
              <w:t>・</w:t>
            </w:r>
            <w:r w:rsidR="006A2BAA" w:rsidRPr="00292FB9">
              <w:rPr>
                <w:rFonts w:asciiTheme="minorEastAsia" w:hAnsiTheme="minorEastAsia" w:hint="eastAsia"/>
                <w:sz w:val="22"/>
              </w:rPr>
              <w:t>部会員が出席した</w:t>
            </w:r>
            <w:r w:rsidR="0032379C" w:rsidRPr="00292FB9">
              <w:rPr>
                <w:rFonts w:asciiTheme="minorEastAsia" w:hAnsiTheme="minorEastAsia" w:hint="eastAsia"/>
                <w:sz w:val="22"/>
              </w:rPr>
              <w:t>各種研修</w:t>
            </w:r>
            <w:r w:rsidR="00EF4E03" w:rsidRPr="00292FB9">
              <w:rPr>
                <w:rFonts w:asciiTheme="minorEastAsia" w:hAnsiTheme="minorEastAsia" w:hint="eastAsia"/>
                <w:sz w:val="22"/>
              </w:rPr>
              <w:t>やイベント</w:t>
            </w:r>
            <w:r w:rsidR="0032379C" w:rsidRPr="00292FB9">
              <w:rPr>
                <w:rFonts w:asciiTheme="minorEastAsia" w:hAnsiTheme="minorEastAsia" w:hint="eastAsia"/>
                <w:sz w:val="22"/>
              </w:rPr>
              <w:t>について</w:t>
            </w:r>
            <w:r w:rsidR="006A2BAA" w:rsidRPr="00292FB9">
              <w:rPr>
                <w:rFonts w:asciiTheme="minorEastAsia" w:hAnsiTheme="minorEastAsia" w:hint="eastAsia"/>
                <w:sz w:val="22"/>
              </w:rPr>
              <w:t>内容の概要報告と感想を共有した。</w:t>
            </w:r>
          </w:p>
          <w:p w14:paraId="2C6B3959" w14:textId="04FFAFA3" w:rsidR="00A04F89" w:rsidRDefault="006C4BBE"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w:t>
            </w:r>
            <w:r w:rsidR="00C83449" w:rsidRPr="00292FB9">
              <w:rPr>
                <w:rFonts w:asciiTheme="minorEastAsia" w:hAnsiTheme="minorEastAsia" w:hint="eastAsia"/>
                <w:sz w:val="22"/>
              </w:rPr>
              <w:t>高次脳機能障害者支援法が令和7年12月24日公布</w:t>
            </w:r>
            <w:r w:rsidR="00C11727" w:rsidRPr="00292FB9">
              <w:rPr>
                <w:rFonts w:asciiTheme="minorEastAsia" w:hAnsiTheme="minorEastAsia" w:hint="eastAsia"/>
                <w:sz w:val="22"/>
              </w:rPr>
              <w:t>さ</w:t>
            </w:r>
            <w:r w:rsidR="00C83449" w:rsidRPr="00292FB9">
              <w:rPr>
                <w:rFonts w:asciiTheme="minorEastAsia" w:hAnsiTheme="minorEastAsia" w:hint="eastAsia"/>
                <w:sz w:val="22"/>
              </w:rPr>
              <w:t>れたため内容を共有</w:t>
            </w:r>
            <w:r w:rsidR="009A1890" w:rsidRPr="00292FB9">
              <w:rPr>
                <w:rFonts w:asciiTheme="minorEastAsia" w:hAnsiTheme="minorEastAsia" w:hint="eastAsia"/>
                <w:sz w:val="22"/>
              </w:rPr>
              <w:t>した</w:t>
            </w:r>
            <w:r w:rsidR="00C83449" w:rsidRPr="00292FB9">
              <w:rPr>
                <w:rFonts w:asciiTheme="minorEastAsia" w:hAnsiTheme="minorEastAsia" w:hint="eastAsia"/>
                <w:sz w:val="22"/>
              </w:rPr>
              <w:t>。</w:t>
            </w:r>
          </w:p>
          <w:p w14:paraId="5925BEBB" w14:textId="33750C72" w:rsidR="008A5358" w:rsidRPr="00292FB9" w:rsidRDefault="00D53A4A" w:rsidP="0091314B">
            <w:pPr>
              <w:spacing w:line="60" w:lineRule="auto"/>
              <w:rPr>
                <w:rFonts w:asciiTheme="minorEastAsia" w:hAnsiTheme="minorEastAsia"/>
                <w:sz w:val="22"/>
              </w:rPr>
            </w:pPr>
            <w:r w:rsidRPr="00292FB9">
              <w:rPr>
                <w:rFonts w:asciiTheme="minorEastAsia" w:hAnsiTheme="minorEastAsia" w:hint="eastAsia"/>
                <w:sz w:val="22"/>
              </w:rPr>
              <w:lastRenderedPageBreak/>
              <w:t>（</w:t>
            </w:r>
            <w:r w:rsidR="00C01EE4" w:rsidRPr="00292FB9">
              <w:rPr>
                <w:rFonts w:asciiTheme="minorEastAsia" w:hAnsiTheme="minorEastAsia" w:hint="eastAsia"/>
                <w:sz w:val="22"/>
              </w:rPr>
              <w:t>２</w:t>
            </w:r>
            <w:r w:rsidRPr="00292FB9">
              <w:rPr>
                <w:rFonts w:asciiTheme="minorEastAsia" w:hAnsiTheme="minorEastAsia" w:hint="eastAsia"/>
                <w:sz w:val="22"/>
              </w:rPr>
              <w:t>）</w:t>
            </w:r>
            <w:r w:rsidR="005D77C2" w:rsidRPr="00292FB9">
              <w:rPr>
                <w:rFonts w:asciiTheme="minorEastAsia" w:hAnsiTheme="minorEastAsia" w:hint="eastAsia"/>
                <w:sz w:val="22"/>
              </w:rPr>
              <w:t>今後に向けて</w:t>
            </w:r>
          </w:p>
          <w:p w14:paraId="10E25313" w14:textId="7600199E" w:rsidR="008A5358" w:rsidRPr="00292FB9" w:rsidRDefault="002C57B9"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高次脳機能障害についてこれまで取り組んできた内容について、</w:t>
            </w:r>
            <w:r w:rsidR="008A5358" w:rsidRPr="00292FB9">
              <w:rPr>
                <w:rFonts w:asciiTheme="minorEastAsia" w:hAnsiTheme="minorEastAsia" w:hint="eastAsia"/>
                <w:sz w:val="22"/>
              </w:rPr>
              <w:t>家族会</w:t>
            </w:r>
            <w:r w:rsidRPr="00292FB9">
              <w:rPr>
                <w:rFonts w:asciiTheme="minorEastAsia" w:hAnsiTheme="minorEastAsia" w:hint="eastAsia"/>
                <w:sz w:val="22"/>
              </w:rPr>
              <w:t>へも共有</w:t>
            </w:r>
            <w:r w:rsidR="00C01EE4" w:rsidRPr="00292FB9">
              <w:rPr>
                <w:rFonts w:asciiTheme="minorEastAsia" w:hAnsiTheme="minorEastAsia" w:hint="eastAsia"/>
                <w:sz w:val="22"/>
              </w:rPr>
              <w:t>し、具体的な取り組みについて今後どのように展開をしていくか考えてい</w:t>
            </w:r>
            <w:r w:rsidR="00EF4E03" w:rsidRPr="00292FB9">
              <w:rPr>
                <w:rFonts w:asciiTheme="minorEastAsia" w:hAnsiTheme="minorEastAsia" w:hint="eastAsia"/>
                <w:sz w:val="22"/>
              </w:rPr>
              <w:t>く。</w:t>
            </w:r>
          </w:p>
        </w:tc>
      </w:tr>
      <w:tr w:rsidR="00FC6DDB" w:rsidRPr="000848CC" w14:paraId="745D7DBB" w14:textId="77777777" w:rsidTr="0091314B">
        <w:tc>
          <w:tcPr>
            <w:tcW w:w="8647" w:type="dxa"/>
            <w:gridSpan w:val="2"/>
          </w:tcPr>
          <w:p w14:paraId="267512C3" w14:textId="77777777" w:rsidR="00FC6DDB" w:rsidRPr="000848CC" w:rsidRDefault="00FC6DDB" w:rsidP="00426E3C">
            <w:pPr>
              <w:rPr>
                <w:rFonts w:asciiTheme="minorEastAsia" w:hAnsiTheme="minorEastAsia"/>
                <w:b/>
                <w:szCs w:val="21"/>
              </w:rPr>
            </w:pPr>
          </w:p>
        </w:tc>
      </w:tr>
      <w:tr w:rsidR="001B7461" w:rsidRPr="000848CC" w14:paraId="7522AB9F" w14:textId="77777777" w:rsidTr="0091314B">
        <w:tc>
          <w:tcPr>
            <w:tcW w:w="8647" w:type="dxa"/>
            <w:gridSpan w:val="2"/>
          </w:tcPr>
          <w:p w14:paraId="061F2D8A" w14:textId="21AC85E6" w:rsidR="001B7461" w:rsidRPr="00292FB9" w:rsidRDefault="001B7461" w:rsidP="0091314B">
            <w:pPr>
              <w:spacing w:line="60" w:lineRule="auto"/>
              <w:rPr>
                <w:rFonts w:asciiTheme="minorEastAsia" w:hAnsiTheme="minorEastAsia"/>
                <w:b/>
                <w:sz w:val="22"/>
              </w:rPr>
            </w:pPr>
            <w:r w:rsidRPr="00292FB9">
              <w:rPr>
                <w:rFonts w:asciiTheme="minorEastAsia" w:hAnsiTheme="minorEastAsia" w:hint="eastAsia"/>
                <w:b/>
                <w:sz w:val="22"/>
              </w:rPr>
              <w:t>４．今後の検討課題について</w:t>
            </w:r>
          </w:p>
        </w:tc>
      </w:tr>
      <w:tr w:rsidR="008D7F2B" w:rsidRPr="000848CC" w14:paraId="684C2CA4" w14:textId="77777777" w:rsidTr="0091314B">
        <w:tc>
          <w:tcPr>
            <w:tcW w:w="8647" w:type="dxa"/>
            <w:gridSpan w:val="2"/>
          </w:tcPr>
          <w:p w14:paraId="72740762" w14:textId="77A38E74" w:rsidR="00CD3513" w:rsidRPr="00292FB9" w:rsidRDefault="00CD3513"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過去の相談支援部会において、今後の検討課題について話し合った際の内容を参考に</w:t>
            </w:r>
            <w:r w:rsidR="008F6833" w:rsidRPr="00292FB9">
              <w:rPr>
                <w:rFonts w:asciiTheme="minorEastAsia" w:hAnsiTheme="minorEastAsia" w:hint="eastAsia"/>
                <w:sz w:val="22"/>
              </w:rPr>
              <w:t>、今</w:t>
            </w:r>
            <w:r w:rsidRPr="00292FB9">
              <w:rPr>
                <w:rFonts w:asciiTheme="minorEastAsia" w:hAnsiTheme="minorEastAsia" w:hint="eastAsia"/>
                <w:sz w:val="22"/>
              </w:rPr>
              <w:t>後</w:t>
            </w:r>
            <w:r w:rsidR="001F5DEA" w:rsidRPr="00292FB9">
              <w:rPr>
                <w:rFonts w:asciiTheme="minorEastAsia" w:hAnsiTheme="minorEastAsia" w:hint="eastAsia"/>
                <w:sz w:val="22"/>
              </w:rPr>
              <w:t>取り組んでいきたい内容</w:t>
            </w:r>
            <w:r w:rsidRPr="00292FB9">
              <w:rPr>
                <w:rFonts w:asciiTheme="minorEastAsia" w:hAnsiTheme="minorEastAsia" w:hint="eastAsia"/>
                <w:sz w:val="22"/>
              </w:rPr>
              <w:t>について</w:t>
            </w:r>
            <w:r w:rsidR="0030347D" w:rsidRPr="00292FB9">
              <w:rPr>
                <w:rFonts w:asciiTheme="minorEastAsia" w:hAnsiTheme="minorEastAsia" w:hint="eastAsia"/>
                <w:sz w:val="22"/>
              </w:rPr>
              <w:t>、グ</w:t>
            </w:r>
            <w:r w:rsidRPr="00292FB9">
              <w:rPr>
                <w:rFonts w:asciiTheme="minorEastAsia" w:hAnsiTheme="minorEastAsia" w:hint="eastAsia"/>
                <w:sz w:val="22"/>
              </w:rPr>
              <w:t>ループワークを実施し意見を出し合った。</w:t>
            </w:r>
            <w:r w:rsidR="00CA6C64" w:rsidRPr="00292FB9">
              <w:rPr>
                <w:rFonts w:asciiTheme="minorEastAsia" w:hAnsiTheme="minorEastAsia" w:hint="eastAsia"/>
                <w:sz w:val="22"/>
              </w:rPr>
              <w:t>ライフステージの</w:t>
            </w:r>
            <w:r w:rsidR="003A6D3B" w:rsidRPr="00292FB9">
              <w:rPr>
                <w:rFonts w:asciiTheme="minorEastAsia" w:hAnsiTheme="minorEastAsia" w:hint="eastAsia"/>
                <w:sz w:val="22"/>
              </w:rPr>
              <w:t>移り変わり</w:t>
            </w:r>
            <w:r w:rsidR="00CA6C64" w:rsidRPr="00292FB9">
              <w:rPr>
                <w:rFonts w:asciiTheme="minorEastAsia" w:hAnsiTheme="minorEastAsia" w:hint="eastAsia"/>
                <w:sz w:val="22"/>
              </w:rPr>
              <w:t>と意思決定支援の2つのテーマが挙がった。</w:t>
            </w:r>
          </w:p>
        </w:tc>
      </w:tr>
      <w:tr w:rsidR="00813388" w:rsidRPr="000848CC" w14:paraId="77C0D839" w14:textId="77777777" w:rsidTr="0091314B">
        <w:trPr>
          <w:trHeight w:val="423"/>
        </w:trPr>
        <w:tc>
          <w:tcPr>
            <w:tcW w:w="8647" w:type="dxa"/>
            <w:gridSpan w:val="2"/>
          </w:tcPr>
          <w:p w14:paraId="520A7C65" w14:textId="75313EDD" w:rsidR="00E77612" w:rsidRPr="00292FB9" w:rsidRDefault="00E77612" w:rsidP="0091314B">
            <w:pPr>
              <w:spacing w:line="60" w:lineRule="auto"/>
              <w:rPr>
                <w:sz w:val="22"/>
              </w:rPr>
            </w:pPr>
            <w:r w:rsidRPr="00292FB9">
              <w:rPr>
                <w:rFonts w:hint="eastAsia"/>
                <w:sz w:val="22"/>
              </w:rPr>
              <w:t>（</w:t>
            </w:r>
            <w:r w:rsidR="00CA6C64" w:rsidRPr="00292FB9">
              <w:rPr>
                <w:rFonts w:hint="eastAsia"/>
                <w:sz w:val="22"/>
              </w:rPr>
              <w:t>１</w:t>
            </w:r>
            <w:r w:rsidRPr="00292FB9">
              <w:rPr>
                <w:rFonts w:hint="eastAsia"/>
                <w:sz w:val="22"/>
              </w:rPr>
              <w:t>）挙げられた意見</w:t>
            </w:r>
          </w:p>
          <w:p w14:paraId="0CBDA652" w14:textId="1495AC5B" w:rsidR="00765BAB" w:rsidRPr="00292FB9" w:rsidRDefault="00765BAB" w:rsidP="0091314B">
            <w:pPr>
              <w:spacing w:line="60" w:lineRule="auto"/>
              <w:ind w:leftChars="100" w:left="430" w:hangingChars="100" w:hanging="220"/>
              <w:rPr>
                <w:sz w:val="22"/>
              </w:rPr>
            </w:pPr>
            <w:r w:rsidRPr="00292FB9">
              <w:rPr>
                <w:rFonts w:hint="eastAsia"/>
                <w:sz w:val="22"/>
              </w:rPr>
              <w:t>・ライフステージの移り変わりに伴い利用できる制度が変わることは、どの障害者にもあり得る。テーマとして取り組みやすいのでは。</w:t>
            </w:r>
          </w:p>
          <w:p w14:paraId="5D1B9907" w14:textId="0B0DFE44" w:rsidR="00CA6C64" w:rsidRPr="00292FB9" w:rsidRDefault="00CA6C64" w:rsidP="0091314B">
            <w:pPr>
              <w:spacing w:line="60" w:lineRule="auto"/>
              <w:ind w:leftChars="100" w:left="430" w:hangingChars="100" w:hanging="220"/>
              <w:rPr>
                <w:sz w:val="22"/>
              </w:rPr>
            </w:pPr>
            <w:r w:rsidRPr="00292FB9">
              <w:rPr>
                <w:rFonts w:hint="eastAsia"/>
                <w:sz w:val="22"/>
              </w:rPr>
              <w:t>・ライフステージ</w:t>
            </w:r>
            <w:r w:rsidR="000E0B56" w:rsidRPr="00292FB9">
              <w:rPr>
                <w:rFonts w:hint="eastAsia"/>
                <w:sz w:val="22"/>
              </w:rPr>
              <w:t>を検討課題とする</w:t>
            </w:r>
            <w:r w:rsidRPr="00292FB9">
              <w:rPr>
                <w:rFonts w:hint="eastAsia"/>
                <w:sz w:val="22"/>
              </w:rPr>
              <w:t>場合は、どの年代にするか</w:t>
            </w:r>
            <w:r w:rsidR="000E0B56" w:rsidRPr="00292FB9">
              <w:rPr>
                <w:rFonts w:hint="eastAsia"/>
                <w:sz w:val="22"/>
              </w:rPr>
              <w:t>等</w:t>
            </w:r>
            <w:r w:rsidRPr="00292FB9">
              <w:rPr>
                <w:rFonts w:hint="eastAsia"/>
                <w:sz w:val="22"/>
              </w:rPr>
              <w:t>決めていく必要がある</w:t>
            </w:r>
            <w:r w:rsidR="004927B1" w:rsidRPr="00292FB9">
              <w:rPr>
                <w:rFonts w:hint="eastAsia"/>
                <w:sz w:val="22"/>
              </w:rPr>
              <w:t>。</w:t>
            </w:r>
          </w:p>
          <w:p w14:paraId="7871A929" w14:textId="34643196" w:rsidR="00CA6C64" w:rsidRPr="00292FB9" w:rsidRDefault="00CA6C64" w:rsidP="0091314B">
            <w:pPr>
              <w:spacing w:line="60" w:lineRule="auto"/>
              <w:ind w:leftChars="100" w:left="430" w:hangingChars="100" w:hanging="220"/>
              <w:rPr>
                <w:sz w:val="22"/>
              </w:rPr>
            </w:pPr>
            <w:r w:rsidRPr="00292FB9">
              <w:rPr>
                <w:rFonts w:hint="eastAsia"/>
                <w:sz w:val="22"/>
              </w:rPr>
              <w:t>・意思決定支援に関しては、全障害種別で必要。本人と家族の意向が異なる場合もある。事例の共有にもなる。</w:t>
            </w:r>
          </w:p>
          <w:p w14:paraId="0786FCDD" w14:textId="1198237A" w:rsidR="00765BAB" w:rsidRPr="00292FB9" w:rsidRDefault="00765BAB" w:rsidP="0091314B">
            <w:pPr>
              <w:spacing w:line="60" w:lineRule="auto"/>
              <w:ind w:leftChars="100" w:left="430" w:hangingChars="100" w:hanging="220"/>
              <w:rPr>
                <w:sz w:val="22"/>
              </w:rPr>
            </w:pPr>
            <w:r w:rsidRPr="00292FB9">
              <w:rPr>
                <w:rFonts w:hint="eastAsia"/>
                <w:sz w:val="22"/>
              </w:rPr>
              <w:t>・意思決定に必要な意思表出の支援の一環として、活用できるツールを知る</w:t>
            </w:r>
            <w:r w:rsidR="006F696D" w:rsidRPr="00292FB9">
              <w:rPr>
                <w:rFonts w:hint="eastAsia"/>
                <w:sz w:val="22"/>
              </w:rPr>
              <w:t>ことで、</w:t>
            </w:r>
            <w:r w:rsidR="005B385B" w:rsidRPr="00292FB9">
              <w:rPr>
                <w:rFonts w:hint="eastAsia"/>
                <w:sz w:val="22"/>
              </w:rPr>
              <w:t>その方の言葉</w:t>
            </w:r>
            <w:r w:rsidR="00386C14" w:rsidRPr="00292FB9">
              <w:rPr>
                <w:rFonts w:hint="eastAsia"/>
                <w:sz w:val="22"/>
              </w:rPr>
              <w:t>をもとにした</w:t>
            </w:r>
            <w:r w:rsidR="005B385B" w:rsidRPr="00292FB9">
              <w:rPr>
                <w:rFonts w:hint="eastAsia"/>
                <w:sz w:val="22"/>
              </w:rPr>
              <w:t>支援ができる</w:t>
            </w:r>
            <w:r w:rsidRPr="00292FB9">
              <w:rPr>
                <w:rFonts w:hint="eastAsia"/>
                <w:sz w:val="22"/>
              </w:rPr>
              <w:t>。</w:t>
            </w:r>
          </w:p>
          <w:p w14:paraId="635CBCB8" w14:textId="5A010F3E" w:rsidR="00FE258F" w:rsidRPr="00292FB9" w:rsidRDefault="00FE258F" w:rsidP="0091314B">
            <w:pPr>
              <w:spacing w:line="60" w:lineRule="auto"/>
              <w:ind w:leftChars="100" w:left="430" w:hangingChars="100" w:hanging="220"/>
              <w:rPr>
                <w:sz w:val="22"/>
              </w:rPr>
            </w:pPr>
            <w:r w:rsidRPr="00292FB9">
              <w:rPr>
                <w:rFonts w:hint="eastAsia"/>
                <w:sz w:val="22"/>
              </w:rPr>
              <w:t>・</w:t>
            </w:r>
            <w:r w:rsidR="00A04F89" w:rsidRPr="00292FB9">
              <w:rPr>
                <w:rFonts w:hint="eastAsia"/>
                <w:sz w:val="22"/>
              </w:rPr>
              <w:t>２</w:t>
            </w:r>
            <w:r w:rsidRPr="00292FB9">
              <w:rPr>
                <w:rFonts w:hint="eastAsia"/>
                <w:sz w:val="22"/>
              </w:rPr>
              <w:t>つのテーマどちらとも、今まで取り組んできた地域移行支援に通ずるものがある。</w:t>
            </w:r>
          </w:p>
        </w:tc>
      </w:tr>
      <w:tr w:rsidR="001B7461" w:rsidRPr="000848CC" w14:paraId="0ED8CFA7" w14:textId="77777777" w:rsidTr="0091314B">
        <w:trPr>
          <w:trHeight w:val="57"/>
        </w:trPr>
        <w:tc>
          <w:tcPr>
            <w:tcW w:w="8647" w:type="dxa"/>
            <w:gridSpan w:val="2"/>
          </w:tcPr>
          <w:p w14:paraId="27B96808" w14:textId="77777777" w:rsidR="001B7461" w:rsidRPr="00292FB9" w:rsidRDefault="001B7461" w:rsidP="00292FB9">
            <w:pPr>
              <w:snapToGrid w:val="0"/>
              <w:rPr>
                <w:sz w:val="22"/>
              </w:rPr>
            </w:pPr>
          </w:p>
        </w:tc>
      </w:tr>
      <w:tr w:rsidR="003E5A3C" w:rsidRPr="000848CC" w14:paraId="6D2479D6" w14:textId="77777777" w:rsidTr="0091314B">
        <w:trPr>
          <w:trHeight w:val="340"/>
        </w:trPr>
        <w:tc>
          <w:tcPr>
            <w:tcW w:w="8647" w:type="dxa"/>
            <w:gridSpan w:val="2"/>
          </w:tcPr>
          <w:p w14:paraId="6095C7F2" w14:textId="6B166005" w:rsidR="003E5A3C" w:rsidRPr="00292FB9" w:rsidRDefault="003E5A3C" w:rsidP="00292FB9">
            <w:pPr>
              <w:snapToGrid w:val="0"/>
              <w:rPr>
                <w:rFonts w:asciiTheme="minorEastAsia" w:hAnsiTheme="minorEastAsia"/>
                <w:b/>
                <w:sz w:val="22"/>
              </w:rPr>
            </w:pPr>
            <w:r w:rsidRPr="00292FB9">
              <w:rPr>
                <w:rFonts w:asciiTheme="minorEastAsia" w:hAnsiTheme="minorEastAsia" w:hint="eastAsia"/>
                <w:b/>
                <w:sz w:val="22"/>
              </w:rPr>
              <w:t>地域生活移行に関する取組みについて</w:t>
            </w:r>
          </w:p>
        </w:tc>
      </w:tr>
      <w:tr w:rsidR="00EC1D35" w:rsidRPr="000848CC" w14:paraId="250CDB8F" w14:textId="77777777" w:rsidTr="0091314B">
        <w:trPr>
          <w:trHeight w:val="423"/>
        </w:trPr>
        <w:tc>
          <w:tcPr>
            <w:tcW w:w="8647" w:type="dxa"/>
            <w:gridSpan w:val="2"/>
          </w:tcPr>
          <w:p w14:paraId="68BDB93F" w14:textId="6064474E" w:rsidR="0001359A" w:rsidRPr="00292FB9" w:rsidRDefault="0001359A" w:rsidP="0091314B">
            <w:pPr>
              <w:spacing w:line="60" w:lineRule="auto"/>
              <w:rPr>
                <w:sz w:val="22"/>
              </w:rPr>
            </w:pPr>
            <w:r w:rsidRPr="00292FB9">
              <w:rPr>
                <w:rFonts w:hint="eastAsia"/>
                <w:sz w:val="22"/>
              </w:rPr>
              <w:t>（１）</w:t>
            </w:r>
            <w:r w:rsidR="003E5A3C" w:rsidRPr="00292FB9">
              <w:rPr>
                <w:rFonts w:hint="eastAsia"/>
                <w:sz w:val="22"/>
              </w:rPr>
              <w:t>地域生活移行件数　９名（取り組み開始の令和５年４月～令和８年１月）</w:t>
            </w:r>
          </w:p>
          <w:tbl>
            <w:tblPr>
              <w:tblStyle w:val="a3"/>
              <w:tblW w:w="0" w:type="auto"/>
              <w:tblInd w:w="727" w:type="dxa"/>
              <w:tblLook w:val="04A0" w:firstRow="1" w:lastRow="0" w:firstColumn="1" w:lastColumn="0" w:noHBand="0" w:noVBand="1"/>
            </w:tblPr>
            <w:tblGrid>
              <w:gridCol w:w="1857"/>
              <w:gridCol w:w="1446"/>
              <w:gridCol w:w="1446"/>
              <w:gridCol w:w="1446"/>
            </w:tblGrid>
            <w:tr w:rsidR="0001359A" w:rsidRPr="00292FB9" w14:paraId="719FA61C" w14:textId="77777777" w:rsidTr="000E5AA7">
              <w:tc>
                <w:tcPr>
                  <w:tcW w:w="1857" w:type="dxa"/>
                  <w:vAlign w:val="center"/>
                </w:tcPr>
                <w:p w14:paraId="20F5C73A" w14:textId="72DC8CCE" w:rsidR="0001359A" w:rsidRPr="00292FB9" w:rsidRDefault="000E5AA7" w:rsidP="0091314B">
                  <w:pPr>
                    <w:spacing w:line="60" w:lineRule="auto"/>
                    <w:jc w:val="center"/>
                    <w:rPr>
                      <w:sz w:val="22"/>
                    </w:rPr>
                  </w:pPr>
                  <w:r w:rsidRPr="00292FB9">
                    <w:rPr>
                      <w:rFonts w:hint="eastAsia"/>
                      <w:sz w:val="22"/>
                    </w:rPr>
                    <w:t>退所先</w:t>
                  </w:r>
                </w:p>
              </w:tc>
              <w:tc>
                <w:tcPr>
                  <w:tcW w:w="1446" w:type="dxa"/>
                  <w:vAlign w:val="center"/>
                </w:tcPr>
                <w:p w14:paraId="6E06A27D" w14:textId="1AE3C7D6" w:rsidR="0001359A" w:rsidRPr="00292FB9" w:rsidRDefault="0001359A" w:rsidP="0091314B">
                  <w:pPr>
                    <w:spacing w:line="60" w:lineRule="auto"/>
                    <w:jc w:val="center"/>
                    <w:rPr>
                      <w:sz w:val="22"/>
                    </w:rPr>
                  </w:pPr>
                  <w:r w:rsidRPr="00292FB9">
                    <w:rPr>
                      <w:rFonts w:hint="eastAsia"/>
                      <w:sz w:val="22"/>
                    </w:rPr>
                    <w:t>令和５年度</w:t>
                  </w:r>
                </w:p>
              </w:tc>
              <w:tc>
                <w:tcPr>
                  <w:tcW w:w="1446" w:type="dxa"/>
                  <w:vAlign w:val="center"/>
                </w:tcPr>
                <w:p w14:paraId="0F9482BC" w14:textId="518D78B5" w:rsidR="0001359A" w:rsidRPr="00292FB9" w:rsidRDefault="0001359A" w:rsidP="0091314B">
                  <w:pPr>
                    <w:spacing w:line="60" w:lineRule="auto"/>
                    <w:jc w:val="center"/>
                    <w:rPr>
                      <w:sz w:val="22"/>
                    </w:rPr>
                  </w:pPr>
                  <w:r w:rsidRPr="00292FB9">
                    <w:rPr>
                      <w:rFonts w:hint="eastAsia"/>
                      <w:sz w:val="22"/>
                    </w:rPr>
                    <w:t>令和６年度</w:t>
                  </w:r>
                </w:p>
              </w:tc>
              <w:tc>
                <w:tcPr>
                  <w:tcW w:w="1446" w:type="dxa"/>
                  <w:vAlign w:val="center"/>
                </w:tcPr>
                <w:p w14:paraId="0FE8D0D1" w14:textId="78B14E60" w:rsidR="0001359A" w:rsidRPr="00292FB9" w:rsidRDefault="0001359A" w:rsidP="0091314B">
                  <w:pPr>
                    <w:spacing w:line="60" w:lineRule="auto"/>
                    <w:jc w:val="center"/>
                    <w:rPr>
                      <w:sz w:val="22"/>
                    </w:rPr>
                  </w:pPr>
                  <w:r w:rsidRPr="00292FB9">
                    <w:rPr>
                      <w:rFonts w:hint="eastAsia"/>
                      <w:sz w:val="22"/>
                    </w:rPr>
                    <w:t>令和７年度</w:t>
                  </w:r>
                </w:p>
              </w:tc>
            </w:tr>
            <w:tr w:rsidR="0001359A" w:rsidRPr="00292FB9" w14:paraId="5E03891E" w14:textId="77777777" w:rsidTr="000E5AA7">
              <w:tc>
                <w:tcPr>
                  <w:tcW w:w="1857" w:type="dxa"/>
                  <w:vAlign w:val="center"/>
                </w:tcPr>
                <w:p w14:paraId="557BBDF7" w14:textId="1947947C" w:rsidR="0001359A" w:rsidRPr="00292FB9" w:rsidRDefault="0001359A" w:rsidP="0091314B">
                  <w:pPr>
                    <w:spacing w:line="60" w:lineRule="auto"/>
                    <w:jc w:val="center"/>
                    <w:rPr>
                      <w:sz w:val="22"/>
                    </w:rPr>
                  </w:pPr>
                  <w:r w:rsidRPr="00292FB9">
                    <w:rPr>
                      <w:rFonts w:hint="eastAsia"/>
                      <w:sz w:val="22"/>
                    </w:rPr>
                    <w:t>グループホーム</w:t>
                  </w:r>
                </w:p>
              </w:tc>
              <w:tc>
                <w:tcPr>
                  <w:tcW w:w="1446" w:type="dxa"/>
                  <w:vAlign w:val="center"/>
                </w:tcPr>
                <w:p w14:paraId="6820DE3B" w14:textId="79F2ECDB" w:rsidR="0001359A" w:rsidRPr="00292FB9" w:rsidRDefault="0001359A" w:rsidP="0091314B">
                  <w:pPr>
                    <w:spacing w:line="60" w:lineRule="auto"/>
                    <w:jc w:val="center"/>
                    <w:rPr>
                      <w:sz w:val="22"/>
                    </w:rPr>
                  </w:pPr>
                  <w:r w:rsidRPr="00292FB9">
                    <w:rPr>
                      <w:rFonts w:hint="eastAsia"/>
                      <w:sz w:val="22"/>
                    </w:rPr>
                    <w:t>１</w:t>
                  </w:r>
                </w:p>
              </w:tc>
              <w:tc>
                <w:tcPr>
                  <w:tcW w:w="1446" w:type="dxa"/>
                  <w:vAlign w:val="center"/>
                </w:tcPr>
                <w:p w14:paraId="4FFA76F7" w14:textId="0C1662CE" w:rsidR="0001359A" w:rsidRPr="00292FB9" w:rsidRDefault="0001359A" w:rsidP="0091314B">
                  <w:pPr>
                    <w:spacing w:line="60" w:lineRule="auto"/>
                    <w:jc w:val="center"/>
                    <w:rPr>
                      <w:sz w:val="22"/>
                    </w:rPr>
                  </w:pPr>
                  <w:r w:rsidRPr="00292FB9">
                    <w:rPr>
                      <w:rFonts w:hint="eastAsia"/>
                      <w:sz w:val="22"/>
                    </w:rPr>
                    <w:t>５</w:t>
                  </w:r>
                </w:p>
              </w:tc>
              <w:tc>
                <w:tcPr>
                  <w:tcW w:w="1446" w:type="dxa"/>
                  <w:vAlign w:val="center"/>
                </w:tcPr>
                <w:p w14:paraId="073381B4" w14:textId="5BD6E0BE" w:rsidR="0001359A" w:rsidRPr="00292FB9" w:rsidRDefault="0001359A" w:rsidP="0091314B">
                  <w:pPr>
                    <w:spacing w:line="60" w:lineRule="auto"/>
                    <w:jc w:val="center"/>
                    <w:rPr>
                      <w:sz w:val="22"/>
                    </w:rPr>
                  </w:pPr>
                  <w:r w:rsidRPr="00292FB9">
                    <w:rPr>
                      <w:rFonts w:hint="eastAsia"/>
                      <w:sz w:val="22"/>
                    </w:rPr>
                    <w:t>０</w:t>
                  </w:r>
                </w:p>
              </w:tc>
            </w:tr>
            <w:tr w:rsidR="0001359A" w:rsidRPr="00292FB9" w14:paraId="58F33AE8" w14:textId="77777777" w:rsidTr="000E5AA7">
              <w:tc>
                <w:tcPr>
                  <w:tcW w:w="1857" w:type="dxa"/>
                  <w:vAlign w:val="center"/>
                </w:tcPr>
                <w:p w14:paraId="48B01C9D" w14:textId="1B218DBB" w:rsidR="0001359A" w:rsidRPr="00292FB9" w:rsidRDefault="0001359A" w:rsidP="0091314B">
                  <w:pPr>
                    <w:spacing w:line="60" w:lineRule="auto"/>
                    <w:jc w:val="center"/>
                    <w:rPr>
                      <w:sz w:val="22"/>
                    </w:rPr>
                  </w:pPr>
                  <w:r w:rsidRPr="00292FB9">
                    <w:rPr>
                      <w:rFonts w:hint="eastAsia"/>
                      <w:sz w:val="22"/>
                    </w:rPr>
                    <w:t>自宅</w:t>
                  </w:r>
                </w:p>
              </w:tc>
              <w:tc>
                <w:tcPr>
                  <w:tcW w:w="1446" w:type="dxa"/>
                  <w:vAlign w:val="center"/>
                </w:tcPr>
                <w:p w14:paraId="6C909A25" w14:textId="0F6BFA9B" w:rsidR="0001359A" w:rsidRPr="00292FB9" w:rsidRDefault="0001359A" w:rsidP="0091314B">
                  <w:pPr>
                    <w:spacing w:line="60" w:lineRule="auto"/>
                    <w:jc w:val="center"/>
                    <w:rPr>
                      <w:sz w:val="22"/>
                    </w:rPr>
                  </w:pPr>
                  <w:r w:rsidRPr="00292FB9">
                    <w:rPr>
                      <w:rFonts w:hint="eastAsia"/>
                      <w:sz w:val="22"/>
                    </w:rPr>
                    <w:t>１</w:t>
                  </w:r>
                </w:p>
              </w:tc>
              <w:tc>
                <w:tcPr>
                  <w:tcW w:w="1446" w:type="dxa"/>
                  <w:vAlign w:val="center"/>
                </w:tcPr>
                <w:p w14:paraId="02765FAD" w14:textId="4CB2C08D" w:rsidR="0001359A" w:rsidRPr="00292FB9" w:rsidRDefault="0001359A" w:rsidP="0091314B">
                  <w:pPr>
                    <w:spacing w:line="60" w:lineRule="auto"/>
                    <w:jc w:val="center"/>
                    <w:rPr>
                      <w:sz w:val="22"/>
                    </w:rPr>
                  </w:pPr>
                  <w:r w:rsidRPr="00292FB9">
                    <w:rPr>
                      <w:rFonts w:hint="eastAsia"/>
                      <w:sz w:val="22"/>
                    </w:rPr>
                    <w:t>２</w:t>
                  </w:r>
                </w:p>
              </w:tc>
              <w:tc>
                <w:tcPr>
                  <w:tcW w:w="1446" w:type="dxa"/>
                  <w:vAlign w:val="center"/>
                </w:tcPr>
                <w:p w14:paraId="27468F46" w14:textId="7003F5A9" w:rsidR="0001359A" w:rsidRPr="00292FB9" w:rsidRDefault="0001359A" w:rsidP="0091314B">
                  <w:pPr>
                    <w:spacing w:line="60" w:lineRule="auto"/>
                    <w:jc w:val="center"/>
                    <w:rPr>
                      <w:sz w:val="22"/>
                    </w:rPr>
                  </w:pPr>
                  <w:r w:rsidRPr="00292FB9">
                    <w:rPr>
                      <w:rFonts w:hint="eastAsia"/>
                      <w:sz w:val="22"/>
                    </w:rPr>
                    <w:t>０</w:t>
                  </w:r>
                </w:p>
              </w:tc>
            </w:tr>
            <w:tr w:rsidR="0001359A" w:rsidRPr="00292FB9" w14:paraId="73B65D61" w14:textId="77777777" w:rsidTr="000E5AA7">
              <w:tc>
                <w:tcPr>
                  <w:tcW w:w="1857" w:type="dxa"/>
                  <w:vAlign w:val="center"/>
                </w:tcPr>
                <w:p w14:paraId="0627C541" w14:textId="6874AE51" w:rsidR="0001359A" w:rsidRPr="00292FB9" w:rsidRDefault="0001359A" w:rsidP="0091314B">
                  <w:pPr>
                    <w:spacing w:line="60" w:lineRule="auto"/>
                    <w:jc w:val="center"/>
                    <w:rPr>
                      <w:sz w:val="22"/>
                    </w:rPr>
                  </w:pPr>
                  <w:r w:rsidRPr="00292FB9">
                    <w:rPr>
                      <w:rFonts w:hint="eastAsia"/>
                      <w:sz w:val="22"/>
                    </w:rPr>
                    <w:t>高齢者施設等</w:t>
                  </w:r>
                </w:p>
              </w:tc>
              <w:tc>
                <w:tcPr>
                  <w:tcW w:w="1446" w:type="dxa"/>
                  <w:vAlign w:val="center"/>
                </w:tcPr>
                <w:p w14:paraId="5A273AA9" w14:textId="7F660809" w:rsidR="0001359A" w:rsidRPr="00292FB9" w:rsidRDefault="0001359A" w:rsidP="0091314B">
                  <w:pPr>
                    <w:spacing w:line="60" w:lineRule="auto"/>
                    <w:jc w:val="center"/>
                    <w:rPr>
                      <w:sz w:val="22"/>
                    </w:rPr>
                  </w:pPr>
                  <w:r w:rsidRPr="00292FB9">
                    <w:rPr>
                      <w:rFonts w:hint="eastAsia"/>
                      <w:sz w:val="22"/>
                    </w:rPr>
                    <w:t>０</w:t>
                  </w:r>
                </w:p>
              </w:tc>
              <w:tc>
                <w:tcPr>
                  <w:tcW w:w="1446" w:type="dxa"/>
                  <w:vAlign w:val="center"/>
                </w:tcPr>
                <w:p w14:paraId="2E024F0B" w14:textId="4AF54FD2" w:rsidR="0001359A" w:rsidRPr="00292FB9" w:rsidRDefault="0001359A" w:rsidP="0091314B">
                  <w:pPr>
                    <w:spacing w:line="60" w:lineRule="auto"/>
                    <w:jc w:val="center"/>
                    <w:rPr>
                      <w:sz w:val="22"/>
                    </w:rPr>
                  </w:pPr>
                  <w:r w:rsidRPr="00292FB9">
                    <w:rPr>
                      <w:rFonts w:hint="eastAsia"/>
                      <w:sz w:val="22"/>
                    </w:rPr>
                    <w:t>０</w:t>
                  </w:r>
                </w:p>
              </w:tc>
              <w:tc>
                <w:tcPr>
                  <w:tcW w:w="1446" w:type="dxa"/>
                  <w:vAlign w:val="center"/>
                </w:tcPr>
                <w:p w14:paraId="3EC70277" w14:textId="40C6CDEE" w:rsidR="0001359A" w:rsidRPr="00292FB9" w:rsidRDefault="0001359A" w:rsidP="0091314B">
                  <w:pPr>
                    <w:spacing w:line="60" w:lineRule="auto"/>
                    <w:jc w:val="center"/>
                    <w:rPr>
                      <w:sz w:val="22"/>
                    </w:rPr>
                  </w:pPr>
                  <w:r w:rsidRPr="00292FB9">
                    <w:rPr>
                      <w:rFonts w:hint="eastAsia"/>
                      <w:sz w:val="22"/>
                    </w:rPr>
                    <w:t>０</w:t>
                  </w:r>
                </w:p>
              </w:tc>
            </w:tr>
          </w:tbl>
          <w:p w14:paraId="2582B789" w14:textId="77595825" w:rsidR="00F34B93" w:rsidRPr="00292FB9" w:rsidRDefault="0001359A" w:rsidP="0091314B">
            <w:pPr>
              <w:spacing w:line="60" w:lineRule="auto"/>
              <w:rPr>
                <w:rFonts w:asciiTheme="minorEastAsia" w:hAnsiTheme="minorEastAsia"/>
                <w:sz w:val="22"/>
              </w:rPr>
            </w:pPr>
            <w:r w:rsidRPr="00292FB9">
              <w:rPr>
                <w:rFonts w:asciiTheme="minorEastAsia" w:hAnsiTheme="minorEastAsia" w:hint="eastAsia"/>
                <w:sz w:val="22"/>
              </w:rPr>
              <w:t>（２）</w:t>
            </w:r>
            <w:r w:rsidR="003E5A3C" w:rsidRPr="00292FB9">
              <w:rPr>
                <w:rFonts w:asciiTheme="minorEastAsia" w:hAnsiTheme="minorEastAsia" w:hint="eastAsia"/>
                <w:sz w:val="22"/>
              </w:rPr>
              <w:t xml:space="preserve">調整・支援継続中　</w:t>
            </w:r>
            <w:r w:rsidR="00302134" w:rsidRPr="00292FB9">
              <w:rPr>
                <w:rFonts w:asciiTheme="minorEastAsia" w:hAnsiTheme="minorEastAsia" w:hint="eastAsia"/>
                <w:sz w:val="22"/>
              </w:rPr>
              <w:t>７</w:t>
            </w:r>
            <w:r w:rsidR="003E5A3C" w:rsidRPr="00292FB9">
              <w:rPr>
                <w:rFonts w:asciiTheme="minorEastAsia" w:hAnsiTheme="minorEastAsia" w:hint="eastAsia"/>
                <w:sz w:val="22"/>
              </w:rPr>
              <w:t>名</w:t>
            </w:r>
          </w:p>
          <w:p w14:paraId="25BBD312" w14:textId="7BE19B39" w:rsidR="003E5A3C" w:rsidRPr="00292FB9" w:rsidRDefault="003E5A3C" w:rsidP="0091314B">
            <w:pPr>
              <w:spacing w:line="60" w:lineRule="auto"/>
              <w:ind w:firstLineChars="100" w:firstLine="220"/>
              <w:rPr>
                <w:rFonts w:asciiTheme="minorEastAsia" w:hAnsiTheme="minorEastAsia"/>
                <w:sz w:val="22"/>
              </w:rPr>
            </w:pPr>
            <w:r w:rsidRPr="00292FB9">
              <w:rPr>
                <w:rFonts w:asciiTheme="minorEastAsia" w:hAnsiTheme="minorEastAsia" w:hint="eastAsia"/>
                <w:sz w:val="22"/>
              </w:rPr>
              <w:t>・家族の意向確認・意思決定支援により具体的検討中　……</w:t>
            </w:r>
            <w:r w:rsidR="005F4B84" w:rsidRPr="00292FB9">
              <w:rPr>
                <w:rFonts w:asciiTheme="minorEastAsia" w:hAnsiTheme="minorEastAsia" w:hint="eastAsia"/>
                <w:sz w:val="22"/>
              </w:rPr>
              <w:t>３</w:t>
            </w:r>
            <w:r w:rsidRPr="00292FB9">
              <w:rPr>
                <w:rFonts w:asciiTheme="minorEastAsia" w:hAnsiTheme="minorEastAsia" w:hint="eastAsia"/>
                <w:sz w:val="22"/>
              </w:rPr>
              <w:t>名</w:t>
            </w:r>
          </w:p>
          <w:p w14:paraId="5FED135E" w14:textId="6947AFE3" w:rsidR="00EC1D35" w:rsidRPr="00292FB9" w:rsidRDefault="003E5A3C" w:rsidP="0091314B">
            <w:pPr>
              <w:spacing w:line="60" w:lineRule="auto"/>
              <w:ind w:firstLineChars="100" w:firstLine="220"/>
              <w:rPr>
                <w:sz w:val="22"/>
              </w:rPr>
            </w:pPr>
            <w:r w:rsidRPr="00292FB9">
              <w:rPr>
                <w:rFonts w:asciiTheme="minorEastAsia" w:hAnsiTheme="minorEastAsia" w:hint="eastAsia"/>
                <w:sz w:val="22"/>
              </w:rPr>
              <w:t>・グループホーム申し込み等進めている　　　　　　　……</w:t>
            </w:r>
            <w:r w:rsidR="005F4B84" w:rsidRPr="00292FB9">
              <w:rPr>
                <w:rFonts w:asciiTheme="minorEastAsia" w:hAnsiTheme="minorEastAsia" w:hint="eastAsia"/>
                <w:sz w:val="22"/>
              </w:rPr>
              <w:t>４</w:t>
            </w:r>
            <w:r w:rsidRPr="00292FB9">
              <w:rPr>
                <w:rFonts w:asciiTheme="minorEastAsia" w:hAnsiTheme="minorEastAsia" w:hint="eastAsia"/>
                <w:sz w:val="22"/>
              </w:rPr>
              <w:t>名</w:t>
            </w:r>
          </w:p>
        </w:tc>
      </w:tr>
      <w:tr w:rsidR="00D63745" w:rsidRPr="000848CC" w14:paraId="73C46ED0" w14:textId="77777777" w:rsidTr="0091314B">
        <w:trPr>
          <w:trHeight w:val="227"/>
        </w:trPr>
        <w:tc>
          <w:tcPr>
            <w:tcW w:w="8647" w:type="dxa"/>
            <w:gridSpan w:val="2"/>
          </w:tcPr>
          <w:p w14:paraId="70652835" w14:textId="77777777" w:rsidR="00D63745" w:rsidRPr="00292FB9" w:rsidRDefault="00D63745" w:rsidP="00292FB9">
            <w:pPr>
              <w:snapToGrid w:val="0"/>
              <w:rPr>
                <w:sz w:val="22"/>
              </w:rPr>
            </w:pPr>
          </w:p>
        </w:tc>
      </w:tr>
      <w:tr w:rsidR="0034701F" w:rsidRPr="000848CC" w14:paraId="0E7A484A" w14:textId="77777777" w:rsidTr="0091314B">
        <w:trPr>
          <w:trHeight w:val="283"/>
        </w:trPr>
        <w:tc>
          <w:tcPr>
            <w:tcW w:w="8647" w:type="dxa"/>
            <w:gridSpan w:val="2"/>
          </w:tcPr>
          <w:p w14:paraId="0A9EF06D" w14:textId="547E541D" w:rsidR="0034701F" w:rsidRPr="00292FB9" w:rsidRDefault="0034701F" w:rsidP="0091314B">
            <w:pPr>
              <w:ind w:firstLineChars="100" w:firstLine="220"/>
              <w:rPr>
                <w:sz w:val="22"/>
              </w:rPr>
            </w:pPr>
            <w:r w:rsidRPr="00292FB9">
              <w:rPr>
                <w:rFonts w:hint="eastAsia"/>
                <w:sz w:val="22"/>
              </w:rPr>
              <w:t>出席：部会長：品川区東品川障害者相談支援センター長</w:t>
            </w:r>
          </w:p>
        </w:tc>
      </w:tr>
      <w:tr w:rsidR="0034701F" w:rsidRPr="000848CC" w14:paraId="345462B1" w14:textId="77777777" w:rsidTr="0091314B">
        <w:trPr>
          <w:trHeight w:val="283"/>
        </w:trPr>
        <w:tc>
          <w:tcPr>
            <w:tcW w:w="8647" w:type="dxa"/>
            <w:gridSpan w:val="2"/>
          </w:tcPr>
          <w:p w14:paraId="0A031BF6" w14:textId="39C6E344" w:rsidR="0034701F" w:rsidRPr="00292FB9" w:rsidRDefault="0034701F" w:rsidP="0091314B">
            <w:pPr>
              <w:ind w:firstLineChars="100" w:firstLine="220"/>
              <w:rPr>
                <w:sz w:val="22"/>
              </w:rPr>
            </w:pPr>
            <w:r w:rsidRPr="00292FB9">
              <w:rPr>
                <w:rFonts w:hint="eastAsia"/>
                <w:sz w:val="22"/>
              </w:rPr>
              <w:t>部会員：</w:t>
            </w:r>
          </w:p>
        </w:tc>
      </w:tr>
      <w:tr w:rsidR="0034701F" w:rsidRPr="000848CC" w14:paraId="5B81D85A" w14:textId="77777777" w:rsidTr="0091314B">
        <w:trPr>
          <w:trHeight w:val="340"/>
        </w:trPr>
        <w:tc>
          <w:tcPr>
            <w:tcW w:w="4252" w:type="dxa"/>
            <w:tcBorders>
              <w:right w:val="nil"/>
            </w:tcBorders>
          </w:tcPr>
          <w:p w14:paraId="55D00E67" w14:textId="1537C53F" w:rsidR="0034701F" w:rsidRPr="000848CC" w:rsidRDefault="0034701F" w:rsidP="0091314B">
            <w:pPr>
              <w:rPr>
                <w:sz w:val="20"/>
                <w:szCs w:val="20"/>
              </w:rPr>
            </w:pPr>
            <w:r w:rsidRPr="000848CC">
              <w:rPr>
                <w:rFonts w:hint="eastAsia"/>
                <w:sz w:val="20"/>
                <w:szCs w:val="20"/>
              </w:rPr>
              <w:t>１．品川区旗の台障害児者相談支援センター</w:t>
            </w:r>
          </w:p>
          <w:p w14:paraId="63AB78F3" w14:textId="77777777" w:rsidR="0034701F" w:rsidRPr="000848CC" w:rsidRDefault="0034701F" w:rsidP="0091314B">
            <w:pPr>
              <w:rPr>
                <w:sz w:val="20"/>
                <w:szCs w:val="20"/>
              </w:rPr>
            </w:pPr>
            <w:r w:rsidRPr="000848CC">
              <w:rPr>
                <w:rFonts w:hint="eastAsia"/>
                <w:sz w:val="20"/>
                <w:szCs w:val="20"/>
              </w:rPr>
              <w:t>２．品川区東品川障害者相談支援センター</w:t>
            </w:r>
          </w:p>
          <w:p w14:paraId="3C1A9A5C" w14:textId="77777777" w:rsidR="0034701F" w:rsidRPr="000848CC" w:rsidRDefault="0034701F" w:rsidP="0091314B">
            <w:pPr>
              <w:rPr>
                <w:sz w:val="20"/>
                <w:szCs w:val="20"/>
              </w:rPr>
            </w:pPr>
            <w:r w:rsidRPr="000848CC">
              <w:rPr>
                <w:rFonts w:hint="eastAsia"/>
                <w:sz w:val="20"/>
                <w:szCs w:val="20"/>
              </w:rPr>
              <w:t>３．品川区南品川障害児者相談支援センター</w:t>
            </w:r>
          </w:p>
          <w:p w14:paraId="413C573F" w14:textId="77777777" w:rsidR="0034701F" w:rsidRPr="000848CC" w:rsidRDefault="0034701F" w:rsidP="0091314B">
            <w:pPr>
              <w:rPr>
                <w:sz w:val="20"/>
                <w:szCs w:val="20"/>
              </w:rPr>
            </w:pPr>
            <w:r w:rsidRPr="000848CC">
              <w:rPr>
                <w:rFonts w:hint="eastAsia"/>
                <w:sz w:val="20"/>
                <w:szCs w:val="20"/>
              </w:rPr>
              <w:t>４．品川区精神障害者地域生活支援センター</w:t>
            </w:r>
          </w:p>
          <w:p w14:paraId="37893F2C" w14:textId="77777777" w:rsidR="0034701F" w:rsidRPr="000848CC" w:rsidRDefault="0034701F" w:rsidP="0091314B">
            <w:pPr>
              <w:rPr>
                <w:sz w:val="20"/>
                <w:szCs w:val="20"/>
              </w:rPr>
            </w:pPr>
            <w:r w:rsidRPr="000848CC">
              <w:rPr>
                <w:rFonts w:hint="eastAsia"/>
                <w:sz w:val="20"/>
                <w:szCs w:val="20"/>
              </w:rPr>
              <w:t>５．品川区発達障害児者相談支援センター</w:t>
            </w:r>
          </w:p>
          <w:p w14:paraId="6F9307D9" w14:textId="76A101CC" w:rsidR="0034701F" w:rsidRPr="000848CC" w:rsidRDefault="0034701F" w:rsidP="0091314B">
            <w:pPr>
              <w:rPr>
                <w:sz w:val="19"/>
                <w:szCs w:val="19"/>
              </w:rPr>
            </w:pPr>
            <w:r w:rsidRPr="000848CC">
              <w:rPr>
                <w:rFonts w:hint="eastAsia"/>
                <w:sz w:val="19"/>
                <w:szCs w:val="19"/>
              </w:rPr>
              <w:t>６．品川区東品川精神障害者相談支援センター</w:t>
            </w:r>
          </w:p>
          <w:p w14:paraId="546C686A" w14:textId="77777777" w:rsidR="00F34B93" w:rsidRPr="000848CC" w:rsidRDefault="0034701F" w:rsidP="0091314B">
            <w:pPr>
              <w:rPr>
                <w:sz w:val="20"/>
                <w:szCs w:val="20"/>
              </w:rPr>
            </w:pPr>
            <w:r w:rsidRPr="000848CC">
              <w:rPr>
                <w:rFonts w:hint="eastAsia"/>
                <w:sz w:val="20"/>
                <w:szCs w:val="20"/>
              </w:rPr>
              <w:t>７．インクル南品川障害者相談支援</w:t>
            </w:r>
            <w:r w:rsidR="00F34B93" w:rsidRPr="000848CC">
              <w:rPr>
                <w:rFonts w:hint="eastAsia"/>
                <w:sz w:val="20"/>
                <w:szCs w:val="20"/>
              </w:rPr>
              <w:t>センター</w:t>
            </w:r>
          </w:p>
          <w:p w14:paraId="2CD1D9F3" w14:textId="13CA56B0" w:rsidR="0034701F" w:rsidRPr="000848CC" w:rsidRDefault="0034701F" w:rsidP="0091314B">
            <w:pPr>
              <w:rPr>
                <w:sz w:val="20"/>
                <w:szCs w:val="20"/>
              </w:rPr>
            </w:pPr>
            <w:r w:rsidRPr="000848CC">
              <w:rPr>
                <w:rFonts w:hint="eastAsia"/>
                <w:sz w:val="20"/>
                <w:szCs w:val="20"/>
              </w:rPr>
              <w:t>８．福は家相談室品川</w:t>
            </w:r>
          </w:p>
        </w:tc>
        <w:tc>
          <w:tcPr>
            <w:tcW w:w="4395" w:type="dxa"/>
            <w:tcBorders>
              <w:left w:val="nil"/>
            </w:tcBorders>
          </w:tcPr>
          <w:p w14:paraId="7D6B4E99" w14:textId="0C92F8A2" w:rsidR="0034701F" w:rsidRPr="000848CC" w:rsidRDefault="0034701F" w:rsidP="0091314B">
            <w:pPr>
              <w:rPr>
                <w:sz w:val="20"/>
                <w:szCs w:val="20"/>
              </w:rPr>
            </w:pPr>
            <w:r w:rsidRPr="000848CC">
              <w:rPr>
                <w:rFonts w:asciiTheme="minorEastAsia" w:hAnsiTheme="minorEastAsia" w:hint="eastAsia"/>
                <w:sz w:val="20"/>
                <w:szCs w:val="20"/>
              </w:rPr>
              <w:t>10</w:t>
            </w:r>
            <w:r w:rsidRPr="000848CC">
              <w:rPr>
                <w:rFonts w:hint="eastAsia"/>
                <w:sz w:val="20"/>
                <w:szCs w:val="20"/>
              </w:rPr>
              <w:t>．コプラス　相談支援事業部</w:t>
            </w:r>
          </w:p>
          <w:p w14:paraId="18B3352D" w14:textId="1B1F0BE4" w:rsidR="0034701F" w:rsidRPr="000848CC" w:rsidRDefault="0034701F" w:rsidP="0091314B">
            <w:pPr>
              <w:rPr>
                <w:sz w:val="20"/>
                <w:szCs w:val="20"/>
              </w:rPr>
            </w:pPr>
            <w:r w:rsidRPr="000848CC">
              <w:rPr>
                <w:rFonts w:asciiTheme="minorEastAsia" w:hAnsiTheme="minorEastAsia" w:hint="eastAsia"/>
                <w:sz w:val="20"/>
                <w:szCs w:val="20"/>
              </w:rPr>
              <w:t>11．パーソナルファミリーサポートセンター</w:t>
            </w:r>
          </w:p>
          <w:p w14:paraId="2E0BC0E9" w14:textId="1117F343" w:rsidR="0034701F" w:rsidRPr="000848CC" w:rsidRDefault="0034701F" w:rsidP="0091314B">
            <w:pPr>
              <w:rPr>
                <w:sz w:val="20"/>
                <w:szCs w:val="20"/>
              </w:rPr>
            </w:pPr>
            <w:r w:rsidRPr="000848CC">
              <w:rPr>
                <w:rFonts w:asciiTheme="minorEastAsia" w:hAnsiTheme="minorEastAsia" w:hint="eastAsia"/>
                <w:sz w:val="20"/>
                <w:szCs w:val="20"/>
              </w:rPr>
              <w:t>12</w:t>
            </w:r>
            <w:r w:rsidRPr="000848CC">
              <w:rPr>
                <w:rFonts w:hint="eastAsia"/>
                <w:sz w:val="20"/>
                <w:szCs w:val="20"/>
              </w:rPr>
              <w:t>．ラシクラボコネクト東京</w:t>
            </w:r>
          </w:p>
          <w:p w14:paraId="13F48204" w14:textId="5EDC051D" w:rsidR="0034701F" w:rsidRPr="000848CC" w:rsidRDefault="0034701F" w:rsidP="0091314B">
            <w:pPr>
              <w:rPr>
                <w:rFonts w:asciiTheme="minorEastAsia" w:hAnsiTheme="minorEastAsia"/>
                <w:sz w:val="20"/>
                <w:szCs w:val="20"/>
              </w:rPr>
            </w:pPr>
            <w:r w:rsidRPr="000848CC">
              <w:rPr>
                <w:rFonts w:asciiTheme="minorEastAsia" w:hAnsiTheme="minorEastAsia" w:hint="eastAsia"/>
                <w:sz w:val="20"/>
                <w:szCs w:val="20"/>
              </w:rPr>
              <w:t>13</w:t>
            </w:r>
            <w:r w:rsidRPr="000848CC">
              <w:rPr>
                <w:rFonts w:hint="eastAsia"/>
                <w:sz w:val="20"/>
                <w:szCs w:val="20"/>
              </w:rPr>
              <w:t>．</w:t>
            </w:r>
            <w:r w:rsidRPr="000848CC">
              <w:rPr>
                <w:rFonts w:asciiTheme="minorEastAsia" w:hAnsiTheme="minorEastAsia" w:hint="eastAsia"/>
                <w:sz w:val="20"/>
                <w:szCs w:val="20"/>
              </w:rPr>
              <w:t>品川区中延障害者計画相談支援事業所</w:t>
            </w:r>
          </w:p>
          <w:p w14:paraId="262C7EFD" w14:textId="39BD1715" w:rsidR="0034701F" w:rsidRPr="000848CC" w:rsidRDefault="0034701F" w:rsidP="0091314B">
            <w:pPr>
              <w:rPr>
                <w:rFonts w:asciiTheme="minorEastAsia" w:hAnsiTheme="minorEastAsia"/>
                <w:sz w:val="20"/>
                <w:szCs w:val="20"/>
              </w:rPr>
            </w:pPr>
            <w:r w:rsidRPr="000848CC">
              <w:rPr>
                <w:rFonts w:asciiTheme="minorEastAsia" w:hAnsiTheme="minorEastAsia" w:hint="eastAsia"/>
                <w:sz w:val="20"/>
                <w:szCs w:val="20"/>
              </w:rPr>
              <w:t>14．品川区東品川障害者計画相談支援事業所</w:t>
            </w:r>
          </w:p>
          <w:p w14:paraId="141077D8" w14:textId="262B4989" w:rsidR="0034701F" w:rsidRPr="00921B33" w:rsidRDefault="0034701F" w:rsidP="0091314B">
            <w:pPr>
              <w:rPr>
                <w:rFonts w:asciiTheme="minorEastAsia" w:hAnsiTheme="minorEastAsia"/>
                <w:sz w:val="19"/>
                <w:szCs w:val="19"/>
              </w:rPr>
            </w:pPr>
            <w:r w:rsidRPr="00921B33">
              <w:rPr>
                <w:rFonts w:asciiTheme="minorEastAsia" w:hAnsiTheme="minorEastAsia"/>
                <w:sz w:val="19"/>
                <w:szCs w:val="19"/>
              </w:rPr>
              <w:t>1</w:t>
            </w:r>
            <w:r w:rsidRPr="00921B33">
              <w:rPr>
                <w:rFonts w:asciiTheme="minorEastAsia" w:hAnsiTheme="minorEastAsia" w:hint="eastAsia"/>
                <w:sz w:val="19"/>
                <w:szCs w:val="19"/>
              </w:rPr>
              <w:t>5</w:t>
            </w:r>
            <w:r w:rsidRPr="00921B33">
              <w:rPr>
                <w:rFonts w:asciiTheme="minorEastAsia" w:hAnsiTheme="minorEastAsia"/>
                <w:sz w:val="19"/>
                <w:szCs w:val="19"/>
              </w:rPr>
              <w:t xml:space="preserve">. </w:t>
            </w:r>
            <w:r w:rsidRPr="00921B33">
              <w:rPr>
                <w:rFonts w:asciiTheme="minorEastAsia" w:hAnsiTheme="minorEastAsia" w:hint="eastAsia"/>
                <w:sz w:val="19"/>
                <w:szCs w:val="19"/>
              </w:rPr>
              <w:t>品川区大井第二障害者計画相談支援事業所</w:t>
            </w:r>
          </w:p>
          <w:p w14:paraId="56D25B54" w14:textId="65B0DC7E" w:rsidR="0034701F" w:rsidRPr="00921B33" w:rsidRDefault="0034701F" w:rsidP="0091314B">
            <w:pPr>
              <w:rPr>
                <w:rFonts w:asciiTheme="minorEastAsia" w:hAnsiTheme="minorEastAsia"/>
                <w:sz w:val="19"/>
                <w:szCs w:val="19"/>
              </w:rPr>
            </w:pPr>
            <w:r w:rsidRPr="00921B33">
              <w:rPr>
                <w:rFonts w:asciiTheme="minorEastAsia" w:hAnsiTheme="minorEastAsia"/>
                <w:sz w:val="19"/>
                <w:szCs w:val="19"/>
              </w:rPr>
              <w:t>1</w:t>
            </w:r>
            <w:r w:rsidRPr="00921B33">
              <w:rPr>
                <w:rFonts w:asciiTheme="minorEastAsia" w:hAnsiTheme="minorEastAsia" w:hint="eastAsia"/>
                <w:sz w:val="19"/>
                <w:szCs w:val="19"/>
              </w:rPr>
              <w:t>6</w:t>
            </w:r>
            <w:r w:rsidRPr="00921B33">
              <w:rPr>
                <w:rFonts w:asciiTheme="minorEastAsia" w:hAnsiTheme="minorEastAsia"/>
                <w:sz w:val="19"/>
                <w:szCs w:val="19"/>
              </w:rPr>
              <w:t xml:space="preserve">. </w:t>
            </w:r>
            <w:r w:rsidRPr="00921B33">
              <w:rPr>
                <w:rFonts w:asciiTheme="minorEastAsia" w:hAnsiTheme="minorEastAsia" w:hint="eastAsia"/>
                <w:sz w:val="19"/>
                <w:szCs w:val="19"/>
              </w:rPr>
              <w:t>品川区西五反田障害者計画相談支援事業所</w:t>
            </w:r>
          </w:p>
          <w:p w14:paraId="48756A75" w14:textId="4D07B1CD" w:rsidR="0034701F" w:rsidRPr="000848CC" w:rsidRDefault="0034701F" w:rsidP="0091314B">
            <w:pPr>
              <w:rPr>
                <w:sz w:val="20"/>
                <w:szCs w:val="20"/>
              </w:rPr>
            </w:pPr>
            <w:r w:rsidRPr="000848CC">
              <w:rPr>
                <w:rFonts w:asciiTheme="minorEastAsia" w:hAnsiTheme="minorEastAsia"/>
                <w:sz w:val="20"/>
                <w:szCs w:val="20"/>
              </w:rPr>
              <w:t>1</w:t>
            </w:r>
            <w:r w:rsidRPr="000848CC">
              <w:rPr>
                <w:rFonts w:asciiTheme="minorEastAsia" w:hAnsiTheme="minorEastAsia" w:hint="eastAsia"/>
                <w:sz w:val="20"/>
                <w:szCs w:val="20"/>
              </w:rPr>
              <w:t>7</w:t>
            </w:r>
            <w:r w:rsidRPr="000848CC">
              <w:rPr>
                <w:rFonts w:asciiTheme="minorEastAsia" w:hAnsiTheme="minorEastAsia"/>
                <w:sz w:val="20"/>
                <w:szCs w:val="20"/>
              </w:rPr>
              <w:t xml:space="preserve">. </w:t>
            </w:r>
            <w:r w:rsidRPr="000848CC">
              <w:rPr>
                <w:rFonts w:asciiTheme="minorEastAsia" w:hAnsiTheme="minorEastAsia" w:hint="eastAsia"/>
                <w:sz w:val="20"/>
                <w:szCs w:val="20"/>
              </w:rPr>
              <w:t>品川区荏原障害者計画相談支援事業所</w:t>
            </w:r>
          </w:p>
        </w:tc>
      </w:tr>
      <w:bookmarkEnd w:id="1"/>
    </w:tbl>
    <w:p w14:paraId="2B9AB9F7" w14:textId="172F0CC3" w:rsidR="003415D9" w:rsidRPr="000848CC" w:rsidRDefault="003415D9" w:rsidP="000848CC">
      <w:pPr>
        <w:rPr>
          <w:rFonts w:asciiTheme="minorEastAsia" w:hAnsiTheme="minorEastAsia"/>
          <w:szCs w:val="21"/>
        </w:rPr>
      </w:pPr>
    </w:p>
    <w:sectPr w:rsidR="003415D9" w:rsidRPr="000848CC" w:rsidSect="003D28D7">
      <w:footerReference w:type="default" r:id="rId8"/>
      <w:pgSz w:w="11906" w:h="16838"/>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E1C6" w14:textId="77777777" w:rsidR="00CE2A7C" w:rsidRPr="001B787B" w:rsidRDefault="00CE2A7C" w:rsidP="00363E58">
      <w:pPr>
        <w:rPr>
          <w:sz w:val="16"/>
          <w:szCs w:val="16"/>
        </w:rPr>
      </w:pPr>
      <w:r w:rsidRPr="001B787B">
        <w:rPr>
          <w:sz w:val="16"/>
          <w:szCs w:val="16"/>
        </w:rPr>
        <w:separator/>
      </w:r>
    </w:p>
  </w:endnote>
  <w:endnote w:type="continuationSeparator" w:id="0">
    <w:p w14:paraId="5AB285F2" w14:textId="77777777" w:rsidR="00CE2A7C" w:rsidRPr="001B787B" w:rsidRDefault="00CE2A7C" w:rsidP="00363E58">
      <w:pPr>
        <w:rPr>
          <w:sz w:val="16"/>
          <w:szCs w:val="16"/>
        </w:rPr>
      </w:pPr>
      <w:r w:rsidRPr="001B787B">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93361022"/>
      <w:docPartObj>
        <w:docPartGallery w:val="Page Numbers (Bottom of Page)"/>
        <w:docPartUnique/>
      </w:docPartObj>
    </w:sdtPr>
    <w:sdtEndPr/>
    <w:sdtContent>
      <w:p w14:paraId="6476574D" w14:textId="000F8742" w:rsidR="008D18A5" w:rsidRPr="001B787B" w:rsidRDefault="008D18A5" w:rsidP="00F94B92">
        <w:pPr>
          <w:pStyle w:val="a8"/>
          <w:jc w:val="right"/>
          <w:rPr>
            <w:sz w:val="16"/>
            <w:szCs w:val="16"/>
          </w:rPr>
        </w:pPr>
        <w:r w:rsidRPr="001B787B">
          <w:rPr>
            <w:sz w:val="16"/>
            <w:szCs w:val="16"/>
          </w:rPr>
          <w:fldChar w:fldCharType="begin"/>
        </w:r>
        <w:r w:rsidRPr="001B787B">
          <w:rPr>
            <w:sz w:val="16"/>
            <w:szCs w:val="16"/>
          </w:rPr>
          <w:instrText>PAGE   \* MERGEFORMAT</w:instrText>
        </w:r>
        <w:r w:rsidRPr="001B787B">
          <w:rPr>
            <w:sz w:val="16"/>
            <w:szCs w:val="16"/>
          </w:rPr>
          <w:fldChar w:fldCharType="separate"/>
        </w:r>
        <w:r w:rsidR="00AB6C79" w:rsidRPr="001B787B">
          <w:rPr>
            <w:noProof/>
            <w:sz w:val="16"/>
            <w:szCs w:val="16"/>
            <w:lang w:val="ja-JP"/>
          </w:rPr>
          <w:t>3</w:t>
        </w:r>
        <w:r w:rsidRPr="001B787B">
          <w:rPr>
            <w:sz w:val="16"/>
            <w:szCs w:val="16"/>
          </w:rPr>
          <w:fldChar w:fldCharType="end"/>
        </w:r>
      </w:p>
    </w:sdtContent>
  </w:sdt>
  <w:p w14:paraId="2B0004CF" w14:textId="77777777" w:rsidR="008D18A5" w:rsidRPr="001B787B" w:rsidRDefault="008D18A5" w:rsidP="008D18A5">
    <w:pPr>
      <w:pStyle w:val="a8"/>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3C3C" w14:textId="77777777" w:rsidR="00CE2A7C" w:rsidRPr="001B787B" w:rsidRDefault="00CE2A7C" w:rsidP="00363E58">
      <w:pPr>
        <w:rPr>
          <w:sz w:val="16"/>
          <w:szCs w:val="16"/>
        </w:rPr>
      </w:pPr>
      <w:r w:rsidRPr="001B787B">
        <w:rPr>
          <w:sz w:val="16"/>
          <w:szCs w:val="16"/>
        </w:rPr>
        <w:separator/>
      </w:r>
    </w:p>
  </w:footnote>
  <w:footnote w:type="continuationSeparator" w:id="0">
    <w:p w14:paraId="26F8DDC8" w14:textId="77777777" w:rsidR="00CE2A7C" w:rsidRPr="001B787B" w:rsidRDefault="00CE2A7C" w:rsidP="00363E58">
      <w:pPr>
        <w:rPr>
          <w:sz w:val="16"/>
          <w:szCs w:val="16"/>
        </w:rPr>
      </w:pPr>
      <w:r w:rsidRPr="001B787B">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3D5"/>
    <w:multiLevelType w:val="hybridMultilevel"/>
    <w:tmpl w:val="A8D8D97E"/>
    <w:lvl w:ilvl="0" w:tplc="A23C417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BD6F50"/>
    <w:multiLevelType w:val="hybridMultilevel"/>
    <w:tmpl w:val="7024B3B2"/>
    <w:lvl w:ilvl="0" w:tplc="0B344A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211843"/>
    <w:multiLevelType w:val="hybridMultilevel"/>
    <w:tmpl w:val="A606B4E6"/>
    <w:lvl w:ilvl="0" w:tplc="2AE60D32">
      <w:start w:val="1"/>
      <w:numFmt w:val="decimalEnclosedCircle"/>
      <w:lvlText w:val="%1"/>
      <w:lvlJc w:val="left"/>
      <w:pPr>
        <w:ind w:left="385" w:hanging="360"/>
      </w:pPr>
      <w:rPr>
        <w:rFonts w:hint="default"/>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3" w15:restartNumberingAfterBreak="0">
    <w:nsid w:val="70FE1F9D"/>
    <w:multiLevelType w:val="hybridMultilevel"/>
    <w:tmpl w:val="C8E0D2AA"/>
    <w:lvl w:ilvl="0" w:tplc="7D0C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E72DB9"/>
    <w:multiLevelType w:val="hybridMultilevel"/>
    <w:tmpl w:val="33AA746C"/>
    <w:lvl w:ilvl="0" w:tplc="AEAC838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32492474">
    <w:abstractNumId w:val="2"/>
  </w:num>
  <w:num w:numId="2" w16cid:durableId="1021735694">
    <w:abstractNumId w:val="3"/>
  </w:num>
  <w:num w:numId="3" w16cid:durableId="271283897">
    <w:abstractNumId w:val="0"/>
  </w:num>
  <w:num w:numId="4" w16cid:durableId="614215308">
    <w:abstractNumId w:val="4"/>
  </w:num>
  <w:num w:numId="5" w16cid:durableId="187996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5D13"/>
    <w:rsid w:val="0001139F"/>
    <w:rsid w:val="00011BFA"/>
    <w:rsid w:val="0001359A"/>
    <w:rsid w:val="00023C56"/>
    <w:rsid w:val="00031850"/>
    <w:rsid w:val="000339F0"/>
    <w:rsid w:val="00034B64"/>
    <w:rsid w:val="00035156"/>
    <w:rsid w:val="00040A33"/>
    <w:rsid w:val="00046A0A"/>
    <w:rsid w:val="00050448"/>
    <w:rsid w:val="0005045C"/>
    <w:rsid w:val="00051EBB"/>
    <w:rsid w:val="00052243"/>
    <w:rsid w:val="00052615"/>
    <w:rsid w:val="00056B93"/>
    <w:rsid w:val="00057800"/>
    <w:rsid w:val="00060364"/>
    <w:rsid w:val="00066513"/>
    <w:rsid w:val="00066619"/>
    <w:rsid w:val="00070DC0"/>
    <w:rsid w:val="0007147C"/>
    <w:rsid w:val="00072871"/>
    <w:rsid w:val="000818BB"/>
    <w:rsid w:val="00081B5F"/>
    <w:rsid w:val="000848CC"/>
    <w:rsid w:val="0008585D"/>
    <w:rsid w:val="00090448"/>
    <w:rsid w:val="000A2558"/>
    <w:rsid w:val="000A2CDE"/>
    <w:rsid w:val="000A3D74"/>
    <w:rsid w:val="000A739F"/>
    <w:rsid w:val="000A7B02"/>
    <w:rsid w:val="000B021B"/>
    <w:rsid w:val="000B14D7"/>
    <w:rsid w:val="000B1856"/>
    <w:rsid w:val="000B4950"/>
    <w:rsid w:val="000B7A0F"/>
    <w:rsid w:val="000C2AA7"/>
    <w:rsid w:val="000C7B3A"/>
    <w:rsid w:val="000E0B56"/>
    <w:rsid w:val="000E5AA7"/>
    <w:rsid w:val="000F4275"/>
    <w:rsid w:val="000F7968"/>
    <w:rsid w:val="001015E6"/>
    <w:rsid w:val="00106616"/>
    <w:rsid w:val="0011246E"/>
    <w:rsid w:val="001129D4"/>
    <w:rsid w:val="00114C15"/>
    <w:rsid w:val="00115109"/>
    <w:rsid w:val="001212C3"/>
    <w:rsid w:val="0012314F"/>
    <w:rsid w:val="00133EA6"/>
    <w:rsid w:val="00137EBA"/>
    <w:rsid w:val="001514BB"/>
    <w:rsid w:val="001635C6"/>
    <w:rsid w:val="00164C6D"/>
    <w:rsid w:val="0017754D"/>
    <w:rsid w:val="001825E8"/>
    <w:rsid w:val="00184A1E"/>
    <w:rsid w:val="001923D6"/>
    <w:rsid w:val="0019352A"/>
    <w:rsid w:val="00193B90"/>
    <w:rsid w:val="001A4210"/>
    <w:rsid w:val="001A432D"/>
    <w:rsid w:val="001A7AA1"/>
    <w:rsid w:val="001B15AE"/>
    <w:rsid w:val="001B2551"/>
    <w:rsid w:val="001B5C2B"/>
    <w:rsid w:val="001B6F67"/>
    <w:rsid w:val="001B7461"/>
    <w:rsid w:val="001B787B"/>
    <w:rsid w:val="001C6D37"/>
    <w:rsid w:val="001D7A27"/>
    <w:rsid w:val="001E000C"/>
    <w:rsid w:val="001F1643"/>
    <w:rsid w:val="001F5DEA"/>
    <w:rsid w:val="001F7C28"/>
    <w:rsid w:val="002050F6"/>
    <w:rsid w:val="00205918"/>
    <w:rsid w:val="00207393"/>
    <w:rsid w:val="002112D6"/>
    <w:rsid w:val="00224BD0"/>
    <w:rsid w:val="00230E46"/>
    <w:rsid w:val="002424E0"/>
    <w:rsid w:val="00243AF3"/>
    <w:rsid w:val="00243B50"/>
    <w:rsid w:val="002463FC"/>
    <w:rsid w:val="002475C5"/>
    <w:rsid w:val="00253560"/>
    <w:rsid w:val="0025729C"/>
    <w:rsid w:val="00262442"/>
    <w:rsid w:val="002631DD"/>
    <w:rsid w:val="00265262"/>
    <w:rsid w:val="00267FC4"/>
    <w:rsid w:val="00273F0D"/>
    <w:rsid w:val="00274052"/>
    <w:rsid w:val="002770E1"/>
    <w:rsid w:val="00281468"/>
    <w:rsid w:val="00284056"/>
    <w:rsid w:val="00286733"/>
    <w:rsid w:val="002874EE"/>
    <w:rsid w:val="00292FB9"/>
    <w:rsid w:val="00297EAD"/>
    <w:rsid w:val="002A0B8C"/>
    <w:rsid w:val="002A3D41"/>
    <w:rsid w:val="002A3F98"/>
    <w:rsid w:val="002A6716"/>
    <w:rsid w:val="002B07F0"/>
    <w:rsid w:val="002B5402"/>
    <w:rsid w:val="002B6F10"/>
    <w:rsid w:val="002C4293"/>
    <w:rsid w:val="002C57B9"/>
    <w:rsid w:val="002D0841"/>
    <w:rsid w:val="002D2552"/>
    <w:rsid w:val="002D3326"/>
    <w:rsid w:val="002E6250"/>
    <w:rsid w:val="002E7E2A"/>
    <w:rsid w:val="002F1FCA"/>
    <w:rsid w:val="002F4F5D"/>
    <w:rsid w:val="002F6D86"/>
    <w:rsid w:val="003004C4"/>
    <w:rsid w:val="00302134"/>
    <w:rsid w:val="0030347D"/>
    <w:rsid w:val="003041AE"/>
    <w:rsid w:val="0030550A"/>
    <w:rsid w:val="003061B3"/>
    <w:rsid w:val="00311662"/>
    <w:rsid w:val="00312FC3"/>
    <w:rsid w:val="00322671"/>
    <w:rsid w:val="0032379C"/>
    <w:rsid w:val="003247FD"/>
    <w:rsid w:val="00330CD0"/>
    <w:rsid w:val="00331451"/>
    <w:rsid w:val="0033387F"/>
    <w:rsid w:val="00334591"/>
    <w:rsid w:val="00340DF4"/>
    <w:rsid w:val="003415D9"/>
    <w:rsid w:val="003415EB"/>
    <w:rsid w:val="00341965"/>
    <w:rsid w:val="003426C3"/>
    <w:rsid w:val="0034701F"/>
    <w:rsid w:val="00347536"/>
    <w:rsid w:val="00361D0C"/>
    <w:rsid w:val="00363E58"/>
    <w:rsid w:val="00366D70"/>
    <w:rsid w:val="00384AF3"/>
    <w:rsid w:val="00386B23"/>
    <w:rsid w:val="00386C14"/>
    <w:rsid w:val="00394A16"/>
    <w:rsid w:val="003A2CE3"/>
    <w:rsid w:val="003A40E6"/>
    <w:rsid w:val="003A6D3B"/>
    <w:rsid w:val="003B0EF2"/>
    <w:rsid w:val="003B17B9"/>
    <w:rsid w:val="003B17D1"/>
    <w:rsid w:val="003B2AAB"/>
    <w:rsid w:val="003C1CFD"/>
    <w:rsid w:val="003C4C24"/>
    <w:rsid w:val="003C7C22"/>
    <w:rsid w:val="003D28D7"/>
    <w:rsid w:val="003D6C20"/>
    <w:rsid w:val="003E0AC3"/>
    <w:rsid w:val="003E2C13"/>
    <w:rsid w:val="003E5A3C"/>
    <w:rsid w:val="003F19C7"/>
    <w:rsid w:val="003F5402"/>
    <w:rsid w:val="003F6B14"/>
    <w:rsid w:val="00401E9B"/>
    <w:rsid w:val="004027A6"/>
    <w:rsid w:val="004049EC"/>
    <w:rsid w:val="00417B57"/>
    <w:rsid w:val="00417BB5"/>
    <w:rsid w:val="00426690"/>
    <w:rsid w:val="00426E3C"/>
    <w:rsid w:val="0043392B"/>
    <w:rsid w:val="00437254"/>
    <w:rsid w:val="00440F36"/>
    <w:rsid w:val="00440F4B"/>
    <w:rsid w:val="004411FA"/>
    <w:rsid w:val="00444739"/>
    <w:rsid w:val="00444E54"/>
    <w:rsid w:val="004452F7"/>
    <w:rsid w:val="004501A2"/>
    <w:rsid w:val="00452ADE"/>
    <w:rsid w:val="00452C0E"/>
    <w:rsid w:val="00461D8E"/>
    <w:rsid w:val="00466376"/>
    <w:rsid w:val="00472326"/>
    <w:rsid w:val="0047754D"/>
    <w:rsid w:val="00481E9A"/>
    <w:rsid w:val="004822A5"/>
    <w:rsid w:val="0048305D"/>
    <w:rsid w:val="00487104"/>
    <w:rsid w:val="0049190B"/>
    <w:rsid w:val="004921CA"/>
    <w:rsid w:val="004927B1"/>
    <w:rsid w:val="004A5E31"/>
    <w:rsid w:val="004B08EC"/>
    <w:rsid w:val="004B2CAA"/>
    <w:rsid w:val="004B54F3"/>
    <w:rsid w:val="004C0E3E"/>
    <w:rsid w:val="004C1DBD"/>
    <w:rsid w:val="004C252A"/>
    <w:rsid w:val="004C2C69"/>
    <w:rsid w:val="004C345E"/>
    <w:rsid w:val="004C468C"/>
    <w:rsid w:val="004C5238"/>
    <w:rsid w:val="004D036D"/>
    <w:rsid w:val="004D1B26"/>
    <w:rsid w:val="004D2EF0"/>
    <w:rsid w:val="004D5A1F"/>
    <w:rsid w:val="004D7B1A"/>
    <w:rsid w:val="004E30CD"/>
    <w:rsid w:val="004F18FD"/>
    <w:rsid w:val="004F2062"/>
    <w:rsid w:val="004F3BD1"/>
    <w:rsid w:val="004F4440"/>
    <w:rsid w:val="00504054"/>
    <w:rsid w:val="00510B0E"/>
    <w:rsid w:val="005138A6"/>
    <w:rsid w:val="005143F0"/>
    <w:rsid w:val="00514936"/>
    <w:rsid w:val="00515B69"/>
    <w:rsid w:val="00515F46"/>
    <w:rsid w:val="0052340C"/>
    <w:rsid w:val="0052444D"/>
    <w:rsid w:val="00526798"/>
    <w:rsid w:val="00530536"/>
    <w:rsid w:val="005417FE"/>
    <w:rsid w:val="00554709"/>
    <w:rsid w:val="00567889"/>
    <w:rsid w:val="00574019"/>
    <w:rsid w:val="00575E72"/>
    <w:rsid w:val="005878D5"/>
    <w:rsid w:val="00591A37"/>
    <w:rsid w:val="00591AB7"/>
    <w:rsid w:val="0059312C"/>
    <w:rsid w:val="00593E54"/>
    <w:rsid w:val="005A2707"/>
    <w:rsid w:val="005A36CD"/>
    <w:rsid w:val="005A4EFD"/>
    <w:rsid w:val="005B0197"/>
    <w:rsid w:val="005B0867"/>
    <w:rsid w:val="005B385B"/>
    <w:rsid w:val="005B43CB"/>
    <w:rsid w:val="005C120E"/>
    <w:rsid w:val="005C16CB"/>
    <w:rsid w:val="005C2DD4"/>
    <w:rsid w:val="005C5397"/>
    <w:rsid w:val="005C679A"/>
    <w:rsid w:val="005C6BED"/>
    <w:rsid w:val="005D77C2"/>
    <w:rsid w:val="005E4363"/>
    <w:rsid w:val="005E502D"/>
    <w:rsid w:val="005E597C"/>
    <w:rsid w:val="005F2244"/>
    <w:rsid w:val="005F4B84"/>
    <w:rsid w:val="00600AC5"/>
    <w:rsid w:val="00606AC5"/>
    <w:rsid w:val="00613E80"/>
    <w:rsid w:val="00621F19"/>
    <w:rsid w:val="006318A9"/>
    <w:rsid w:val="006347A5"/>
    <w:rsid w:val="00634885"/>
    <w:rsid w:val="00641C8A"/>
    <w:rsid w:val="00641D8B"/>
    <w:rsid w:val="00641E40"/>
    <w:rsid w:val="0064363D"/>
    <w:rsid w:val="00645CB4"/>
    <w:rsid w:val="00647C1A"/>
    <w:rsid w:val="00652908"/>
    <w:rsid w:val="006572F9"/>
    <w:rsid w:val="00682DA2"/>
    <w:rsid w:val="00695E75"/>
    <w:rsid w:val="006A0F62"/>
    <w:rsid w:val="006A107C"/>
    <w:rsid w:val="006A2BAA"/>
    <w:rsid w:val="006A2FF9"/>
    <w:rsid w:val="006A5517"/>
    <w:rsid w:val="006A6C5E"/>
    <w:rsid w:val="006B3A1E"/>
    <w:rsid w:val="006C4BBE"/>
    <w:rsid w:val="006C50E4"/>
    <w:rsid w:val="006C6099"/>
    <w:rsid w:val="006D22BA"/>
    <w:rsid w:val="006E2AEA"/>
    <w:rsid w:val="006E5C62"/>
    <w:rsid w:val="006F0EB2"/>
    <w:rsid w:val="006F3D26"/>
    <w:rsid w:val="006F696D"/>
    <w:rsid w:val="006F737B"/>
    <w:rsid w:val="007130FF"/>
    <w:rsid w:val="007145D4"/>
    <w:rsid w:val="007146BF"/>
    <w:rsid w:val="0071564F"/>
    <w:rsid w:val="00716200"/>
    <w:rsid w:val="00717432"/>
    <w:rsid w:val="00736905"/>
    <w:rsid w:val="00740043"/>
    <w:rsid w:val="00742278"/>
    <w:rsid w:val="00742363"/>
    <w:rsid w:val="007431CA"/>
    <w:rsid w:val="00746728"/>
    <w:rsid w:val="00751509"/>
    <w:rsid w:val="007517D1"/>
    <w:rsid w:val="0076280F"/>
    <w:rsid w:val="007659BE"/>
    <w:rsid w:val="00765BAB"/>
    <w:rsid w:val="007769CB"/>
    <w:rsid w:val="00777ECB"/>
    <w:rsid w:val="00780E24"/>
    <w:rsid w:val="0078178B"/>
    <w:rsid w:val="00782025"/>
    <w:rsid w:val="007A2B0F"/>
    <w:rsid w:val="007B22A9"/>
    <w:rsid w:val="007C420C"/>
    <w:rsid w:val="007C4B1F"/>
    <w:rsid w:val="007C5F6A"/>
    <w:rsid w:val="007D36B9"/>
    <w:rsid w:val="007D5DC8"/>
    <w:rsid w:val="007E5867"/>
    <w:rsid w:val="007E608C"/>
    <w:rsid w:val="007E7BBD"/>
    <w:rsid w:val="007F05AA"/>
    <w:rsid w:val="007F3CA7"/>
    <w:rsid w:val="007F48BD"/>
    <w:rsid w:val="0080092C"/>
    <w:rsid w:val="00806EAC"/>
    <w:rsid w:val="00807185"/>
    <w:rsid w:val="0081058F"/>
    <w:rsid w:val="00813388"/>
    <w:rsid w:val="008142D4"/>
    <w:rsid w:val="00820BD3"/>
    <w:rsid w:val="008222D3"/>
    <w:rsid w:val="008321C6"/>
    <w:rsid w:val="00841DA6"/>
    <w:rsid w:val="00845050"/>
    <w:rsid w:val="008470F5"/>
    <w:rsid w:val="00850361"/>
    <w:rsid w:val="00852115"/>
    <w:rsid w:val="00854F46"/>
    <w:rsid w:val="0085538A"/>
    <w:rsid w:val="0085711C"/>
    <w:rsid w:val="00863FD5"/>
    <w:rsid w:val="00866F91"/>
    <w:rsid w:val="00867D69"/>
    <w:rsid w:val="008709BA"/>
    <w:rsid w:val="008724B9"/>
    <w:rsid w:val="00882FBB"/>
    <w:rsid w:val="00890373"/>
    <w:rsid w:val="008A5358"/>
    <w:rsid w:val="008A6220"/>
    <w:rsid w:val="008B1C15"/>
    <w:rsid w:val="008B7D29"/>
    <w:rsid w:val="008C03EE"/>
    <w:rsid w:val="008C480E"/>
    <w:rsid w:val="008C676F"/>
    <w:rsid w:val="008C6CF1"/>
    <w:rsid w:val="008C719E"/>
    <w:rsid w:val="008D14A0"/>
    <w:rsid w:val="008D18A5"/>
    <w:rsid w:val="008D5648"/>
    <w:rsid w:val="008D7F2B"/>
    <w:rsid w:val="008F459A"/>
    <w:rsid w:val="008F6833"/>
    <w:rsid w:val="00904BE8"/>
    <w:rsid w:val="0091314B"/>
    <w:rsid w:val="009131D2"/>
    <w:rsid w:val="0091398F"/>
    <w:rsid w:val="00921B33"/>
    <w:rsid w:val="0092656C"/>
    <w:rsid w:val="00932455"/>
    <w:rsid w:val="0093511E"/>
    <w:rsid w:val="00944375"/>
    <w:rsid w:val="009464E1"/>
    <w:rsid w:val="00946D4F"/>
    <w:rsid w:val="00950AF5"/>
    <w:rsid w:val="0095525C"/>
    <w:rsid w:val="009558C6"/>
    <w:rsid w:val="00963A21"/>
    <w:rsid w:val="009769DF"/>
    <w:rsid w:val="00976D1C"/>
    <w:rsid w:val="009802DB"/>
    <w:rsid w:val="00982DAF"/>
    <w:rsid w:val="00985525"/>
    <w:rsid w:val="009917A2"/>
    <w:rsid w:val="00993035"/>
    <w:rsid w:val="00994886"/>
    <w:rsid w:val="009A1890"/>
    <w:rsid w:val="009A599C"/>
    <w:rsid w:val="009A62B9"/>
    <w:rsid w:val="009B01A4"/>
    <w:rsid w:val="009B2CF1"/>
    <w:rsid w:val="009B4CED"/>
    <w:rsid w:val="009B71FF"/>
    <w:rsid w:val="009D5E61"/>
    <w:rsid w:val="009D5FEE"/>
    <w:rsid w:val="009E4E48"/>
    <w:rsid w:val="009E7A16"/>
    <w:rsid w:val="00A04B39"/>
    <w:rsid w:val="00A04E32"/>
    <w:rsid w:val="00A04F89"/>
    <w:rsid w:val="00A1283C"/>
    <w:rsid w:val="00A157DC"/>
    <w:rsid w:val="00A2066C"/>
    <w:rsid w:val="00A21F49"/>
    <w:rsid w:val="00A221D2"/>
    <w:rsid w:val="00A23DB5"/>
    <w:rsid w:val="00A25531"/>
    <w:rsid w:val="00A25E46"/>
    <w:rsid w:val="00A376AB"/>
    <w:rsid w:val="00A400E9"/>
    <w:rsid w:val="00A44EDE"/>
    <w:rsid w:val="00A53033"/>
    <w:rsid w:val="00A551AD"/>
    <w:rsid w:val="00A56C18"/>
    <w:rsid w:val="00A57999"/>
    <w:rsid w:val="00A61EEA"/>
    <w:rsid w:val="00A6586C"/>
    <w:rsid w:val="00A67544"/>
    <w:rsid w:val="00A73A41"/>
    <w:rsid w:val="00A75301"/>
    <w:rsid w:val="00A83FDF"/>
    <w:rsid w:val="00A90FD8"/>
    <w:rsid w:val="00A91896"/>
    <w:rsid w:val="00A959FE"/>
    <w:rsid w:val="00A97317"/>
    <w:rsid w:val="00AA2047"/>
    <w:rsid w:val="00AA5E8A"/>
    <w:rsid w:val="00AB6C79"/>
    <w:rsid w:val="00AC443D"/>
    <w:rsid w:val="00AC7F50"/>
    <w:rsid w:val="00AD18BC"/>
    <w:rsid w:val="00AD1E2E"/>
    <w:rsid w:val="00AD2C8E"/>
    <w:rsid w:val="00AD5551"/>
    <w:rsid w:val="00AE2AF2"/>
    <w:rsid w:val="00AE32EE"/>
    <w:rsid w:val="00AE4C3F"/>
    <w:rsid w:val="00AE5C64"/>
    <w:rsid w:val="00AE67D1"/>
    <w:rsid w:val="00AF5D0C"/>
    <w:rsid w:val="00B0364F"/>
    <w:rsid w:val="00B03939"/>
    <w:rsid w:val="00B04619"/>
    <w:rsid w:val="00B060C0"/>
    <w:rsid w:val="00B072EC"/>
    <w:rsid w:val="00B1311A"/>
    <w:rsid w:val="00B170D6"/>
    <w:rsid w:val="00B20C43"/>
    <w:rsid w:val="00B231F0"/>
    <w:rsid w:val="00B23A9F"/>
    <w:rsid w:val="00B27536"/>
    <w:rsid w:val="00B324AD"/>
    <w:rsid w:val="00B3284D"/>
    <w:rsid w:val="00B33D6D"/>
    <w:rsid w:val="00B354A3"/>
    <w:rsid w:val="00B41040"/>
    <w:rsid w:val="00B42581"/>
    <w:rsid w:val="00B431D7"/>
    <w:rsid w:val="00B44741"/>
    <w:rsid w:val="00B50F16"/>
    <w:rsid w:val="00B53B85"/>
    <w:rsid w:val="00B64044"/>
    <w:rsid w:val="00B64C78"/>
    <w:rsid w:val="00B6770C"/>
    <w:rsid w:val="00B71AE2"/>
    <w:rsid w:val="00B72E66"/>
    <w:rsid w:val="00B73BAB"/>
    <w:rsid w:val="00B74830"/>
    <w:rsid w:val="00B75D74"/>
    <w:rsid w:val="00B77D75"/>
    <w:rsid w:val="00B83F5C"/>
    <w:rsid w:val="00B86C2F"/>
    <w:rsid w:val="00B949F8"/>
    <w:rsid w:val="00B94F0F"/>
    <w:rsid w:val="00BA1C95"/>
    <w:rsid w:val="00BA703A"/>
    <w:rsid w:val="00BB09E2"/>
    <w:rsid w:val="00BB1ADA"/>
    <w:rsid w:val="00BB74A2"/>
    <w:rsid w:val="00BC1221"/>
    <w:rsid w:val="00BC684C"/>
    <w:rsid w:val="00BD12E9"/>
    <w:rsid w:val="00BD335D"/>
    <w:rsid w:val="00BD4B55"/>
    <w:rsid w:val="00BD5AF0"/>
    <w:rsid w:val="00BD76C0"/>
    <w:rsid w:val="00BE0A5A"/>
    <w:rsid w:val="00BE58AC"/>
    <w:rsid w:val="00BE5FC9"/>
    <w:rsid w:val="00BF1372"/>
    <w:rsid w:val="00BF267A"/>
    <w:rsid w:val="00BF2767"/>
    <w:rsid w:val="00BF4422"/>
    <w:rsid w:val="00BF5430"/>
    <w:rsid w:val="00BF556A"/>
    <w:rsid w:val="00BF73F9"/>
    <w:rsid w:val="00BF761A"/>
    <w:rsid w:val="00C01EE4"/>
    <w:rsid w:val="00C03256"/>
    <w:rsid w:val="00C03EAB"/>
    <w:rsid w:val="00C05D67"/>
    <w:rsid w:val="00C06AEA"/>
    <w:rsid w:val="00C11727"/>
    <w:rsid w:val="00C13338"/>
    <w:rsid w:val="00C14690"/>
    <w:rsid w:val="00C15FAD"/>
    <w:rsid w:val="00C2132E"/>
    <w:rsid w:val="00C31B32"/>
    <w:rsid w:val="00C40EB9"/>
    <w:rsid w:val="00C4165A"/>
    <w:rsid w:val="00C4548C"/>
    <w:rsid w:val="00C46C15"/>
    <w:rsid w:val="00C47753"/>
    <w:rsid w:val="00C47E6E"/>
    <w:rsid w:val="00C50EA5"/>
    <w:rsid w:val="00C51724"/>
    <w:rsid w:val="00C56715"/>
    <w:rsid w:val="00C60EF0"/>
    <w:rsid w:val="00C62589"/>
    <w:rsid w:val="00C65210"/>
    <w:rsid w:val="00C65696"/>
    <w:rsid w:val="00C67BA8"/>
    <w:rsid w:val="00C7198D"/>
    <w:rsid w:val="00C71C24"/>
    <w:rsid w:val="00C770EC"/>
    <w:rsid w:val="00C77F1A"/>
    <w:rsid w:val="00C83449"/>
    <w:rsid w:val="00C90080"/>
    <w:rsid w:val="00C9624B"/>
    <w:rsid w:val="00CA0F5A"/>
    <w:rsid w:val="00CA1E02"/>
    <w:rsid w:val="00CA6C64"/>
    <w:rsid w:val="00CB0117"/>
    <w:rsid w:val="00CB3815"/>
    <w:rsid w:val="00CC2337"/>
    <w:rsid w:val="00CC47CD"/>
    <w:rsid w:val="00CC5FA6"/>
    <w:rsid w:val="00CD0F9E"/>
    <w:rsid w:val="00CD3513"/>
    <w:rsid w:val="00CE0AC3"/>
    <w:rsid w:val="00CE2A7C"/>
    <w:rsid w:val="00CE79B4"/>
    <w:rsid w:val="00CF67C5"/>
    <w:rsid w:val="00CF7DDC"/>
    <w:rsid w:val="00D055C0"/>
    <w:rsid w:val="00D065D6"/>
    <w:rsid w:val="00D109A4"/>
    <w:rsid w:val="00D11A17"/>
    <w:rsid w:val="00D16369"/>
    <w:rsid w:val="00D30178"/>
    <w:rsid w:val="00D3172F"/>
    <w:rsid w:val="00D36A83"/>
    <w:rsid w:val="00D45A0A"/>
    <w:rsid w:val="00D466BA"/>
    <w:rsid w:val="00D476B7"/>
    <w:rsid w:val="00D53A4A"/>
    <w:rsid w:val="00D622FE"/>
    <w:rsid w:val="00D6373F"/>
    <w:rsid w:val="00D63745"/>
    <w:rsid w:val="00D6672E"/>
    <w:rsid w:val="00D66F07"/>
    <w:rsid w:val="00D67043"/>
    <w:rsid w:val="00D677F6"/>
    <w:rsid w:val="00D72D58"/>
    <w:rsid w:val="00D757F4"/>
    <w:rsid w:val="00D758F1"/>
    <w:rsid w:val="00D76699"/>
    <w:rsid w:val="00D848CF"/>
    <w:rsid w:val="00D87BD6"/>
    <w:rsid w:val="00DA1105"/>
    <w:rsid w:val="00DA45D7"/>
    <w:rsid w:val="00DA59D4"/>
    <w:rsid w:val="00DA7835"/>
    <w:rsid w:val="00DA7A58"/>
    <w:rsid w:val="00DA7A97"/>
    <w:rsid w:val="00DB261D"/>
    <w:rsid w:val="00DB45DB"/>
    <w:rsid w:val="00DB5746"/>
    <w:rsid w:val="00DB6E85"/>
    <w:rsid w:val="00DB734B"/>
    <w:rsid w:val="00DC284F"/>
    <w:rsid w:val="00DD0451"/>
    <w:rsid w:val="00DD59AF"/>
    <w:rsid w:val="00DE3AE3"/>
    <w:rsid w:val="00DE5E64"/>
    <w:rsid w:val="00DE6522"/>
    <w:rsid w:val="00DE770A"/>
    <w:rsid w:val="00DF443E"/>
    <w:rsid w:val="00E02947"/>
    <w:rsid w:val="00E06640"/>
    <w:rsid w:val="00E126A6"/>
    <w:rsid w:val="00E12A1E"/>
    <w:rsid w:val="00E153A8"/>
    <w:rsid w:val="00E229D1"/>
    <w:rsid w:val="00E22B0F"/>
    <w:rsid w:val="00E252DB"/>
    <w:rsid w:val="00E573A4"/>
    <w:rsid w:val="00E639FF"/>
    <w:rsid w:val="00E67B8A"/>
    <w:rsid w:val="00E70B0A"/>
    <w:rsid w:val="00E734F9"/>
    <w:rsid w:val="00E75DB8"/>
    <w:rsid w:val="00E77612"/>
    <w:rsid w:val="00E878F0"/>
    <w:rsid w:val="00E90718"/>
    <w:rsid w:val="00E9625C"/>
    <w:rsid w:val="00EA5C0F"/>
    <w:rsid w:val="00EB748D"/>
    <w:rsid w:val="00EC1D35"/>
    <w:rsid w:val="00EC2251"/>
    <w:rsid w:val="00EC4665"/>
    <w:rsid w:val="00EC4C17"/>
    <w:rsid w:val="00EE7A6D"/>
    <w:rsid w:val="00EF25DC"/>
    <w:rsid w:val="00EF3695"/>
    <w:rsid w:val="00EF3B29"/>
    <w:rsid w:val="00EF4E03"/>
    <w:rsid w:val="00F013EE"/>
    <w:rsid w:val="00F0528C"/>
    <w:rsid w:val="00F054B9"/>
    <w:rsid w:val="00F05852"/>
    <w:rsid w:val="00F10FFA"/>
    <w:rsid w:val="00F15414"/>
    <w:rsid w:val="00F20679"/>
    <w:rsid w:val="00F22104"/>
    <w:rsid w:val="00F34B93"/>
    <w:rsid w:val="00F36159"/>
    <w:rsid w:val="00F427FA"/>
    <w:rsid w:val="00F433C9"/>
    <w:rsid w:val="00F461C2"/>
    <w:rsid w:val="00F5552F"/>
    <w:rsid w:val="00F55CB2"/>
    <w:rsid w:val="00F5758E"/>
    <w:rsid w:val="00F61457"/>
    <w:rsid w:val="00F70725"/>
    <w:rsid w:val="00F7539D"/>
    <w:rsid w:val="00F77DC8"/>
    <w:rsid w:val="00F80140"/>
    <w:rsid w:val="00F834F7"/>
    <w:rsid w:val="00F86E86"/>
    <w:rsid w:val="00F90E3E"/>
    <w:rsid w:val="00F94718"/>
    <w:rsid w:val="00F94B92"/>
    <w:rsid w:val="00F972C6"/>
    <w:rsid w:val="00FB2988"/>
    <w:rsid w:val="00FB2EA3"/>
    <w:rsid w:val="00FB573E"/>
    <w:rsid w:val="00FC1661"/>
    <w:rsid w:val="00FC6DDB"/>
    <w:rsid w:val="00FD02C8"/>
    <w:rsid w:val="00FD0593"/>
    <w:rsid w:val="00FD3E89"/>
    <w:rsid w:val="00FD4C08"/>
    <w:rsid w:val="00FD5477"/>
    <w:rsid w:val="00FD6310"/>
    <w:rsid w:val="00FE1A19"/>
    <w:rsid w:val="00FE258F"/>
    <w:rsid w:val="00FF281A"/>
    <w:rsid w:val="00FF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CD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paragraph" w:styleId="aa">
    <w:name w:val="List Paragraph"/>
    <w:basedOn w:val="a"/>
    <w:uiPriority w:val="34"/>
    <w:qFormat/>
    <w:rsid w:val="003426C3"/>
    <w:pPr>
      <w:ind w:leftChars="400" w:left="840"/>
    </w:pPr>
  </w:style>
  <w:style w:type="character" w:styleId="ab">
    <w:name w:val="annotation reference"/>
    <w:basedOn w:val="a0"/>
    <w:uiPriority w:val="99"/>
    <w:semiHidden/>
    <w:unhideWhenUsed/>
    <w:rsid w:val="0080092C"/>
    <w:rPr>
      <w:sz w:val="18"/>
      <w:szCs w:val="18"/>
    </w:rPr>
  </w:style>
  <w:style w:type="paragraph" w:styleId="ac">
    <w:name w:val="annotation text"/>
    <w:basedOn w:val="a"/>
    <w:link w:val="ad"/>
    <w:uiPriority w:val="99"/>
    <w:unhideWhenUsed/>
    <w:rsid w:val="0080092C"/>
    <w:pPr>
      <w:jc w:val="left"/>
    </w:pPr>
  </w:style>
  <w:style w:type="character" w:customStyle="1" w:styleId="ad">
    <w:name w:val="コメント文字列 (文字)"/>
    <w:basedOn w:val="a0"/>
    <w:link w:val="ac"/>
    <w:uiPriority w:val="99"/>
    <w:rsid w:val="0080092C"/>
  </w:style>
  <w:style w:type="paragraph" w:styleId="ae">
    <w:name w:val="annotation subject"/>
    <w:basedOn w:val="ac"/>
    <w:next w:val="ac"/>
    <w:link w:val="af"/>
    <w:uiPriority w:val="99"/>
    <w:semiHidden/>
    <w:unhideWhenUsed/>
    <w:rsid w:val="0080092C"/>
    <w:rPr>
      <w:b/>
      <w:bCs/>
    </w:rPr>
  </w:style>
  <w:style w:type="character" w:customStyle="1" w:styleId="af">
    <w:name w:val="コメント内容 (文字)"/>
    <w:basedOn w:val="ad"/>
    <w:link w:val="ae"/>
    <w:uiPriority w:val="99"/>
    <w:semiHidden/>
    <w:rsid w:val="0080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53D6-98AF-46AE-A820-F3D7D94B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2026-02-15T23:23:00Z</dcterms:created>
  <dcterms:modified xsi:type="dcterms:W3CDTF">2026-02-15T23:23:00Z</dcterms:modified>
</cp:coreProperties>
</file>