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Pr="00BA6304" w:rsidRDefault="00C63374" w:rsidP="00BA6304">
      <w:pPr>
        <w:jc w:val="center"/>
        <w:rPr>
          <w:sz w:val="36"/>
          <w:szCs w:val="36"/>
        </w:rPr>
      </w:pPr>
      <w:r>
        <w:rPr>
          <w:rFonts w:hint="eastAsia"/>
          <w:sz w:val="36"/>
          <w:szCs w:val="36"/>
        </w:rPr>
        <w:t>定例</w:t>
      </w:r>
      <w:bookmarkStart w:id="0" w:name="_GoBack"/>
      <w:bookmarkEnd w:id="0"/>
      <w:r w:rsidR="0088775F" w:rsidRPr="00BA6304">
        <w:rPr>
          <w:rFonts w:hint="eastAsia"/>
          <w:sz w:val="36"/>
          <w:szCs w:val="36"/>
        </w:rPr>
        <w:t>委員会議事</w:t>
      </w:r>
      <w:r w:rsidR="00077981">
        <w:rPr>
          <w:rFonts w:hint="eastAsia"/>
          <w:sz w:val="36"/>
          <w:szCs w:val="36"/>
        </w:rPr>
        <w:t>要旨</w:t>
      </w:r>
    </w:p>
    <w:tbl>
      <w:tblPr>
        <w:tblStyle w:val="a3"/>
        <w:tblW w:w="0" w:type="auto"/>
        <w:tblLook w:val="04A0" w:firstRow="1" w:lastRow="0" w:firstColumn="1" w:lastColumn="0" w:noHBand="0" w:noVBand="1"/>
      </w:tblPr>
      <w:tblGrid>
        <w:gridCol w:w="990"/>
        <w:gridCol w:w="1699"/>
        <w:gridCol w:w="5805"/>
      </w:tblGrid>
      <w:tr w:rsidR="0088775F" w:rsidTr="00396C8C">
        <w:tc>
          <w:tcPr>
            <w:tcW w:w="2689" w:type="dxa"/>
            <w:gridSpan w:val="2"/>
          </w:tcPr>
          <w:p w:rsidR="0088775F" w:rsidRDefault="0088775F">
            <w:r>
              <w:rPr>
                <w:rFonts w:hint="eastAsia"/>
              </w:rPr>
              <w:t>日時</w:t>
            </w:r>
          </w:p>
        </w:tc>
        <w:tc>
          <w:tcPr>
            <w:tcW w:w="5805" w:type="dxa"/>
          </w:tcPr>
          <w:p w:rsidR="00396C8C" w:rsidRDefault="00BB0792">
            <w:r>
              <w:rPr>
                <w:rFonts w:hint="eastAsia"/>
              </w:rPr>
              <w:t>令和</w:t>
            </w:r>
            <w:r w:rsidR="00F24F7C">
              <w:rPr>
                <w:rFonts w:hint="eastAsia"/>
              </w:rPr>
              <w:t>７</w:t>
            </w:r>
            <w:r>
              <w:rPr>
                <w:rFonts w:hint="eastAsia"/>
              </w:rPr>
              <w:t>年</w:t>
            </w:r>
            <w:r w:rsidR="005812C0">
              <w:rPr>
                <w:rFonts w:hint="eastAsia"/>
              </w:rPr>
              <w:t>７</w:t>
            </w:r>
            <w:r w:rsidR="00AE0601">
              <w:rPr>
                <w:rFonts w:hint="eastAsia"/>
              </w:rPr>
              <w:t>月</w:t>
            </w:r>
            <w:r w:rsidR="005812C0">
              <w:rPr>
                <w:rFonts w:hint="eastAsia"/>
              </w:rPr>
              <w:t>２</w:t>
            </w:r>
            <w:r w:rsidR="0088775F">
              <w:rPr>
                <w:rFonts w:hint="eastAsia"/>
              </w:rPr>
              <w:t>日（</w:t>
            </w:r>
            <w:r w:rsidR="005812C0">
              <w:rPr>
                <w:rFonts w:hint="eastAsia"/>
              </w:rPr>
              <w:t>水</w:t>
            </w:r>
            <w:r w:rsidR="0088775F">
              <w:rPr>
                <w:rFonts w:hint="eastAsia"/>
              </w:rPr>
              <w:t xml:space="preserve">）　</w:t>
            </w:r>
          </w:p>
          <w:p w:rsidR="0088775F" w:rsidRDefault="00102236" w:rsidP="000F5444">
            <w:r>
              <w:rPr>
                <w:rFonts w:hint="eastAsia"/>
              </w:rPr>
              <w:t>午前１０</w:t>
            </w:r>
            <w:r w:rsidR="00E54EF1" w:rsidRPr="00AE37E8">
              <w:rPr>
                <w:rFonts w:hint="eastAsia"/>
              </w:rPr>
              <w:t>時</w:t>
            </w:r>
            <w:r>
              <w:rPr>
                <w:rFonts w:hint="eastAsia"/>
              </w:rPr>
              <w:t>から午前１０</w:t>
            </w:r>
            <w:r w:rsidR="00E54EF1" w:rsidRPr="00AE37E8">
              <w:rPr>
                <w:rFonts w:hint="eastAsia"/>
              </w:rPr>
              <w:t>時</w:t>
            </w:r>
            <w:r w:rsidR="005812C0">
              <w:rPr>
                <w:rFonts w:hint="eastAsia"/>
              </w:rPr>
              <w:t>４０</w:t>
            </w:r>
            <w:r w:rsidR="0088775F" w:rsidRPr="00AE37E8">
              <w:rPr>
                <w:rFonts w:hint="eastAsia"/>
              </w:rPr>
              <w:t>分</w:t>
            </w:r>
          </w:p>
        </w:tc>
      </w:tr>
      <w:tr w:rsidR="0088775F" w:rsidTr="00396C8C">
        <w:tc>
          <w:tcPr>
            <w:tcW w:w="2689" w:type="dxa"/>
            <w:gridSpan w:val="2"/>
          </w:tcPr>
          <w:p w:rsidR="0088775F" w:rsidRDefault="0088775F">
            <w:r>
              <w:rPr>
                <w:rFonts w:hint="eastAsia"/>
              </w:rPr>
              <w:t>場所</w:t>
            </w:r>
          </w:p>
        </w:tc>
        <w:tc>
          <w:tcPr>
            <w:tcW w:w="5805" w:type="dxa"/>
          </w:tcPr>
          <w:p w:rsidR="0088775F" w:rsidRDefault="0088775F">
            <w:r>
              <w:rPr>
                <w:rFonts w:hint="eastAsia"/>
              </w:rPr>
              <w:t>選挙管理委員会室</w:t>
            </w:r>
          </w:p>
        </w:tc>
      </w:tr>
      <w:tr w:rsidR="00396C8C" w:rsidTr="00396C8C">
        <w:tc>
          <w:tcPr>
            <w:tcW w:w="990" w:type="dxa"/>
            <w:vMerge w:val="restart"/>
          </w:tcPr>
          <w:p w:rsidR="00396C8C" w:rsidRDefault="00396C8C">
            <w:r>
              <w:rPr>
                <w:rFonts w:hint="eastAsia"/>
              </w:rPr>
              <w:t>出席者</w:t>
            </w:r>
          </w:p>
        </w:tc>
        <w:tc>
          <w:tcPr>
            <w:tcW w:w="1699" w:type="dxa"/>
          </w:tcPr>
          <w:p w:rsidR="00396C8C" w:rsidRDefault="00396C8C" w:rsidP="00396C8C">
            <w:r>
              <w:rPr>
                <w:rFonts w:hint="eastAsia"/>
              </w:rPr>
              <w:t>選挙管理委員</w:t>
            </w:r>
          </w:p>
        </w:tc>
        <w:tc>
          <w:tcPr>
            <w:tcW w:w="5805" w:type="dxa"/>
          </w:tcPr>
          <w:p w:rsidR="00396C8C" w:rsidRPr="0088775F" w:rsidRDefault="0018118C" w:rsidP="003C42F5">
            <w:r>
              <w:rPr>
                <w:rFonts w:hint="eastAsia"/>
              </w:rPr>
              <w:t>稲川委員長、</w:t>
            </w:r>
            <w:r w:rsidR="000D5D9A">
              <w:rPr>
                <w:rFonts w:hint="eastAsia"/>
              </w:rPr>
              <w:t>塚本</w:t>
            </w:r>
            <w:r w:rsidR="0038676E">
              <w:rPr>
                <w:rFonts w:hint="eastAsia"/>
              </w:rPr>
              <w:t>職務代理者</w:t>
            </w:r>
            <w:r w:rsidR="0038676E" w:rsidRPr="001C360F">
              <w:rPr>
                <w:rFonts w:hint="eastAsia"/>
              </w:rPr>
              <w:t>、</w:t>
            </w:r>
            <w:r w:rsidR="00F41601">
              <w:rPr>
                <w:rFonts w:hint="eastAsia"/>
              </w:rPr>
              <w:t>鈴木委員、</w:t>
            </w:r>
            <w:r w:rsidR="00F24F7C">
              <w:rPr>
                <w:rFonts w:hint="eastAsia"/>
              </w:rPr>
              <w:t>山路委員</w:t>
            </w:r>
          </w:p>
        </w:tc>
      </w:tr>
      <w:tr w:rsidR="00396C8C" w:rsidTr="00396C8C">
        <w:trPr>
          <w:trHeight w:val="366"/>
        </w:trPr>
        <w:tc>
          <w:tcPr>
            <w:tcW w:w="990" w:type="dxa"/>
            <w:vMerge/>
            <w:tcBorders>
              <w:bottom w:val="single" w:sz="4" w:space="0" w:color="auto"/>
            </w:tcBorders>
          </w:tcPr>
          <w:p w:rsidR="00396C8C" w:rsidRDefault="00396C8C"/>
        </w:tc>
        <w:tc>
          <w:tcPr>
            <w:tcW w:w="1699" w:type="dxa"/>
            <w:tcBorders>
              <w:bottom w:val="single" w:sz="4" w:space="0" w:color="auto"/>
            </w:tcBorders>
          </w:tcPr>
          <w:p w:rsidR="00396C8C" w:rsidRDefault="00396C8C">
            <w:r>
              <w:rPr>
                <w:rFonts w:hint="eastAsia"/>
              </w:rPr>
              <w:t>事務局</w:t>
            </w:r>
          </w:p>
        </w:tc>
        <w:tc>
          <w:tcPr>
            <w:tcW w:w="5805" w:type="dxa"/>
            <w:tcBorders>
              <w:bottom w:val="single" w:sz="4" w:space="0" w:color="auto"/>
            </w:tcBorders>
          </w:tcPr>
          <w:p w:rsidR="00396C8C" w:rsidRDefault="00F41601" w:rsidP="000F5444">
            <w:r>
              <w:rPr>
                <w:rFonts w:hint="eastAsia"/>
              </w:rPr>
              <w:t>今井局長、</w:t>
            </w:r>
            <w:r w:rsidR="0038676E" w:rsidRPr="001C360F">
              <w:rPr>
                <w:rFonts w:hint="eastAsia"/>
              </w:rPr>
              <w:t>柳川主査</w:t>
            </w:r>
            <w:r w:rsidR="00017709">
              <w:rPr>
                <w:rFonts w:hint="eastAsia"/>
              </w:rPr>
              <w:t>、</w:t>
            </w:r>
            <w:r w:rsidR="003E69BA">
              <w:rPr>
                <w:rFonts w:hint="eastAsia"/>
              </w:rPr>
              <w:t>守主査、</w:t>
            </w:r>
            <w:r w:rsidR="00013ECE">
              <w:rPr>
                <w:rFonts w:hint="eastAsia"/>
              </w:rPr>
              <w:t>谷口</w:t>
            </w:r>
            <w:r w:rsidR="00017709">
              <w:rPr>
                <w:rFonts w:hint="eastAsia"/>
              </w:rPr>
              <w:t>書記</w:t>
            </w:r>
          </w:p>
        </w:tc>
      </w:tr>
    </w:tbl>
    <w:p w:rsidR="0088775F" w:rsidRDefault="0088775F"/>
    <w:p w:rsidR="007C4441" w:rsidRDefault="007C4441" w:rsidP="007C4441">
      <w:pPr>
        <w:rPr>
          <w:b/>
          <w:i/>
        </w:rPr>
      </w:pPr>
      <w:r>
        <w:rPr>
          <w:rFonts w:hint="eastAsia"/>
          <w:b/>
          <w:i/>
        </w:rPr>
        <w:t>（議　案</w:t>
      </w:r>
      <w:r w:rsidRPr="00A05F31">
        <w:rPr>
          <w:rFonts w:hint="eastAsia"/>
          <w:b/>
          <w:i/>
        </w:rPr>
        <w:t>）</w:t>
      </w:r>
    </w:p>
    <w:p w:rsidR="0018118C" w:rsidRDefault="0018118C" w:rsidP="0018118C">
      <w:pPr>
        <w:ind w:leftChars="9" w:left="22"/>
        <w:jc w:val="left"/>
        <w:rPr>
          <w:i/>
          <w:szCs w:val="24"/>
        </w:rPr>
      </w:pPr>
      <w:r w:rsidRPr="0070129F">
        <w:rPr>
          <w:rFonts w:hint="eastAsia"/>
          <w:b/>
          <w:i/>
          <w:szCs w:val="24"/>
        </w:rPr>
        <w:t>第</w:t>
      </w:r>
      <w:r w:rsidR="005812C0">
        <w:rPr>
          <w:rFonts w:hint="eastAsia"/>
          <w:b/>
          <w:i/>
          <w:szCs w:val="24"/>
        </w:rPr>
        <w:t>54</w:t>
      </w:r>
      <w:r w:rsidRPr="0070129F">
        <w:rPr>
          <w:rFonts w:hint="eastAsia"/>
          <w:b/>
          <w:i/>
          <w:szCs w:val="24"/>
        </w:rPr>
        <w:t xml:space="preserve">号議案　</w:t>
      </w:r>
      <w:r>
        <w:rPr>
          <w:rFonts w:hint="eastAsia"/>
          <w:i/>
          <w:szCs w:val="24"/>
        </w:rPr>
        <w:t>在外選挙人名簿へ登録すべき者の決定について</w:t>
      </w:r>
    </w:p>
    <w:p w:rsidR="0018118C" w:rsidRDefault="0018118C" w:rsidP="0018118C">
      <w:pPr>
        <w:ind w:leftChars="9" w:left="22"/>
        <w:jc w:val="left"/>
        <w:rPr>
          <w:i/>
          <w:szCs w:val="24"/>
        </w:rPr>
      </w:pPr>
      <w:r>
        <w:rPr>
          <w:rFonts w:hint="eastAsia"/>
          <w:b/>
          <w:i/>
          <w:szCs w:val="24"/>
        </w:rPr>
        <w:t>第</w:t>
      </w:r>
      <w:r w:rsidR="005812C0">
        <w:rPr>
          <w:rFonts w:hint="eastAsia"/>
          <w:b/>
          <w:i/>
          <w:szCs w:val="24"/>
        </w:rPr>
        <w:t>55</w:t>
      </w:r>
      <w:r>
        <w:rPr>
          <w:rFonts w:hint="eastAsia"/>
          <w:b/>
          <w:i/>
          <w:szCs w:val="24"/>
        </w:rPr>
        <w:t xml:space="preserve">号議案　</w:t>
      </w:r>
      <w:r>
        <w:rPr>
          <w:rFonts w:hint="eastAsia"/>
          <w:i/>
          <w:szCs w:val="24"/>
        </w:rPr>
        <w:t>在外選挙人名簿から抹消すべき者の決定について</w:t>
      </w:r>
    </w:p>
    <w:p w:rsidR="0018118C" w:rsidRPr="0018118C" w:rsidRDefault="0018118C" w:rsidP="007C4441">
      <w:pPr>
        <w:rPr>
          <w:rFonts w:ascii="ＭＳ Ｐ明朝" w:eastAsia="ＭＳ Ｐ明朝" w:hAnsi="ＭＳ Ｐ明朝"/>
        </w:rPr>
      </w:pPr>
      <w:r>
        <w:rPr>
          <w:rFonts w:hint="eastAsia"/>
          <w:b/>
          <w:i/>
          <w:szCs w:val="24"/>
        </w:rPr>
        <w:t xml:space="preserve">　　</w:t>
      </w:r>
      <w:r>
        <w:rPr>
          <w:rFonts w:ascii="ＭＳ Ｐ明朝" w:eastAsia="ＭＳ Ｐ明朝" w:hAnsi="ＭＳ Ｐ明朝" w:hint="eastAsia"/>
        </w:rPr>
        <w:t>議案のとおり決定した。</w:t>
      </w:r>
    </w:p>
    <w:p w:rsidR="00F41601" w:rsidRDefault="00F41601" w:rsidP="00F41601">
      <w:pPr>
        <w:ind w:leftChars="9" w:left="22"/>
        <w:jc w:val="left"/>
        <w:rPr>
          <w:i/>
          <w:szCs w:val="24"/>
        </w:rPr>
      </w:pPr>
      <w:r w:rsidRPr="0070129F">
        <w:rPr>
          <w:rFonts w:hint="eastAsia"/>
          <w:b/>
          <w:i/>
          <w:szCs w:val="24"/>
        </w:rPr>
        <w:t>第</w:t>
      </w:r>
      <w:r w:rsidR="005812C0">
        <w:rPr>
          <w:rFonts w:hint="eastAsia"/>
          <w:b/>
          <w:i/>
          <w:szCs w:val="24"/>
        </w:rPr>
        <w:t>56</w:t>
      </w:r>
      <w:r w:rsidRPr="0070129F">
        <w:rPr>
          <w:rFonts w:hint="eastAsia"/>
          <w:b/>
          <w:i/>
          <w:szCs w:val="24"/>
        </w:rPr>
        <w:t xml:space="preserve">号議案　</w:t>
      </w:r>
      <w:r w:rsidR="0018118C">
        <w:rPr>
          <w:rFonts w:hint="eastAsia"/>
          <w:i/>
          <w:szCs w:val="24"/>
        </w:rPr>
        <w:t>選挙</w:t>
      </w:r>
      <w:r>
        <w:rPr>
          <w:rFonts w:hint="eastAsia"/>
          <w:i/>
          <w:szCs w:val="24"/>
        </w:rPr>
        <w:t>時登録における新規登録者の決定について</w:t>
      </w:r>
    </w:p>
    <w:p w:rsidR="00F41601" w:rsidRDefault="00F41601" w:rsidP="00F41601">
      <w:pPr>
        <w:ind w:leftChars="9" w:left="22"/>
        <w:jc w:val="left"/>
        <w:rPr>
          <w:i/>
          <w:szCs w:val="24"/>
        </w:rPr>
      </w:pPr>
      <w:r>
        <w:rPr>
          <w:rFonts w:hint="eastAsia"/>
          <w:b/>
          <w:i/>
          <w:szCs w:val="24"/>
        </w:rPr>
        <w:t>第</w:t>
      </w:r>
      <w:r w:rsidR="005812C0">
        <w:rPr>
          <w:rFonts w:hint="eastAsia"/>
          <w:b/>
          <w:i/>
          <w:szCs w:val="24"/>
        </w:rPr>
        <w:t>57</w:t>
      </w:r>
      <w:r>
        <w:rPr>
          <w:rFonts w:hint="eastAsia"/>
          <w:b/>
          <w:i/>
          <w:szCs w:val="24"/>
        </w:rPr>
        <w:t xml:space="preserve">号議案　</w:t>
      </w:r>
      <w:r>
        <w:rPr>
          <w:rFonts w:hint="eastAsia"/>
          <w:i/>
          <w:szCs w:val="24"/>
        </w:rPr>
        <w:t>選挙人名簿から抹消すべき者の決定について</w:t>
      </w:r>
    </w:p>
    <w:p w:rsidR="00F41601" w:rsidRPr="00F41601" w:rsidRDefault="00F41601" w:rsidP="00F41601">
      <w:pPr>
        <w:ind w:leftChars="9" w:left="22"/>
        <w:jc w:val="left"/>
        <w:rPr>
          <w:i/>
          <w:szCs w:val="24"/>
        </w:rPr>
      </w:pPr>
      <w:r>
        <w:rPr>
          <w:rFonts w:hint="eastAsia"/>
          <w:b/>
          <w:i/>
          <w:szCs w:val="24"/>
        </w:rPr>
        <w:t>第</w:t>
      </w:r>
      <w:r w:rsidR="005812C0">
        <w:rPr>
          <w:rFonts w:hint="eastAsia"/>
          <w:b/>
          <w:i/>
          <w:szCs w:val="24"/>
        </w:rPr>
        <w:t>58</w:t>
      </w:r>
      <w:r>
        <w:rPr>
          <w:rFonts w:hint="eastAsia"/>
          <w:b/>
          <w:i/>
          <w:szCs w:val="24"/>
        </w:rPr>
        <w:t xml:space="preserve">号議案　</w:t>
      </w:r>
      <w:r>
        <w:rPr>
          <w:rFonts w:hint="eastAsia"/>
          <w:i/>
          <w:szCs w:val="24"/>
        </w:rPr>
        <w:t>選挙権を有する者の1/50、1/6、1/3の数の決定および告示について</w:t>
      </w:r>
    </w:p>
    <w:p w:rsidR="00F41601" w:rsidRPr="00F41601" w:rsidRDefault="00F41601" w:rsidP="007C4441">
      <w:pPr>
        <w:rPr>
          <w:rFonts w:ascii="ＭＳ Ｐ明朝" w:eastAsia="ＭＳ Ｐ明朝" w:hAnsi="ＭＳ Ｐ明朝"/>
        </w:rPr>
      </w:pPr>
      <w:r>
        <w:rPr>
          <w:rFonts w:hint="eastAsia"/>
          <w:b/>
          <w:i/>
          <w:szCs w:val="24"/>
        </w:rPr>
        <w:t xml:space="preserve">　　</w:t>
      </w:r>
      <w:r>
        <w:rPr>
          <w:rFonts w:ascii="ＭＳ Ｐ明朝" w:eastAsia="ＭＳ Ｐ明朝" w:hAnsi="ＭＳ Ｐ明朝" w:hint="eastAsia"/>
        </w:rPr>
        <w:t>議案のとおり決定した。</w:t>
      </w:r>
    </w:p>
    <w:p w:rsidR="007C4441" w:rsidRDefault="007C4441" w:rsidP="007C4441">
      <w:pPr>
        <w:ind w:leftChars="9" w:left="22"/>
        <w:jc w:val="left"/>
        <w:rPr>
          <w:i/>
          <w:szCs w:val="24"/>
        </w:rPr>
      </w:pPr>
      <w:r w:rsidRPr="0070129F">
        <w:rPr>
          <w:rFonts w:hint="eastAsia"/>
          <w:b/>
          <w:i/>
          <w:szCs w:val="24"/>
        </w:rPr>
        <w:t>第</w:t>
      </w:r>
      <w:r w:rsidR="005812C0">
        <w:rPr>
          <w:rFonts w:hint="eastAsia"/>
          <w:b/>
          <w:i/>
          <w:szCs w:val="24"/>
        </w:rPr>
        <w:t>59</w:t>
      </w:r>
      <w:r w:rsidRPr="0070129F">
        <w:rPr>
          <w:rFonts w:hint="eastAsia"/>
          <w:b/>
          <w:i/>
          <w:szCs w:val="24"/>
        </w:rPr>
        <w:t xml:space="preserve">号議案　</w:t>
      </w:r>
      <w:r w:rsidR="005812C0">
        <w:rPr>
          <w:rFonts w:hint="eastAsia"/>
          <w:i/>
          <w:szCs w:val="24"/>
        </w:rPr>
        <w:t>参議院</w:t>
      </w:r>
      <w:r w:rsidR="0018118C">
        <w:rPr>
          <w:rFonts w:hint="eastAsia"/>
          <w:i/>
          <w:szCs w:val="24"/>
        </w:rPr>
        <w:t>議員選挙における投票所</w:t>
      </w:r>
      <w:r>
        <w:rPr>
          <w:rFonts w:hint="eastAsia"/>
          <w:i/>
          <w:szCs w:val="24"/>
        </w:rPr>
        <w:t>の決定</w:t>
      </w:r>
      <w:r w:rsidR="0018118C">
        <w:rPr>
          <w:rFonts w:hint="eastAsia"/>
          <w:i/>
          <w:szCs w:val="24"/>
        </w:rPr>
        <w:t>および告示</w:t>
      </w:r>
      <w:r>
        <w:rPr>
          <w:rFonts w:hint="eastAsia"/>
          <w:i/>
          <w:szCs w:val="24"/>
        </w:rPr>
        <w:t>について</w:t>
      </w:r>
    </w:p>
    <w:p w:rsidR="00102236" w:rsidRDefault="00102236" w:rsidP="0018118C">
      <w:pPr>
        <w:ind w:leftChars="9" w:left="1468" w:hangingChars="600" w:hanging="1446"/>
        <w:jc w:val="left"/>
        <w:rPr>
          <w:i/>
          <w:szCs w:val="24"/>
        </w:rPr>
      </w:pPr>
      <w:r>
        <w:rPr>
          <w:rFonts w:hint="eastAsia"/>
          <w:b/>
          <w:i/>
          <w:szCs w:val="24"/>
        </w:rPr>
        <w:t>第</w:t>
      </w:r>
      <w:r w:rsidR="005812C0">
        <w:rPr>
          <w:rFonts w:hint="eastAsia"/>
          <w:b/>
          <w:i/>
          <w:szCs w:val="24"/>
        </w:rPr>
        <w:t>60</w:t>
      </w:r>
      <w:r>
        <w:rPr>
          <w:rFonts w:hint="eastAsia"/>
          <w:b/>
          <w:i/>
          <w:szCs w:val="24"/>
        </w:rPr>
        <w:t xml:space="preserve">号議案　</w:t>
      </w:r>
      <w:r w:rsidR="005812C0">
        <w:rPr>
          <w:rFonts w:hint="eastAsia"/>
          <w:i/>
          <w:szCs w:val="24"/>
        </w:rPr>
        <w:t>参議院</w:t>
      </w:r>
      <w:r w:rsidR="0018118C">
        <w:rPr>
          <w:rFonts w:hint="eastAsia"/>
          <w:i/>
          <w:szCs w:val="24"/>
        </w:rPr>
        <w:t>議員選挙における期日前投票所の場所および設置期間の決定ならびに告示について</w:t>
      </w:r>
    </w:p>
    <w:p w:rsidR="00D2320F" w:rsidRDefault="00D2320F" w:rsidP="00D2320F">
      <w:pPr>
        <w:rPr>
          <w:rFonts w:ascii="ＭＳ Ｐ明朝" w:eastAsia="ＭＳ Ｐ明朝" w:hAnsi="ＭＳ Ｐ明朝"/>
        </w:rPr>
      </w:pPr>
      <w:r>
        <w:rPr>
          <w:rFonts w:hint="eastAsia"/>
          <w:b/>
          <w:i/>
          <w:szCs w:val="24"/>
        </w:rPr>
        <w:t xml:space="preserve">　　</w:t>
      </w:r>
      <w:r>
        <w:rPr>
          <w:rFonts w:ascii="ＭＳ Ｐ明朝" w:eastAsia="ＭＳ Ｐ明朝" w:hAnsi="ＭＳ Ｐ明朝" w:hint="eastAsia"/>
        </w:rPr>
        <w:t>議案のとおり決定した。</w:t>
      </w:r>
    </w:p>
    <w:p w:rsidR="0018118C" w:rsidRDefault="0018118C" w:rsidP="0018118C">
      <w:pPr>
        <w:ind w:leftChars="9" w:left="1468" w:hangingChars="600" w:hanging="1446"/>
        <w:jc w:val="left"/>
        <w:rPr>
          <w:i/>
          <w:szCs w:val="24"/>
        </w:rPr>
      </w:pPr>
      <w:r>
        <w:rPr>
          <w:rFonts w:hint="eastAsia"/>
          <w:b/>
          <w:i/>
          <w:szCs w:val="24"/>
        </w:rPr>
        <w:t>第</w:t>
      </w:r>
      <w:r w:rsidR="005812C0">
        <w:rPr>
          <w:rFonts w:hint="eastAsia"/>
          <w:b/>
          <w:i/>
          <w:szCs w:val="24"/>
        </w:rPr>
        <w:t>61</w:t>
      </w:r>
      <w:r>
        <w:rPr>
          <w:rFonts w:hint="eastAsia"/>
          <w:b/>
          <w:i/>
          <w:szCs w:val="24"/>
        </w:rPr>
        <w:t xml:space="preserve">号議案　</w:t>
      </w:r>
      <w:r w:rsidR="005812C0">
        <w:rPr>
          <w:rFonts w:hint="eastAsia"/>
          <w:i/>
          <w:szCs w:val="24"/>
        </w:rPr>
        <w:t>参議院</w:t>
      </w:r>
      <w:r>
        <w:rPr>
          <w:rFonts w:hint="eastAsia"/>
          <w:i/>
          <w:szCs w:val="24"/>
        </w:rPr>
        <w:t>議員選挙における投票管理者、同職務代理者および投票立会人の選任ならびに告示について</w:t>
      </w:r>
    </w:p>
    <w:p w:rsidR="0018118C" w:rsidRPr="0018118C" w:rsidRDefault="0018118C" w:rsidP="0018118C">
      <w:pPr>
        <w:ind w:leftChars="9" w:left="1468" w:hangingChars="600" w:hanging="1446"/>
        <w:jc w:val="left"/>
        <w:rPr>
          <w:i/>
          <w:szCs w:val="24"/>
        </w:rPr>
      </w:pPr>
      <w:r>
        <w:rPr>
          <w:rFonts w:hint="eastAsia"/>
          <w:b/>
          <w:i/>
          <w:szCs w:val="24"/>
        </w:rPr>
        <w:t>第</w:t>
      </w:r>
      <w:r w:rsidR="005812C0">
        <w:rPr>
          <w:rFonts w:hint="eastAsia"/>
          <w:b/>
          <w:i/>
          <w:szCs w:val="24"/>
        </w:rPr>
        <w:t>62</w:t>
      </w:r>
      <w:r>
        <w:rPr>
          <w:rFonts w:hint="eastAsia"/>
          <w:b/>
          <w:i/>
          <w:szCs w:val="24"/>
        </w:rPr>
        <w:t xml:space="preserve">号議案　</w:t>
      </w:r>
      <w:r w:rsidR="005812C0">
        <w:rPr>
          <w:rFonts w:hint="eastAsia"/>
          <w:i/>
          <w:szCs w:val="24"/>
        </w:rPr>
        <w:t>参議院</w:t>
      </w:r>
      <w:r>
        <w:rPr>
          <w:rFonts w:hint="eastAsia"/>
          <w:i/>
          <w:szCs w:val="24"/>
        </w:rPr>
        <w:t>議員選挙における期日前投票所の投票管理者、同職務代理者および投票立会人の選任ならびに告示について</w:t>
      </w:r>
    </w:p>
    <w:p w:rsidR="0018118C" w:rsidRDefault="0018118C" w:rsidP="00D2320F">
      <w:pPr>
        <w:rPr>
          <w:rFonts w:ascii="ＭＳ Ｐ明朝" w:eastAsia="ＭＳ Ｐ明朝" w:hAnsi="ＭＳ Ｐ明朝"/>
        </w:rPr>
      </w:pPr>
      <w:r>
        <w:rPr>
          <w:rFonts w:hint="eastAsia"/>
          <w:b/>
          <w:i/>
          <w:szCs w:val="24"/>
        </w:rPr>
        <w:t xml:space="preserve">　　</w:t>
      </w:r>
      <w:r>
        <w:rPr>
          <w:rFonts w:ascii="ＭＳ Ｐ明朝" w:eastAsia="ＭＳ Ｐ明朝" w:hAnsi="ＭＳ Ｐ明朝" w:hint="eastAsia"/>
        </w:rPr>
        <w:t>議案のとおり決定した。</w:t>
      </w:r>
    </w:p>
    <w:p w:rsidR="005812C0" w:rsidRDefault="005812C0" w:rsidP="005812C0">
      <w:pPr>
        <w:ind w:leftChars="9" w:left="1468" w:hangingChars="600" w:hanging="1446"/>
        <w:jc w:val="left"/>
        <w:rPr>
          <w:i/>
          <w:szCs w:val="24"/>
        </w:rPr>
      </w:pPr>
      <w:r w:rsidRPr="0070129F">
        <w:rPr>
          <w:rFonts w:hint="eastAsia"/>
          <w:b/>
          <w:i/>
          <w:szCs w:val="24"/>
        </w:rPr>
        <w:t>第</w:t>
      </w:r>
      <w:r>
        <w:rPr>
          <w:rFonts w:hint="eastAsia"/>
          <w:b/>
          <w:i/>
          <w:szCs w:val="24"/>
        </w:rPr>
        <w:t>63</w:t>
      </w:r>
      <w:r w:rsidRPr="0070129F">
        <w:rPr>
          <w:rFonts w:hint="eastAsia"/>
          <w:b/>
          <w:i/>
          <w:szCs w:val="24"/>
        </w:rPr>
        <w:t xml:space="preserve">号議案　</w:t>
      </w:r>
      <w:r>
        <w:rPr>
          <w:rFonts w:hint="eastAsia"/>
          <w:i/>
          <w:szCs w:val="24"/>
        </w:rPr>
        <w:t>参議院議員選挙における</w:t>
      </w:r>
      <w:r>
        <w:rPr>
          <w:rFonts w:hint="eastAsia"/>
          <w:i/>
          <w:szCs w:val="24"/>
        </w:rPr>
        <w:t>指定在外選挙投票区</w:t>
      </w:r>
      <w:r>
        <w:rPr>
          <w:rFonts w:hint="eastAsia"/>
          <w:i/>
          <w:szCs w:val="24"/>
        </w:rPr>
        <w:t>の</w:t>
      </w:r>
      <w:r>
        <w:rPr>
          <w:rFonts w:hint="eastAsia"/>
          <w:i/>
          <w:szCs w:val="24"/>
        </w:rPr>
        <w:t>指定および</w:t>
      </w:r>
      <w:r>
        <w:rPr>
          <w:rFonts w:hint="eastAsia"/>
          <w:i/>
          <w:szCs w:val="24"/>
        </w:rPr>
        <w:t>告示について</w:t>
      </w:r>
    </w:p>
    <w:p w:rsidR="005812C0" w:rsidRDefault="005812C0" w:rsidP="005812C0">
      <w:pPr>
        <w:ind w:leftChars="9" w:left="1468" w:hangingChars="600" w:hanging="1446"/>
        <w:jc w:val="left"/>
        <w:rPr>
          <w:i/>
          <w:szCs w:val="24"/>
        </w:rPr>
      </w:pPr>
      <w:r>
        <w:rPr>
          <w:rFonts w:hint="eastAsia"/>
          <w:b/>
          <w:i/>
          <w:szCs w:val="24"/>
        </w:rPr>
        <w:t>第</w:t>
      </w:r>
      <w:r>
        <w:rPr>
          <w:rFonts w:hint="eastAsia"/>
          <w:b/>
          <w:i/>
          <w:szCs w:val="24"/>
        </w:rPr>
        <w:t>64</w:t>
      </w:r>
      <w:r>
        <w:rPr>
          <w:rFonts w:hint="eastAsia"/>
          <w:b/>
          <w:i/>
          <w:szCs w:val="24"/>
        </w:rPr>
        <w:t xml:space="preserve">号議案　</w:t>
      </w:r>
      <w:r>
        <w:rPr>
          <w:rFonts w:hint="eastAsia"/>
          <w:i/>
          <w:szCs w:val="24"/>
        </w:rPr>
        <w:t>参議院議員選挙における</w:t>
      </w:r>
      <w:r>
        <w:rPr>
          <w:rFonts w:hint="eastAsia"/>
          <w:i/>
          <w:szCs w:val="24"/>
        </w:rPr>
        <w:t>在外選挙人が投票を行う期日前投票所の</w:t>
      </w:r>
      <w:r>
        <w:rPr>
          <w:rFonts w:hint="eastAsia"/>
          <w:i/>
          <w:szCs w:val="24"/>
        </w:rPr>
        <w:t>告示について</w:t>
      </w:r>
    </w:p>
    <w:p w:rsidR="005812C0" w:rsidRDefault="005812C0" w:rsidP="00D2320F">
      <w:pPr>
        <w:rPr>
          <w:rFonts w:ascii="ＭＳ Ｐ明朝" w:eastAsia="ＭＳ Ｐ明朝" w:hAnsi="ＭＳ Ｐ明朝" w:hint="eastAsia"/>
        </w:rPr>
      </w:pPr>
      <w:r>
        <w:rPr>
          <w:rFonts w:hint="eastAsia"/>
          <w:b/>
          <w:i/>
          <w:szCs w:val="24"/>
        </w:rPr>
        <w:t xml:space="preserve">　　</w:t>
      </w:r>
      <w:r>
        <w:rPr>
          <w:rFonts w:ascii="ＭＳ Ｐ明朝" w:eastAsia="ＭＳ Ｐ明朝" w:hAnsi="ＭＳ Ｐ明朝" w:hint="eastAsia"/>
        </w:rPr>
        <w:t>議案のとおり決定した</w:t>
      </w:r>
    </w:p>
    <w:p w:rsidR="005812C0" w:rsidRPr="0018118C" w:rsidRDefault="005812C0" w:rsidP="005812C0">
      <w:pPr>
        <w:ind w:leftChars="9" w:left="1468" w:hangingChars="600" w:hanging="1446"/>
        <w:jc w:val="left"/>
        <w:rPr>
          <w:i/>
          <w:szCs w:val="24"/>
        </w:rPr>
      </w:pPr>
      <w:r>
        <w:rPr>
          <w:rFonts w:hint="eastAsia"/>
          <w:b/>
          <w:i/>
          <w:szCs w:val="24"/>
        </w:rPr>
        <w:t xml:space="preserve">第65号議案　</w:t>
      </w:r>
      <w:r>
        <w:rPr>
          <w:rFonts w:hint="eastAsia"/>
          <w:i/>
          <w:szCs w:val="24"/>
        </w:rPr>
        <w:t>参議院議員選挙</w:t>
      </w:r>
      <w:r w:rsidR="00AB454C">
        <w:rPr>
          <w:rFonts w:hint="eastAsia"/>
          <w:i/>
          <w:szCs w:val="24"/>
        </w:rPr>
        <w:t>における開票の場所および日時の告示について</w:t>
      </w:r>
    </w:p>
    <w:p w:rsidR="005812C0" w:rsidRDefault="005812C0" w:rsidP="005812C0">
      <w:pPr>
        <w:rPr>
          <w:rFonts w:ascii="ＭＳ Ｐ明朝" w:eastAsia="ＭＳ Ｐ明朝" w:hAnsi="ＭＳ Ｐ明朝"/>
        </w:rPr>
      </w:pPr>
      <w:r>
        <w:rPr>
          <w:rFonts w:hint="eastAsia"/>
          <w:b/>
          <w:i/>
          <w:szCs w:val="24"/>
        </w:rPr>
        <w:t xml:space="preserve">　　</w:t>
      </w:r>
      <w:r>
        <w:rPr>
          <w:rFonts w:ascii="ＭＳ Ｐ明朝" w:eastAsia="ＭＳ Ｐ明朝" w:hAnsi="ＭＳ Ｐ明朝" w:hint="eastAsia"/>
        </w:rPr>
        <w:t>議案のとおり決定した。</w:t>
      </w:r>
    </w:p>
    <w:p w:rsidR="00AB454C" w:rsidRPr="0018118C" w:rsidRDefault="00AB454C" w:rsidP="00AB454C">
      <w:pPr>
        <w:ind w:leftChars="9" w:left="1468" w:hangingChars="600" w:hanging="1446"/>
        <w:jc w:val="left"/>
        <w:rPr>
          <w:i/>
          <w:szCs w:val="24"/>
        </w:rPr>
      </w:pPr>
      <w:r>
        <w:rPr>
          <w:rFonts w:hint="eastAsia"/>
          <w:b/>
          <w:i/>
          <w:szCs w:val="24"/>
        </w:rPr>
        <w:t>第</w:t>
      </w:r>
      <w:r>
        <w:rPr>
          <w:rFonts w:hint="eastAsia"/>
          <w:b/>
          <w:i/>
          <w:szCs w:val="24"/>
        </w:rPr>
        <w:t>66</w:t>
      </w:r>
      <w:r>
        <w:rPr>
          <w:rFonts w:hint="eastAsia"/>
          <w:b/>
          <w:i/>
          <w:szCs w:val="24"/>
        </w:rPr>
        <w:t xml:space="preserve">号議案　</w:t>
      </w:r>
      <w:r>
        <w:rPr>
          <w:rFonts w:hint="eastAsia"/>
          <w:i/>
          <w:szCs w:val="24"/>
        </w:rPr>
        <w:t>参議院議員選挙における開票管理者および同職務代理者の選任告示について</w:t>
      </w:r>
    </w:p>
    <w:p w:rsidR="00AB454C" w:rsidRPr="00AB454C" w:rsidRDefault="00AB454C" w:rsidP="005812C0">
      <w:pPr>
        <w:rPr>
          <w:rFonts w:ascii="ＭＳ Ｐ明朝" w:eastAsia="ＭＳ Ｐ明朝" w:hAnsi="ＭＳ Ｐ明朝" w:hint="eastAsia"/>
        </w:rPr>
      </w:pPr>
      <w:r>
        <w:rPr>
          <w:rFonts w:hint="eastAsia"/>
          <w:b/>
          <w:i/>
          <w:szCs w:val="24"/>
        </w:rPr>
        <w:t xml:space="preserve">　　</w:t>
      </w:r>
      <w:r>
        <w:rPr>
          <w:rFonts w:ascii="ＭＳ Ｐ明朝" w:eastAsia="ＭＳ Ｐ明朝" w:hAnsi="ＭＳ Ｐ明朝" w:hint="eastAsia"/>
        </w:rPr>
        <w:t>議案のとおり決定した。</w:t>
      </w:r>
    </w:p>
    <w:p w:rsidR="005812C0" w:rsidRPr="0018118C" w:rsidRDefault="005812C0" w:rsidP="005812C0">
      <w:pPr>
        <w:ind w:leftChars="9" w:left="1468" w:hangingChars="600" w:hanging="1446"/>
        <w:jc w:val="left"/>
        <w:rPr>
          <w:i/>
          <w:szCs w:val="24"/>
        </w:rPr>
      </w:pPr>
      <w:r>
        <w:rPr>
          <w:rFonts w:hint="eastAsia"/>
          <w:b/>
          <w:i/>
          <w:szCs w:val="24"/>
        </w:rPr>
        <w:t>第</w:t>
      </w:r>
      <w:r w:rsidR="00AB454C">
        <w:rPr>
          <w:rFonts w:hint="eastAsia"/>
          <w:b/>
          <w:i/>
          <w:szCs w:val="24"/>
        </w:rPr>
        <w:t>67</w:t>
      </w:r>
      <w:r>
        <w:rPr>
          <w:rFonts w:hint="eastAsia"/>
          <w:b/>
          <w:i/>
          <w:szCs w:val="24"/>
        </w:rPr>
        <w:t xml:space="preserve">号議案　</w:t>
      </w:r>
      <w:r w:rsidR="00AB454C">
        <w:rPr>
          <w:rFonts w:hint="eastAsia"/>
          <w:i/>
          <w:szCs w:val="24"/>
        </w:rPr>
        <w:t>参議院議員選挙における開票立会人のくじを行う場所および日時の</w:t>
      </w:r>
      <w:r>
        <w:rPr>
          <w:rFonts w:hint="eastAsia"/>
          <w:i/>
          <w:szCs w:val="24"/>
        </w:rPr>
        <w:t>告示について</w:t>
      </w:r>
    </w:p>
    <w:p w:rsidR="005812C0" w:rsidRDefault="005812C0" w:rsidP="005812C0">
      <w:pPr>
        <w:rPr>
          <w:rFonts w:ascii="ＭＳ Ｐ明朝" w:eastAsia="ＭＳ Ｐ明朝" w:hAnsi="ＭＳ Ｐ明朝"/>
        </w:rPr>
      </w:pPr>
      <w:r>
        <w:rPr>
          <w:rFonts w:hint="eastAsia"/>
          <w:b/>
          <w:i/>
          <w:szCs w:val="24"/>
        </w:rPr>
        <w:t xml:space="preserve">　　</w:t>
      </w:r>
      <w:r>
        <w:rPr>
          <w:rFonts w:ascii="ＭＳ Ｐ明朝" w:eastAsia="ＭＳ Ｐ明朝" w:hAnsi="ＭＳ Ｐ明朝" w:hint="eastAsia"/>
        </w:rPr>
        <w:t>議案のとおり決定した。</w:t>
      </w:r>
    </w:p>
    <w:p w:rsidR="007C4441" w:rsidRDefault="007C4441" w:rsidP="00102236">
      <w:pPr>
        <w:ind w:leftChars="9" w:left="1468" w:hangingChars="600" w:hanging="1446"/>
        <w:jc w:val="left"/>
        <w:rPr>
          <w:i/>
          <w:szCs w:val="24"/>
        </w:rPr>
      </w:pPr>
      <w:r>
        <w:rPr>
          <w:rFonts w:hint="eastAsia"/>
          <w:b/>
          <w:i/>
          <w:szCs w:val="24"/>
        </w:rPr>
        <w:lastRenderedPageBreak/>
        <w:t>第</w:t>
      </w:r>
      <w:r w:rsidR="00AB454C">
        <w:rPr>
          <w:rFonts w:hint="eastAsia"/>
          <w:b/>
          <w:i/>
          <w:szCs w:val="24"/>
        </w:rPr>
        <w:t>68</w:t>
      </w:r>
      <w:r>
        <w:rPr>
          <w:rFonts w:hint="eastAsia"/>
          <w:b/>
          <w:i/>
          <w:szCs w:val="24"/>
        </w:rPr>
        <w:t>号議案</w:t>
      </w:r>
      <w:r>
        <w:rPr>
          <w:rFonts w:hint="eastAsia"/>
          <w:i/>
          <w:szCs w:val="24"/>
        </w:rPr>
        <w:t xml:space="preserve">　</w:t>
      </w:r>
      <w:r w:rsidR="00AB454C">
        <w:rPr>
          <w:rFonts w:hint="eastAsia"/>
          <w:i/>
          <w:szCs w:val="24"/>
        </w:rPr>
        <w:t>参議院</w:t>
      </w:r>
      <w:r w:rsidR="00F41601">
        <w:rPr>
          <w:rFonts w:hint="eastAsia"/>
          <w:i/>
          <w:szCs w:val="24"/>
        </w:rPr>
        <w:t>議員選挙</w:t>
      </w:r>
      <w:r w:rsidR="00E03C62">
        <w:rPr>
          <w:rFonts w:hint="eastAsia"/>
          <w:i/>
          <w:szCs w:val="24"/>
        </w:rPr>
        <w:t>における期日前投票</w:t>
      </w:r>
      <w:r w:rsidR="00F41601">
        <w:rPr>
          <w:rFonts w:hint="eastAsia"/>
          <w:i/>
          <w:szCs w:val="24"/>
        </w:rPr>
        <w:t>事務従事者（業務委託</w:t>
      </w:r>
      <w:r w:rsidR="00E03C62">
        <w:rPr>
          <w:rFonts w:hint="eastAsia"/>
          <w:i/>
          <w:szCs w:val="24"/>
        </w:rPr>
        <w:t>会社スタッフ）</w:t>
      </w:r>
      <w:r w:rsidR="00F41601">
        <w:rPr>
          <w:rFonts w:hint="eastAsia"/>
          <w:i/>
          <w:szCs w:val="24"/>
        </w:rPr>
        <w:t>の決定</w:t>
      </w:r>
      <w:r w:rsidR="00817315">
        <w:rPr>
          <w:rFonts w:hint="eastAsia"/>
          <w:i/>
          <w:szCs w:val="24"/>
        </w:rPr>
        <w:t>について</w:t>
      </w:r>
    </w:p>
    <w:p w:rsidR="00102236" w:rsidRDefault="00102236" w:rsidP="00102236">
      <w:pPr>
        <w:ind w:firstLineChars="100" w:firstLine="240"/>
        <w:jc w:val="left"/>
        <w:rPr>
          <w:i/>
          <w:szCs w:val="24"/>
        </w:rPr>
      </w:pPr>
      <w:r>
        <w:rPr>
          <w:rFonts w:ascii="ＭＳ Ｐ明朝" w:eastAsia="ＭＳ Ｐ明朝" w:hAnsi="ＭＳ Ｐ明朝" w:hint="eastAsia"/>
        </w:rPr>
        <w:t>議案のとおり決定した。</w:t>
      </w:r>
    </w:p>
    <w:p w:rsidR="00D2320F" w:rsidRPr="00D2320F" w:rsidRDefault="00D2320F" w:rsidP="007C4441">
      <w:pPr>
        <w:rPr>
          <w:b/>
          <w:i/>
        </w:rPr>
      </w:pPr>
    </w:p>
    <w:p w:rsidR="00AB454C" w:rsidRDefault="00AB454C" w:rsidP="00AB454C">
      <w:pPr>
        <w:rPr>
          <w:b/>
          <w:i/>
        </w:rPr>
      </w:pPr>
      <w:r>
        <w:rPr>
          <w:rFonts w:hint="eastAsia"/>
          <w:b/>
          <w:i/>
        </w:rPr>
        <w:t>（報　告</w:t>
      </w:r>
      <w:r w:rsidRPr="00A05F31">
        <w:rPr>
          <w:rFonts w:hint="eastAsia"/>
          <w:b/>
          <w:i/>
        </w:rPr>
        <w:t>）</w:t>
      </w:r>
    </w:p>
    <w:p w:rsidR="00AB454C" w:rsidRDefault="00AB454C" w:rsidP="00AB454C">
      <w:pPr>
        <w:rPr>
          <w:b/>
          <w:i/>
        </w:rPr>
      </w:pPr>
      <w:r>
        <w:rPr>
          <w:rFonts w:hint="eastAsia"/>
          <w:b/>
          <w:i/>
        </w:rPr>
        <w:t>東京都議会議員選挙の投開票結果</w:t>
      </w:r>
      <w:r>
        <w:rPr>
          <w:rFonts w:hint="eastAsia"/>
          <w:b/>
          <w:i/>
        </w:rPr>
        <w:t>について</w:t>
      </w:r>
    </w:p>
    <w:p w:rsidR="00D2320F" w:rsidRPr="00AB454C" w:rsidRDefault="00D2320F" w:rsidP="007C4441">
      <w:pPr>
        <w:rPr>
          <w:b/>
          <w:i/>
        </w:rPr>
      </w:pPr>
    </w:p>
    <w:p w:rsidR="00013ECE" w:rsidRDefault="007C4441" w:rsidP="007C4441">
      <w:pPr>
        <w:rPr>
          <w:b/>
          <w:i/>
        </w:rPr>
      </w:pPr>
      <w:r w:rsidRPr="00A05F31">
        <w:rPr>
          <w:rFonts w:hint="eastAsia"/>
          <w:b/>
          <w:i/>
        </w:rPr>
        <w:t>（その他）</w:t>
      </w:r>
    </w:p>
    <w:p w:rsidR="00F41601" w:rsidRDefault="00AB454C" w:rsidP="007C4441">
      <w:pPr>
        <w:rPr>
          <w:b/>
          <w:i/>
        </w:rPr>
      </w:pPr>
      <w:r>
        <w:rPr>
          <w:rFonts w:hint="eastAsia"/>
          <w:b/>
          <w:i/>
        </w:rPr>
        <w:t>参議院</w:t>
      </w:r>
      <w:r w:rsidR="00F41601">
        <w:rPr>
          <w:rFonts w:hint="eastAsia"/>
          <w:b/>
          <w:i/>
        </w:rPr>
        <w:t>議員選挙の事前審査終了者について</w:t>
      </w:r>
    </w:p>
    <w:p w:rsidR="007C4441" w:rsidRDefault="007C4441" w:rsidP="007C4441">
      <w:pPr>
        <w:rPr>
          <w:b/>
          <w:i/>
        </w:rPr>
      </w:pPr>
      <w:r>
        <w:rPr>
          <w:rFonts w:hint="eastAsia"/>
          <w:b/>
          <w:i/>
        </w:rPr>
        <w:t>委員会議事要旨について</w:t>
      </w:r>
    </w:p>
    <w:p w:rsidR="007C4441" w:rsidRPr="00367598" w:rsidRDefault="007C4441" w:rsidP="007C4441">
      <w:pPr>
        <w:rPr>
          <w:b/>
          <w:i/>
        </w:rPr>
      </w:pPr>
      <w:r>
        <w:rPr>
          <w:rFonts w:hint="eastAsia"/>
          <w:b/>
          <w:i/>
        </w:rPr>
        <w:t>今後の日程について</w:t>
      </w:r>
    </w:p>
    <w:p w:rsidR="007C4441" w:rsidRDefault="007C4441" w:rsidP="007C4441">
      <w:pPr>
        <w:rPr>
          <w:b/>
          <w:i/>
        </w:rPr>
      </w:pPr>
    </w:p>
    <w:p w:rsidR="00102236" w:rsidRDefault="00102236" w:rsidP="007C4441">
      <w:pPr>
        <w:rPr>
          <w:b/>
          <w:i/>
        </w:rPr>
      </w:pPr>
    </w:p>
    <w:p w:rsidR="005916A8" w:rsidRPr="006E7881" w:rsidRDefault="00AB454C" w:rsidP="007C4441">
      <w:pPr>
        <w:rPr>
          <w:b/>
          <w:i/>
        </w:rPr>
      </w:pPr>
      <w:r>
        <w:rPr>
          <w:rFonts w:hint="eastAsia"/>
          <w:b/>
          <w:i/>
        </w:rPr>
        <w:t>次回委員会：７月３日　くじ終了後</w:t>
      </w:r>
      <w:r w:rsidR="007C4441" w:rsidRPr="006E7881">
        <w:rPr>
          <w:rFonts w:hint="eastAsia"/>
          <w:b/>
          <w:i/>
        </w:rPr>
        <w:t>から</w:t>
      </w:r>
    </w:p>
    <w:sectPr w:rsidR="005916A8" w:rsidRPr="006E7881"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13ECE"/>
    <w:rsid w:val="00017709"/>
    <w:rsid w:val="00071910"/>
    <w:rsid w:val="00076193"/>
    <w:rsid w:val="00077981"/>
    <w:rsid w:val="000D5D9A"/>
    <w:rsid w:val="000F5444"/>
    <w:rsid w:val="00102236"/>
    <w:rsid w:val="00144A85"/>
    <w:rsid w:val="0016698B"/>
    <w:rsid w:val="0018118C"/>
    <w:rsid w:val="001B5200"/>
    <w:rsid w:val="001F493E"/>
    <w:rsid w:val="0025330A"/>
    <w:rsid w:val="002765A1"/>
    <w:rsid w:val="002D2C7B"/>
    <w:rsid w:val="003012D9"/>
    <w:rsid w:val="003151B3"/>
    <w:rsid w:val="00361A34"/>
    <w:rsid w:val="003714BF"/>
    <w:rsid w:val="0038676E"/>
    <w:rsid w:val="00396C8C"/>
    <w:rsid w:val="003C42F5"/>
    <w:rsid w:val="003E69BA"/>
    <w:rsid w:val="00417D60"/>
    <w:rsid w:val="004F45C4"/>
    <w:rsid w:val="005108FC"/>
    <w:rsid w:val="005368F9"/>
    <w:rsid w:val="0054682F"/>
    <w:rsid w:val="005812C0"/>
    <w:rsid w:val="005916A8"/>
    <w:rsid w:val="0064322D"/>
    <w:rsid w:val="00646945"/>
    <w:rsid w:val="00662031"/>
    <w:rsid w:val="00676141"/>
    <w:rsid w:val="006A4B24"/>
    <w:rsid w:val="006A5BA1"/>
    <w:rsid w:val="006E5A07"/>
    <w:rsid w:val="006E7881"/>
    <w:rsid w:val="0071419C"/>
    <w:rsid w:val="00786F5C"/>
    <w:rsid w:val="00796CD9"/>
    <w:rsid w:val="007C4441"/>
    <w:rsid w:val="0081076C"/>
    <w:rsid w:val="00817315"/>
    <w:rsid w:val="00834726"/>
    <w:rsid w:val="00873A29"/>
    <w:rsid w:val="008749BA"/>
    <w:rsid w:val="0088775F"/>
    <w:rsid w:val="008D54AC"/>
    <w:rsid w:val="00A05F31"/>
    <w:rsid w:val="00A726B9"/>
    <w:rsid w:val="00AB454C"/>
    <w:rsid w:val="00AE0601"/>
    <w:rsid w:val="00AE0FF9"/>
    <w:rsid w:val="00AE37E8"/>
    <w:rsid w:val="00B231F0"/>
    <w:rsid w:val="00B405C0"/>
    <w:rsid w:val="00B53E16"/>
    <w:rsid w:val="00B84787"/>
    <w:rsid w:val="00B975B8"/>
    <w:rsid w:val="00BA6304"/>
    <w:rsid w:val="00BB0792"/>
    <w:rsid w:val="00C63374"/>
    <w:rsid w:val="00C67E45"/>
    <w:rsid w:val="00CD4F8F"/>
    <w:rsid w:val="00D2320F"/>
    <w:rsid w:val="00D546AE"/>
    <w:rsid w:val="00D65067"/>
    <w:rsid w:val="00DA426F"/>
    <w:rsid w:val="00DD2A92"/>
    <w:rsid w:val="00DE415F"/>
    <w:rsid w:val="00E0114B"/>
    <w:rsid w:val="00E03C62"/>
    <w:rsid w:val="00E37323"/>
    <w:rsid w:val="00E40939"/>
    <w:rsid w:val="00E54EF1"/>
    <w:rsid w:val="00E86A16"/>
    <w:rsid w:val="00EB49B2"/>
    <w:rsid w:val="00ED30A7"/>
    <w:rsid w:val="00EE7CDA"/>
    <w:rsid w:val="00F0528A"/>
    <w:rsid w:val="00F238E6"/>
    <w:rsid w:val="00F24F7C"/>
    <w:rsid w:val="00F41601"/>
    <w:rsid w:val="00FB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35C91EA"/>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9F09A31-6477-44BC-8323-C80EE121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谷口　良美</cp:lastModifiedBy>
  <cp:revision>51</cp:revision>
  <cp:lastPrinted>2025-07-02T08:21:00Z</cp:lastPrinted>
  <dcterms:created xsi:type="dcterms:W3CDTF">2023-05-22T05:04:00Z</dcterms:created>
  <dcterms:modified xsi:type="dcterms:W3CDTF">2025-07-02T08:25:00Z</dcterms:modified>
</cp:coreProperties>
</file>