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1D7EA476" w:rsidR="00B405C0" w:rsidRPr="00BA6304" w:rsidRDefault="000D7F74" w:rsidP="00BA6304">
      <w:pPr>
        <w:jc w:val="center"/>
        <w:rPr>
          <w:sz w:val="36"/>
          <w:szCs w:val="36"/>
        </w:rPr>
      </w:pPr>
      <w:r>
        <w:rPr>
          <w:rFonts w:hint="eastAsia"/>
          <w:sz w:val="36"/>
          <w:szCs w:val="36"/>
        </w:rPr>
        <w:t>臨時</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21A3A74B" w:rsidR="00396C8C" w:rsidRDefault="00BB0792">
            <w:r>
              <w:rPr>
                <w:rFonts w:hint="eastAsia"/>
              </w:rPr>
              <w:t>令和</w:t>
            </w:r>
            <w:r w:rsidR="00AE316C">
              <w:rPr>
                <w:rFonts w:hint="eastAsia"/>
              </w:rPr>
              <w:t>８</w:t>
            </w:r>
            <w:r>
              <w:rPr>
                <w:rFonts w:hint="eastAsia"/>
              </w:rPr>
              <w:t>年</w:t>
            </w:r>
            <w:r w:rsidR="000D7F74">
              <w:rPr>
                <w:rFonts w:hint="eastAsia"/>
              </w:rPr>
              <w:t>２</w:t>
            </w:r>
            <w:r w:rsidR="00AE0601">
              <w:rPr>
                <w:rFonts w:hint="eastAsia"/>
              </w:rPr>
              <w:t>月</w:t>
            </w:r>
            <w:r w:rsidR="000D7F74">
              <w:rPr>
                <w:rFonts w:hint="eastAsia"/>
              </w:rPr>
              <w:t>５</w:t>
            </w:r>
            <w:r w:rsidR="0088775F">
              <w:rPr>
                <w:rFonts w:hint="eastAsia"/>
              </w:rPr>
              <w:t>日（</w:t>
            </w:r>
            <w:r w:rsidR="000D7F74">
              <w:rPr>
                <w:rFonts w:hint="eastAsia"/>
              </w:rPr>
              <w:t>木</w:t>
            </w:r>
            <w:r w:rsidR="0088775F">
              <w:rPr>
                <w:rFonts w:hint="eastAsia"/>
              </w:rPr>
              <w:t xml:space="preserve">）　</w:t>
            </w:r>
          </w:p>
          <w:p w14:paraId="4DBD44CA" w14:textId="56F3CB37" w:rsidR="0088775F" w:rsidRDefault="000D7F74" w:rsidP="000F5444">
            <w:r>
              <w:rPr>
                <w:rFonts w:hint="eastAsia"/>
              </w:rPr>
              <w:t>午後５</w:t>
            </w:r>
            <w:r w:rsidR="00E54EF1" w:rsidRPr="00AE37E8">
              <w:rPr>
                <w:rFonts w:hint="eastAsia"/>
              </w:rPr>
              <w:t>時</w:t>
            </w:r>
            <w:r>
              <w:rPr>
                <w:rFonts w:hint="eastAsia"/>
              </w:rPr>
              <w:t>40分</w:t>
            </w:r>
            <w:r w:rsidR="00452D1C">
              <w:rPr>
                <w:rFonts w:hint="eastAsia"/>
              </w:rPr>
              <w:t>から</w:t>
            </w:r>
            <w:r>
              <w:rPr>
                <w:rFonts w:hint="eastAsia"/>
              </w:rPr>
              <w:t>午後６</w:t>
            </w:r>
            <w:r w:rsidR="00E54EF1" w:rsidRPr="00AE37E8">
              <w:rPr>
                <w:rFonts w:hint="eastAsia"/>
              </w:rPr>
              <w:t>時</w:t>
            </w:r>
            <w:r>
              <w:rPr>
                <w:rFonts w:hint="eastAsia"/>
              </w:rPr>
              <w:t>７</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1B12AE2B" w:rsidR="00396C8C" w:rsidRDefault="008C7DDB" w:rsidP="000F5444">
            <w:r>
              <w:rPr>
                <w:rFonts w:hint="eastAsia"/>
              </w:rPr>
              <w:t>今井局長、</w:t>
            </w:r>
            <w:r w:rsidR="0038676E" w:rsidRPr="001C360F">
              <w:rPr>
                <w:rFonts w:hint="eastAsia"/>
              </w:rPr>
              <w:t>柳川主査</w:t>
            </w:r>
            <w:r w:rsidR="00017709">
              <w:rPr>
                <w:rFonts w:hint="eastAsia"/>
              </w:rPr>
              <w:t>、</w:t>
            </w:r>
            <w:r w:rsidR="00AE316C">
              <w:rPr>
                <w:rFonts w:hint="eastAsia"/>
              </w:rPr>
              <w:t>守主査、</w:t>
            </w:r>
            <w:r w:rsidR="00013ECE">
              <w:rPr>
                <w:rFonts w:hint="eastAsia"/>
              </w:rPr>
              <w:t>谷口</w:t>
            </w:r>
            <w:r w:rsidR="00017709">
              <w:rPr>
                <w:rFonts w:hint="eastAsia"/>
              </w:rPr>
              <w:t>書記</w:t>
            </w:r>
          </w:p>
        </w:tc>
      </w:tr>
    </w:tbl>
    <w:p w14:paraId="61578DD6" w14:textId="77777777" w:rsidR="0088775F" w:rsidRDefault="0088775F"/>
    <w:p w14:paraId="629F62CB" w14:textId="432B0120" w:rsidR="00AE316C" w:rsidRPr="00AE316C" w:rsidRDefault="007C4441" w:rsidP="007C4441">
      <w:pPr>
        <w:rPr>
          <w:b/>
          <w:i/>
        </w:rPr>
      </w:pPr>
      <w:r>
        <w:rPr>
          <w:rFonts w:hint="eastAsia"/>
          <w:b/>
          <w:i/>
        </w:rPr>
        <w:t>（議　案</w:t>
      </w:r>
      <w:r w:rsidRPr="00A05F31">
        <w:rPr>
          <w:rFonts w:hint="eastAsia"/>
          <w:b/>
          <w:i/>
        </w:rPr>
        <w:t>）</w:t>
      </w:r>
    </w:p>
    <w:p w14:paraId="3A20DF8D" w14:textId="126BC86C" w:rsidR="005E4194" w:rsidRPr="003F62AA" w:rsidRDefault="005E4194" w:rsidP="003F62AA">
      <w:pPr>
        <w:ind w:leftChars="9" w:left="22"/>
        <w:jc w:val="left"/>
        <w:rPr>
          <w:i/>
          <w:szCs w:val="24"/>
        </w:rPr>
      </w:pPr>
      <w:r w:rsidRPr="0070129F">
        <w:rPr>
          <w:rFonts w:hint="eastAsia"/>
          <w:b/>
          <w:i/>
          <w:szCs w:val="24"/>
        </w:rPr>
        <w:t>第</w:t>
      </w:r>
      <w:r w:rsidR="003F62AA">
        <w:rPr>
          <w:rFonts w:hint="eastAsia"/>
          <w:b/>
          <w:i/>
          <w:szCs w:val="24"/>
        </w:rPr>
        <w:t>25</w:t>
      </w:r>
      <w:r w:rsidRPr="0070129F">
        <w:rPr>
          <w:rFonts w:hint="eastAsia"/>
          <w:b/>
          <w:i/>
          <w:szCs w:val="24"/>
        </w:rPr>
        <w:t xml:space="preserve">号議案　</w:t>
      </w:r>
      <w:r w:rsidR="003F62AA">
        <w:rPr>
          <w:rFonts w:hint="eastAsia"/>
          <w:i/>
          <w:szCs w:val="24"/>
        </w:rPr>
        <w:t>衆議院議員選挙および最高裁判所裁判官国民審査における投票の効力判定基準について</w:t>
      </w:r>
    </w:p>
    <w:p w14:paraId="6E1A2464" w14:textId="0F4BD08A" w:rsidR="006719EF" w:rsidRDefault="003F62AA"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衆議院議員選挙および最高裁判所国民審査における投票の効力判定基準について審議し、議案のとおり決定した。</w:t>
      </w:r>
    </w:p>
    <w:p w14:paraId="14C6AA99" w14:textId="17666CEE" w:rsidR="003F62AA" w:rsidRDefault="003F62AA"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また、</w:t>
      </w:r>
      <w:r w:rsidR="00BE5DE5">
        <w:rPr>
          <w:rFonts w:ascii="ＭＳ Ｐ明朝" w:eastAsia="ＭＳ Ｐ明朝" w:hAnsi="ＭＳ Ｐ明朝" w:hint="eastAsia"/>
        </w:rPr>
        <w:t>無効</w:t>
      </w:r>
      <w:r w:rsidR="00933353">
        <w:rPr>
          <w:rFonts w:ascii="ＭＳ Ｐ明朝" w:eastAsia="ＭＳ Ｐ明朝" w:hAnsi="ＭＳ Ｐ明朝" w:hint="eastAsia"/>
        </w:rPr>
        <w:t>票</w:t>
      </w:r>
      <w:r w:rsidR="00BE5DE5">
        <w:rPr>
          <w:rFonts w:ascii="ＭＳ Ｐ明朝" w:eastAsia="ＭＳ Ｐ明朝" w:hAnsi="ＭＳ Ｐ明朝" w:hint="eastAsia"/>
        </w:rPr>
        <w:t>について質疑があった。</w:t>
      </w:r>
    </w:p>
    <w:p w14:paraId="3BBD7186" w14:textId="77777777" w:rsidR="009D2949" w:rsidRDefault="009D2949" w:rsidP="00E55E4B">
      <w:pPr>
        <w:ind w:leftChars="9" w:left="22" w:firstLineChars="100" w:firstLine="240"/>
        <w:jc w:val="left"/>
        <w:rPr>
          <w:rFonts w:ascii="ＭＳ Ｐ明朝" w:eastAsia="ＭＳ Ｐ明朝" w:hAnsi="ＭＳ Ｐ明朝"/>
        </w:rPr>
      </w:pPr>
    </w:p>
    <w:p w14:paraId="32B8BD99" w14:textId="77777777" w:rsidR="00063190" w:rsidRDefault="009D2949" w:rsidP="009D2949">
      <w:pPr>
        <w:ind w:leftChars="9" w:left="1227" w:hangingChars="500" w:hanging="1205"/>
        <w:jc w:val="left"/>
        <w:rPr>
          <w:i/>
          <w:szCs w:val="24"/>
        </w:rPr>
      </w:pPr>
      <w:r w:rsidRPr="0070129F">
        <w:rPr>
          <w:rFonts w:hint="eastAsia"/>
          <w:b/>
          <w:i/>
          <w:szCs w:val="24"/>
        </w:rPr>
        <w:t>第</w:t>
      </w:r>
      <w:r w:rsidR="003F62AA">
        <w:rPr>
          <w:rFonts w:hint="eastAsia"/>
          <w:b/>
          <w:i/>
          <w:szCs w:val="24"/>
        </w:rPr>
        <w:t>26</w:t>
      </w:r>
      <w:r w:rsidRPr="0070129F">
        <w:rPr>
          <w:rFonts w:hint="eastAsia"/>
          <w:b/>
          <w:i/>
          <w:szCs w:val="24"/>
        </w:rPr>
        <w:t xml:space="preserve">号議案　</w:t>
      </w:r>
      <w:r>
        <w:rPr>
          <w:rFonts w:hint="eastAsia"/>
          <w:i/>
          <w:szCs w:val="24"/>
        </w:rPr>
        <w:t>衆議院議員選挙および最高裁判所裁判官国民審査における投</w:t>
      </w:r>
      <w:r w:rsidR="003F62AA">
        <w:rPr>
          <w:rFonts w:hint="eastAsia"/>
          <w:i/>
          <w:szCs w:val="24"/>
        </w:rPr>
        <w:t>開票</w:t>
      </w:r>
    </w:p>
    <w:p w14:paraId="64E73BEB" w14:textId="0C479F58" w:rsidR="009D2949" w:rsidRPr="005E4194" w:rsidRDefault="003F62AA" w:rsidP="009D2949">
      <w:pPr>
        <w:ind w:leftChars="9" w:left="1222" w:hangingChars="500" w:hanging="1200"/>
        <w:jc w:val="left"/>
        <w:rPr>
          <w:b/>
          <w:i/>
          <w:szCs w:val="24"/>
        </w:rPr>
      </w:pPr>
      <w:r>
        <w:rPr>
          <w:rFonts w:hint="eastAsia"/>
          <w:i/>
          <w:szCs w:val="24"/>
        </w:rPr>
        <w:t>等事務従事者（人材派遣スタッフ）の決定について</w:t>
      </w:r>
    </w:p>
    <w:p w14:paraId="13726630" w14:textId="28D5C602" w:rsidR="009D2949" w:rsidRDefault="009D2949"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衆議院議員選挙および最高裁判所裁判官国民審査における</w:t>
      </w:r>
      <w:r w:rsidR="003F62AA">
        <w:rPr>
          <w:rFonts w:ascii="ＭＳ Ｐ明朝" w:eastAsia="ＭＳ Ｐ明朝" w:hAnsi="ＭＳ Ｐ明朝" w:hint="eastAsia"/>
        </w:rPr>
        <w:t>投票事務人材派遣スタッフ、投票所案内業務スタッフ、開票所業務人材派遣スタッフ、選挙人名簿抄本ゴム印表示作業人材派遣スタッフについて審議し、議案のとおり決定した。</w:t>
      </w:r>
    </w:p>
    <w:p w14:paraId="6042A5E4" w14:textId="72B300FC" w:rsidR="003F62AA" w:rsidRDefault="003F62AA"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また、人材派遣スタッフの資格要件について質疑があった。</w:t>
      </w:r>
    </w:p>
    <w:p w14:paraId="7FC86EAA" w14:textId="77777777" w:rsidR="00F460E3" w:rsidRPr="009D2949" w:rsidRDefault="00F460E3" w:rsidP="007C4441">
      <w:pPr>
        <w:rPr>
          <w:b/>
          <w:i/>
        </w:rPr>
      </w:pPr>
    </w:p>
    <w:p w14:paraId="5BF4F229" w14:textId="77777777" w:rsidR="00FC619F" w:rsidRPr="0098119F" w:rsidRDefault="00FC619F" w:rsidP="007C4441">
      <w:pPr>
        <w:rPr>
          <w:b/>
          <w:i/>
        </w:rPr>
      </w:pPr>
    </w:p>
    <w:p w14:paraId="540CCF68" w14:textId="311AF39E" w:rsidR="00FC619F" w:rsidRPr="003F62AA" w:rsidRDefault="007C4441" w:rsidP="007C4441">
      <w:pPr>
        <w:rPr>
          <w:b/>
          <w:i/>
        </w:rPr>
      </w:pPr>
      <w:r w:rsidRPr="00A05F31">
        <w:rPr>
          <w:rFonts w:hint="eastAsia"/>
          <w:b/>
          <w:i/>
        </w:rPr>
        <w:t>（その他）</w:t>
      </w:r>
    </w:p>
    <w:p w14:paraId="471E555D" w14:textId="77777777" w:rsidR="007C4441" w:rsidRDefault="00E86883" w:rsidP="007C4441">
      <w:pPr>
        <w:rPr>
          <w:b/>
          <w:i/>
        </w:rPr>
      </w:pPr>
      <w:r>
        <w:rPr>
          <w:rFonts w:hint="eastAsia"/>
          <w:b/>
          <w:i/>
        </w:rPr>
        <w:t>委員会議事要旨について</w:t>
      </w:r>
    </w:p>
    <w:p w14:paraId="2BE63657" w14:textId="30BCB0E5" w:rsidR="00FC619F" w:rsidRDefault="00FC619F" w:rsidP="007C4441">
      <w:pPr>
        <w:rPr>
          <w:rFonts w:ascii="ＭＳ Ｐ明朝" w:eastAsia="ＭＳ Ｐ明朝" w:hAnsi="ＭＳ Ｐ明朝"/>
          <w:bCs/>
          <w:iCs/>
        </w:rPr>
      </w:pPr>
      <w:r>
        <w:rPr>
          <w:rFonts w:hint="eastAsia"/>
          <w:bCs/>
          <w:iCs/>
        </w:rPr>
        <w:t xml:space="preserve">　</w:t>
      </w:r>
      <w:r>
        <w:rPr>
          <w:rFonts w:ascii="ＭＳ Ｐ明朝" w:eastAsia="ＭＳ Ｐ明朝" w:hAnsi="ＭＳ Ｐ明朝" w:hint="eastAsia"/>
          <w:bCs/>
          <w:iCs/>
        </w:rPr>
        <w:t>令和</w:t>
      </w:r>
      <w:r w:rsidR="0098119F">
        <w:rPr>
          <w:rFonts w:ascii="ＭＳ Ｐ明朝" w:eastAsia="ＭＳ Ｐ明朝" w:hAnsi="ＭＳ Ｐ明朝" w:hint="eastAsia"/>
          <w:bCs/>
          <w:iCs/>
        </w:rPr>
        <w:t>8</w:t>
      </w:r>
      <w:r>
        <w:rPr>
          <w:rFonts w:ascii="ＭＳ Ｐ明朝" w:eastAsia="ＭＳ Ｐ明朝" w:hAnsi="ＭＳ Ｐ明朝" w:hint="eastAsia"/>
          <w:bCs/>
          <w:iCs/>
        </w:rPr>
        <w:t>年</w:t>
      </w:r>
      <w:r w:rsidR="0098119F">
        <w:rPr>
          <w:rFonts w:ascii="ＭＳ Ｐ明朝" w:eastAsia="ＭＳ Ｐ明朝" w:hAnsi="ＭＳ Ｐ明朝" w:hint="eastAsia"/>
          <w:bCs/>
          <w:iCs/>
        </w:rPr>
        <w:t>1</w:t>
      </w:r>
      <w:r>
        <w:rPr>
          <w:rFonts w:ascii="ＭＳ Ｐ明朝" w:eastAsia="ＭＳ Ｐ明朝" w:hAnsi="ＭＳ Ｐ明朝" w:hint="eastAsia"/>
          <w:bCs/>
          <w:iCs/>
        </w:rPr>
        <w:t>月</w:t>
      </w:r>
      <w:r w:rsidR="003F62AA">
        <w:rPr>
          <w:rFonts w:ascii="ＭＳ Ｐ明朝" w:eastAsia="ＭＳ Ｐ明朝" w:hAnsi="ＭＳ Ｐ明朝" w:hint="eastAsia"/>
          <w:bCs/>
          <w:iCs/>
        </w:rPr>
        <w:t>27</w:t>
      </w:r>
      <w:r>
        <w:rPr>
          <w:rFonts w:ascii="ＭＳ Ｐ明朝" w:eastAsia="ＭＳ Ｐ明朝" w:hAnsi="ＭＳ Ｐ明朝" w:hint="eastAsia"/>
          <w:bCs/>
          <w:iCs/>
        </w:rPr>
        <w:t>日</w:t>
      </w:r>
      <w:r w:rsidR="003F62AA">
        <w:rPr>
          <w:rFonts w:ascii="ＭＳ Ｐ明朝" w:eastAsia="ＭＳ Ｐ明朝" w:hAnsi="ＭＳ Ｐ明朝" w:hint="eastAsia"/>
          <w:bCs/>
          <w:iCs/>
        </w:rPr>
        <w:t>臨時</w:t>
      </w:r>
      <w:r>
        <w:rPr>
          <w:rFonts w:ascii="ＭＳ Ｐ明朝" w:eastAsia="ＭＳ Ｐ明朝" w:hAnsi="ＭＳ Ｐ明朝" w:hint="eastAsia"/>
          <w:bCs/>
          <w:iCs/>
        </w:rPr>
        <w:t>委員会の議事要旨について確認した。</w:t>
      </w:r>
    </w:p>
    <w:p w14:paraId="045B996B" w14:textId="77777777" w:rsidR="00FC619F" w:rsidRPr="00FC619F" w:rsidRDefault="00FC619F" w:rsidP="007C4441">
      <w:pPr>
        <w:rPr>
          <w:rFonts w:ascii="ＭＳ Ｐ明朝" w:eastAsia="ＭＳ Ｐ明朝" w:hAnsi="ＭＳ Ｐ明朝"/>
          <w:bCs/>
          <w:iCs/>
        </w:rPr>
      </w:pPr>
    </w:p>
    <w:p w14:paraId="71BDA527" w14:textId="77777777" w:rsidR="007C4441" w:rsidRPr="00367598" w:rsidRDefault="007C4441" w:rsidP="007C4441">
      <w:pPr>
        <w:rPr>
          <w:b/>
          <w:i/>
        </w:rPr>
      </w:pPr>
      <w:r>
        <w:rPr>
          <w:rFonts w:hint="eastAsia"/>
          <w:b/>
          <w:i/>
        </w:rPr>
        <w:t>今後の日程について</w:t>
      </w:r>
    </w:p>
    <w:p w14:paraId="1375B73E" w14:textId="5DAD5B45" w:rsidR="007C4441" w:rsidRDefault="00FC619F"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令和8年</w:t>
      </w:r>
      <w:r w:rsidR="003F62AA">
        <w:rPr>
          <w:rFonts w:ascii="ＭＳ Ｐ明朝" w:eastAsia="ＭＳ Ｐ明朝" w:hAnsi="ＭＳ Ｐ明朝" w:hint="eastAsia"/>
          <w:bCs/>
          <w:iCs/>
        </w:rPr>
        <w:t>2</w:t>
      </w:r>
      <w:r>
        <w:rPr>
          <w:rFonts w:ascii="ＭＳ Ｐ明朝" w:eastAsia="ＭＳ Ｐ明朝" w:hAnsi="ＭＳ Ｐ明朝" w:hint="eastAsia"/>
          <w:bCs/>
          <w:iCs/>
        </w:rPr>
        <w:t>月から</w:t>
      </w:r>
      <w:r w:rsidR="003F62AA">
        <w:rPr>
          <w:rFonts w:ascii="ＭＳ Ｐ明朝" w:eastAsia="ＭＳ Ｐ明朝" w:hAnsi="ＭＳ Ｐ明朝" w:hint="eastAsia"/>
          <w:bCs/>
          <w:iCs/>
        </w:rPr>
        <w:t>5</w:t>
      </w:r>
      <w:r>
        <w:rPr>
          <w:rFonts w:ascii="ＭＳ Ｐ明朝" w:eastAsia="ＭＳ Ｐ明朝" w:hAnsi="ＭＳ Ｐ明朝" w:hint="eastAsia"/>
          <w:bCs/>
          <w:iCs/>
        </w:rPr>
        <w:t>月までの日程</w:t>
      </w:r>
      <w:r w:rsidR="00933353">
        <w:rPr>
          <w:rFonts w:ascii="ＭＳ Ｐ明朝" w:eastAsia="ＭＳ Ｐ明朝" w:hAnsi="ＭＳ Ｐ明朝" w:hint="eastAsia"/>
          <w:bCs/>
          <w:iCs/>
        </w:rPr>
        <w:t>および投票期日までの予定</w:t>
      </w:r>
      <w:r>
        <w:rPr>
          <w:rFonts w:ascii="ＭＳ Ｐ明朝" w:eastAsia="ＭＳ Ｐ明朝" w:hAnsi="ＭＳ Ｐ明朝" w:hint="eastAsia"/>
          <w:bCs/>
          <w:iCs/>
        </w:rPr>
        <w:t>について確認した。</w:t>
      </w:r>
    </w:p>
    <w:p w14:paraId="71C7887F" w14:textId="0E359EDB" w:rsidR="003F62AA" w:rsidRPr="003F62AA" w:rsidRDefault="003F62AA" w:rsidP="007C4441">
      <w:pPr>
        <w:rPr>
          <w:rFonts w:ascii="ＭＳ Ｐ明朝" w:eastAsia="ＭＳ Ｐ明朝" w:hAnsi="ＭＳ Ｐ明朝"/>
          <w:bCs/>
          <w:iCs/>
        </w:rPr>
      </w:pPr>
    </w:p>
    <w:p w14:paraId="2603728F" w14:textId="77777777" w:rsidR="00102236" w:rsidRDefault="00102236" w:rsidP="007C4441">
      <w:pPr>
        <w:rPr>
          <w:b/>
          <w:i/>
        </w:rPr>
      </w:pPr>
    </w:p>
    <w:p w14:paraId="4A66B6CD" w14:textId="77777777" w:rsidR="00FC619F" w:rsidRDefault="00FC619F" w:rsidP="007C4441">
      <w:pPr>
        <w:rPr>
          <w:b/>
          <w:i/>
        </w:rPr>
      </w:pPr>
    </w:p>
    <w:p w14:paraId="6D4E91CB" w14:textId="469D139A" w:rsidR="005916A8" w:rsidRPr="006E7881" w:rsidRDefault="00452D1C" w:rsidP="007C4441">
      <w:pPr>
        <w:rPr>
          <w:b/>
          <w:i/>
        </w:rPr>
      </w:pPr>
      <w:r>
        <w:rPr>
          <w:rFonts w:hint="eastAsia"/>
          <w:b/>
          <w:i/>
        </w:rPr>
        <w:t>次回委員会：</w:t>
      </w:r>
      <w:r w:rsidR="003F62AA">
        <w:rPr>
          <w:rFonts w:hint="eastAsia"/>
          <w:b/>
          <w:i/>
        </w:rPr>
        <w:t>2</w:t>
      </w:r>
      <w:r w:rsidR="00DF40A1">
        <w:rPr>
          <w:rFonts w:hint="eastAsia"/>
          <w:b/>
          <w:i/>
        </w:rPr>
        <w:t>月</w:t>
      </w:r>
      <w:r w:rsidR="003F62AA">
        <w:rPr>
          <w:rFonts w:hint="eastAsia"/>
          <w:b/>
          <w:i/>
        </w:rPr>
        <w:t>8</w:t>
      </w:r>
      <w:r>
        <w:rPr>
          <w:rFonts w:hint="eastAsia"/>
          <w:b/>
          <w:i/>
        </w:rPr>
        <w:t xml:space="preserve">日　</w:t>
      </w:r>
      <w:r w:rsidR="00E55E4B">
        <w:rPr>
          <w:rFonts w:hint="eastAsia"/>
          <w:b/>
          <w:i/>
        </w:rPr>
        <w:t>午前10</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328D7"/>
    <w:rsid w:val="00063190"/>
    <w:rsid w:val="00071910"/>
    <w:rsid w:val="00076193"/>
    <w:rsid w:val="00077981"/>
    <w:rsid w:val="000D5D9A"/>
    <w:rsid w:val="000D7F74"/>
    <w:rsid w:val="000F5444"/>
    <w:rsid w:val="00102236"/>
    <w:rsid w:val="0012598B"/>
    <w:rsid w:val="00144A85"/>
    <w:rsid w:val="0016698B"/>
    <w:rsid w:val="0018118C"/>
    <w:rsid w:val="001B5200"/>
    <w:rsid w:val="001F493E"/>
    <w:rsid w:val="00205BFA"/>
    <w:rsid w:val="0025330A"/>
    <w:rsid w:val="002765A1"/>
    <w:rsid w:val="002A173B"/>
    <w:rsid w:val="002D2C7B"/>
    <w:rsid w:val="002E3C68"/>
    <w:rsid w:val="003012D9"/>
    <w:rsid w:val="003024C6"/>
    <w:rsid w:val="003151B3"/>
    <w:rsid w:val="00361A34"/>
    <w:rsid w:val="003714BF"/>
    <w:rsid w:val="00382C45"/>
    <w:rsid w:val="0038676E"/>
    <w:rsid w:val="00391B70"/>
    <w:rsid w:val="00396C8C"/>
    <w:rsid w:val="003A06CF"/>
    <w:rsid w:val="003B4CE7"/>
    <w:rsid w:val="003B585E"/>
    <w:rsid w:val="003B5F72"/>
    <w:rsid w:val="003C42F5"/>
    <w:rsid w:val="003E69BA"/>
    <w:rsid w:val="003F62AA"/>
    <w:rsid w:val="00417D60"/>
    <w:rsid w:val="00452D1C"/>
    <w:rsid w:val="004C7B5A"/>
    <w:rsid w:val="004F0CD9"/>
    <w:rsid w:val="004F45C4"/>
    <w:rsid w:val="00524474"/>
    <w:rsid w:val="005368F9"/>
    <w:rsid w:val="00542A0E"/>
    <w:rsid w:val="0054682F"/>
    <w:rsid w:val="00547329"/>
    <w:rsid w:val="00583D48"/>
    <w:rsid w:val="005916A8"/>
    <w:rsid w:val="005A501D"/>
    <w:rsid w:val="005E4194"/>
    <w:rsid w:val="00633C9C"/>
    <w:rsid w:val="0064322D"/>
    <w:rsid w:val="00646945"/>
    <w:rsid w:val="00662031"/>
    <w:rsid w:val="006719EF"/>
    <w:rsid w:val="00676141"/>
    <w:rsid w:val="00695E3E"/>
    <w:rsid w:val="006A2023"/>
    <w:rsid w:val="006A4B24"/>
    <w:rsid w:val="006A5BA1"/>
    <w:rsid w:val="006E5A07"/>
    <w:rsid w:val="006E7881"/>
    <w:rsid w:val="0071419C"/>
    <w:rsid w:val="007304B2"/>
    <w:rsid w:val="00785544"/>
    <w:rsid w:val="00786F5C"/>
    <w:rsid w:val="00796CD9"/>
    <w:rsid w:val="007C4441"/>
    <w:rsid w:val="0081076C"/>
    <w:rsid w:val="00817315"/>
    <w:rsid w:val="00834726"/>
    <w:rsid w:val="00873A29"/>
    <w:rsid w:val="008749BA"/>
    <w:rsid w:val="0088775F"/>
    <w:rsid w:val="008B65E5"/>
    <w:rsid w:val="008C7DDB"/>
    <w:rsid w:val="008D54AC"/>
    <w:rsid w:val="009171A9"/>
    <w:rsid w:val="0091743A"/>
    <w:rsid w:val="00933353"/>
    <w:rsid w:val="00980062"/>
    <w:rsid w:val="0098119F"/>
    <w:rsid w:val="009D2949"/>
    <w:rsid w:val="00A05F31"/>
    <w:rsid w:val="00A11BB2"/>
    <w:rsid w:val="00A726B9"/>
    <w:rsid w:val="00AE0601"/>
    <w:rsid w:val="00AE0FF9"/>
    <w:rsid w:val="00AE316C"/>
    <w:rsid w:val="00AE37E8"/>
    <w:rsid w:val="00B231F0"/>
    <w:rsid w:val="00B405C0"/>
    <w:rsid w:val="00B53E16"/>
    <w:rsid w:val="00B82480"/>
    <w:rsid w:val="00B84787"/>
    <w:rsid w:val="00B975B8"/>
    <w:rsid w:val="00BA6304"/>
    <w:rsid w:val="00BB0792"/>
    <w:rsid w:val="00BE5DE5"/>
    <w:rsid w:val="00C67E45"/>
    <w:rsid w:val="00CD4F8F"/>
    <w:rsid w:val="00CE2F22"/>
    <w:rsid w:val="00CE7D4D"/>
    <w:rsid w:val="00D06954"/>
    <w:rsid w:val="00D12982"/>
    <w:rsid w:val="00D2320F"/>
    <w:rsid w:val="00D546AE"/>
    <w:rsid w:val="00D65067"/>
    <w:rsid w:val="00DA426F"/>
    <w:rsid w:val="00DB2D44"/>
    <w:rsid w:val="00DB786F"/>
    <w:rsid w:val="00DD2A92"/>
    <w:rsid w:val="00DE415F"/>
    <w:rsid w:val="00DF40A1"/>
    <w:rsid w:val="00E0114B"/>
    <w:rsid w:val="00E03C62"/>
    <w:rsid w:val="00E10155"/>
    <w:rsid w:val="00E2201E"/>
    <w:rsid w:val="00E37323"/>
    <w:rsid w:val="00E40939"/>
    <w:rsid w:val="00E53FF0"/>
    <w:rsid w:val="00E54EF1"/>
    <w:rsid w:val="00E55E4B"/>
    <w:rsid w:val="00E5656F"/>
    <w:rsid w:val="00E86883"/>
    <w:rsid w:val="00E86A16"/>
    <w:rsid w:val="00EB49B2"/>
    <w:rsid w:val="00ED30A7"/>
    <w:rsid w:val="00EE7CDA"/>
    <w:rsid w:val="00F0528A"/>
    <w:rsid w:val="00F238E6"/>
    <w:rsid w:val="00F24F7C"/>
    <w:rsid w:val="00F41601"/>
    <w:rsid w:val="00F460E3"/>
    <w:rsid w:val="00F93745"/>
    <w:rsid w:val="00FB0A81"/>
    <w:rsid w:val="00FB7ECD"/>
    <w:rsid w:val="00FC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76</cp:revision>
  <cp:lastPrinted>2026-02-07T22:46:00Z</cp:lastPrinted>
  <dcterms:created xsi:type="dcterms:W3CDTF">2023-05-22T05:04:00Z</dcterms:created>
  <dcterms:modified xsi:type="dcterms:W3CDTF">2026-02-07T22:51:00Z</dcterms:modified>
</cp:coreProperties>
</file>