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DF" w:rsidRDefault="00123E29" w:rsidP="003B10B3">
      <w:pPr>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-51435</wp:posOffset>
                </wp:positionV>
                <wp:extent cx="4359910" cy="457200"/>
                <wp:effectExtent l="0" t="0" r="2540" b="0"/>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910" cy="457200"/>
                        </a:xfrm>
                        <a:prstGeom prst="roundRect">
                          <a:avLst>
                            <a:gd name="adj" fmla="val 16667"/>
                          </a:avLst>
                        </a:prstGeom>
                        <a:solidFill>
                          <a:srgbClr val="FFFFFF"/>
                        </a:solidFill>
                        <a:ln w="12700">
                          <a:solidFill>
                            <a:srgbClr val="000000"/>
                          </a:solidFill>
                          <a:round/>
                          <a:headEnd/>
                          <a:tailEnd/>
                        </a:ln>
                      </wps:spPr>
                      <wps:txbx>
                        <w:txbxContent>
                          <w:p w:rsidR="001B2F64" w:rsidRPr="00667DAF" w:rsidRDefault="001B2F64" w:rsidP="001B2F64">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53"/>
                                <w:kern w:val="0"/>
                                <w:sz w:val="32"/>
                                <w:szCs w:val="32"/>
                                <w:fitText w:val="2889" w:id="735829760"/>
                              </w:rPr>
                              <w:t>施設使用料一</w:t>
                            </w:r>
                            <w:r w:rsidRPr="00123E29">
                              <w:rPr>
                                <w:rFonts w:ascii="ＭＳ ゴシック" w:eastAsia="ＭＳ ゴシック" w:hAnsi="ＭＳ ゴシック" w:hint="eastAsia"/>
                                <w:b/>
                                <w:spacing w:val="2"/>
                                <w:kern w:val="0"/>
                                <w:sz w:val="32"/>
                                <w:szCs w:val="32"/>
                                <w:fitText w:val="2889" w:id="735829760"/>
                              </w:rPr>
                              <w:t>覧</w:t>
                            </w:r>
                            <w:r>
                              <w:rPr>
                                <w:rFonts w:ascii="ＭＳ ゴシック" w:eastAsia="ＭＳ ゴシック" w:hAnsi="ＭＳ ゴシック" w:hint="eastAsia"/>
                                <w:b/>
                                <w:kern w:val="0"/>
                                <w:sz w:val="32"/>
                                <w:szCs w:val="32"/>
                              </w:rPr>
                              <w:t xml:space="preserve">　</w:t>
                            </w:r>
                          </w:p>
                          <w:p w:rsidR="001B2F64" w:rsidRDefault="001B2F64" w:rsidP="001B2F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15.2pt;margin-top:-4.05pt;width:343.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oxSAIAAHAEAAAOAAAAZHJzL2Uyb0RvYy54bWysVMFuEzEQvSPxD5bvdJOQJs2qm6pqKUIq&#10;UFH4AMf2Zg1ejxk72bSfwbU3LvxCL/wNlfgMZr3bkALigNiDNePxvJl5z97Do01t2VpjMOAKPtwb&#10;cKadBGXcsuDv3p49OeAsROGUsOB0wa904Efzx48OG5/rEVRglUZGIC7kjS94FaPPsyzIStci7IHX&#10;joIlYC0iubjMFIqG0GubjQaDSdYAKo8gdQi0e9oF+Tzhl6WW8XVZBh2ZLTj1FtOKaV20azY/FPkS&#10;ha+M7NsQ/9BFLYyjoluoUxEFW6H5Dao2EiFAGfck1BmUpZE6zUDTDAe/THNZCa/TLERO8Fuawv+D&#10;la/WF8iMIu04c6Imib5/+fTt9vbu5oaMu6+f2aglqfEhp7OX/gLbMYM/B/khMAcnlXBLfYwITaWF&#10;otaG7fnsQULrBEpli+YlKKohVhESX5sS6xaQmGCbJMvVVha9iUzS5vjp/mw2JPUkxcb7U9I9lRD5&#10;fbbHEJ9rqFlrFBxh5dQb0j6VEOvzEJM2qp9QqPeclbUlpdfCsuFkMpn2iP3hTOT3mGlcsEadGWuT&#10;g8vFiUVGqQU/S1+fHHaPWccaImM0pW7/jjFI358w0iDpirbcPnMq2VEY29nUpnU92S2/nU5xs9j0&#10;ki1AXRHtCN3Fp4dKRgV4zVlDl77g4eNKoObMvnAk3XQ8mu3TK0nOwcGMOMfdwGInIJwkoIJHzjrz&#10;JHbvauXRLCuqM0xzOzgmsUsT729F11PfNV1rsh68m10/nfr5o5j/AAAA//8DAFBLAwQUAAYACAAA&#10;ACEAUOsD0NwAAAAIAQAADwAAAGRycy9kb3ducmV2LnhtbEyPQU+DQBCF7yb+h82YeGsXpLaVsjSm&#10;SXsXSfQ4sFMgsruEXSj+e8eTHifv5ZvvZcfF9GKm0XfOKojXEQiytdOdbRSU7+fVHoQPaDX2zpKC&#10;b/JwzO/vMky1u9k3movQCIZYn6KCNoQhldLXLRn0azeQ5ezqRoOBz7GResQbw00vn6JoKw12lj+0&#10;ONCppfqrmAxTzpfpc1PO82kM5rmsMCn05UOpx4fl9QAi0BL+yvCrz+qQs1PlJqu96BUk0YabClb7&#10;GATnu3jH2yoF2+QFZJ7J/wPyHwAAAP//AwBQSwECLQAUAAYACAAAACEAtoM4kv4AAADhAQAAEwAA&#10;AAAAAAAAAAAAAAAAAAAAW0NvbnRlbnRfVHlwZXNdLnhtbFBLAQItABQABgAIAAAAIQA4/SH/1gAA&#10;AJQBAAALAAAAAAAAAAAAAAAAAC8BAABfcmVscy8ucmVsc1BLAQItABQABgAIAAAAIQDl1yoxSAIA&#10;AHAEAAAOAAAAAAAAAAAAAAAAAC4CAABkcnMvZTJvRG9jLnhtbFBLAQItABQABgAIAAAAIQBQ6wPQ&#10;3AAAAAgBAAAPAAAAAAAAAAAAAAAAAKIEAABkcnMvZG93bnJldi54bWxQSwUGAAAAAAQABADzAAAA&#10;qwUAAAAA&#10;" strokeweight="1pt">
                <v:textbox inset="5.85pt,.7pt,5.85pt,.7pt">
                  <w:txbxContent>
                    <w:p w:rsidR="001B2F64" w:rsidRPr="00667DAF" w:rsidRDefault="001B2F64" w:rsidP="001B2F64">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53"/>
                          <w:kern w:val="0"/>
                          <w:sz w:val="32"/>
                          <w:szCs w:val="32"/>
                          <w:fitText w:val="2889" w:id="735829760"/>
                        </w:rPr>
                        <w:t>施設使用料一</w:t>
                      </w:r>
                      <w:r w:rsidRPr="00123E29">
                        <w:rPr>
                          <w:rFonts w:ascii="ＭＳ ゴシック" w:eastAsia="ＭＳ ゴシック" w:hAnsi="ＭＳ ゴシック" w:hint="eastAsia"/>
                          <w:b/>
                          <w:spacing w:val="2"/>
                          <w:kern w:val="0"/>
                          <w:sz w:val="32"/>
                          <w:szCs w:val="32"/>
                          <w:fitText w:val="2889" w:id="735829760"/>
                        </w:rPr>
                        <w:t>覧</w:t>
                      </w:r>
                      <w:r>
                        <w:rPr>
                          <w:rFonts w:ascii="ＭＳ ゴシック" w:eastAsia="ＭＳ ゴシック" w:hAnsi="ＭＳ ゴシック" w:hint="eastAsia"/>
                          <w:b/>
                          <w:kern w:val="0"/>
                          <w:sz w:val="32"/>
                          <w:szCs w:val="32"/>
                        </w:rPr>
                        <w:t xml:space="preserve">　</w:t>
                      </w:r>
                    </w:p>
                    <w:p w:rsidR="001B2F64" w:rsidRDefault="001B2F64" w:rsidP="001B2F64"/>
                  </w:txbxContent>
                </v:textbox>
              </v:roundrect>
            </w:pict>
          </mc:Fallback>
        </mc:AlternateContent>
      </w:r>
      <w:r w:rsidR="001734DF">
        <w:rPr>
          <w:rFonts w:ascii="ＭＳ Ｐ明朝" w:eastAsia="ＭＳ Ｐ明朝" w:hAnsi="ＭＳ Ｐ明朝" w:hint="eastAsia"/>
          <w:sz w:val="16"/>
          <w:szCs w:val="16"/>
        </w:rPr>
        <w:t xml:space="preserve">　　　　　　　　　　　　　　　　　　　　　　　　　　　　　　　　　　　　　　　　　　　　　　　　　　　　　　　　　　　　　　　　　　　　　　　　　　　　　　　　　　　　　　　　　　　　　　　　　　　　　　　　　　　　　　　　　　　　　　　　　</w:t>
      </w:r>
    </w:p>
    <w:p w:rsidR="001734DF" w:rsidRDefault="001734DF" w:rsidP="003B10B3">
      <w:pPr>
        <w:rPr>
          <w:rFonts w:ascii="ＭＳ Ｐ明朝" w:eastAsia="ＭＳ Ｐ明朝" w:hAnsi="ＭＳ Ｐ明朝"/>
          <w:sz w:val="16"/>
          <w:szCs w:val="16"/>
        </w:rPr>
      </w:pPr>
    </w:p>
    <w:p w:rsidR="006D3ED3" w:rsidRDefault="006D3ED3" w:rsidP="003B10B3">
      <w:pPr>
        <w:rPr>
          <w:rFonts w:ascii="ＭＳ Ｐ明朝" w:eastAsia="ＭＳ Ｐ明朝" w:hAnsi="ＭＳ Ｐ明朝"/>
          <w:sz w:val="16"/>
          <w:szCs w:val="16"/>
        </w:rPr>
      </w:pPr>
    </w:p>
    <w:p w:rsidR="006D3ED3" w:rsidRDefault="00FC2D47" w:rsidP="003B10B3">
      <w:pPr>
        <w:rPr>
          <w:rFonts w:ascii="ＭＳ Ｐ明朝" w:eastAsia="ＭＳ Ｐ明朝" w:hAnsi="ＭＳ Ｐ明朝"/>
          <w:sz w:val="16"/>
          <w:szCs w:val="16"/>
        </w:rPr>
      </w:pPr>
      <w:r w:rsidRPr="00FC2D47">
        <w:rPr>
          <w:noProof/>
        </w:rPr>
        <w:drawing>
          <wp:inline distT="0" distB="0" distL="0" distR="0">
            <wp:extent cx="4753160" cy="397192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0085" cy="3977712"/>
                    </a:xfrm>
                    <a:prstGeom prst="rect">
                      <a:avLst/>
                    </a:prstGeom>
                    <a:noFill/>
                    <a:ln>
                      <a:noFill/>
                    </a:ln>
                  </pic:spPr>
                </pic:pic>
              </a:graphicData>
            </a:graphic>
          </wp:inline>
        </w:drawing>
      </w:r>
    </w:p>
    <w:p w:rsidR="00D45A2D" w:rsidRDefault="00D45A2D" w:rsidP="00747FA8">
      <w:pPr>
        <w:spacing w:line="280" w:lineRule="exact"/>
        <w:rPr>
          <w:rFonts w:ascii="HGPｺﾞｼｯｸM" w:eastAsia="HGPｺﾞｼｯｸM" w:hAnsi="ＭＳ Ｐ明朝"/>
          <w:sz w:val="22"/>
          <w:szCs w:val="22"/>
        </w:rPr>
      </w:pPr>
    </w:p>
    <w:p w:rsidR="00747FA8" w:rsidRDefault="006D3ED3" w:rsidP="00D3395F">
      <w:pPr>
        <w:spacing w:line="280" w:lineRule="exact"/>
        <w:ind w:left="220" w:hangingChars="100" w:hanging="220"/>
        <w:rPr>
          <w:rFonts w:ascii="HGPｺﾞｼｯｸM" w:eastAsia="HGPｺﾞｼｯｸM" w:hAnsi="ＭＳ Ｐ明朝"/>
          <w:sz w:val="22"/>
          <w:szCs w:val="22"/>
        </w:rPr>
      </w:pPr>
      <w:r>
        <w:rPr>
          <w:rFonts w:ascii="HGPｺﾞｼｯｸM" w:eastAsia="HGPｺﾞｼｯｸM" w:hAnsi="ＭＳ Ｐ明朝" w:hint="eastAsia"/>
          <w:sz w:val="22"/>
          <w:szCs w:val="22"/>
        </w:rPr>
        <w:t>※</w:t>
      </w:r>
      <w:r w:rsidR="006C4E4E" w:rsidRPr="006C4E4E">
        <w:rPr>
          <w:rFonts w:ascii="HGPｺﾞｼｯｸM" w:eastAsia="HGPｺﾞｼｯｸM" w:hAnsi="ＭＳ Ｐ明朝" w:hint="eastAsia"/>
          <w:color w:val="FF0000"/>
          <w:sz w:val="22"/>
          <w:szCs w:val="22"/>
        </w:rPr>
        <w:t>1</w:t>
      </w:r>
      <w:r w:rsidR="00747FA8">
        <w:rPr>
          <w:rFonts w:ascii="HGPｺﾞｼｯｸM" w:eastAsia="HGPｺﾞｼｯｸM" w:hAnsi="ＭＳ Ｐ明朝" w:hint="eastAsia"/>
          <w:sz w:val="22"/>
          <w:szCs w:val="22"/>
        </w:rPr>
        <w:t>ゆたか・東品川・旗の台・滝王子・平塚</w:t>
      </w:r>
      <w:r w:rsidR="00D3395F">
        <w:rPr>
          <w:rFonts w:ascii="HGPｺﾞｼｯｸM" w:eastAsia="HGPｺﾞｼｯｸM" w:hAnsi="ＭＳ Ｐ明朝" w:hint="eastAsia"/>
          <w:sz w:val="22"/>
          <w:szCs w:val="22"/>
        </w:rPr>
        <w:t>・</w:t>
      </w:r>
      <w:r w:rsidR="00D3395F" w:rsidRPr="00D3395F">
        <w:rPr>
          <w:rFonts w:ascii="HGPｺﾞｼｯｸM" w:eastAsia="HGPｺﾞｼｯｸM" w:hAnsi="ＭＳ Ｐ明朝" w:hint="eastAsia"/>
          <w:color w:val="FF0000"/>
          <w:sz w:val="22"/>
          <w:szCs w:val="22"/>
        </w:rPr>
        <w:t>冨士見台</w:t>
      </w:r>
      <w:r w:rsidR="00747FA8">
        <w:rPr>
          <w:rFonts w:ascii="HGPｺﾞｼｯｸM" w:eastAsia="HGPｺﾞｼｯｸM" w:hAnsi="ＭＳ Ｐ明朝" w:hint="eastAsia"/>
          <w:sz w:val="22"/>
          <w:szCs w:val="22"/>
        </w:rPr>
        <w:t>の日曜日は区の事業（日曜開館）のため使用できません。</w:t>
      </w:r>
    </w:p>
    <w:p w:rsidR="006C4E4E" w:rsidRPr="006C4E4E" w:rsidRDefault="006C4E4E" w:rsidP="00D3395F">
      <w:pPr>
        <w:spacing w:line="280" w:lineRule="exact"/>
        <w:ind w:left="220" w:hangingChars="100" w:hanging="220"/>
        <w:rPr>
          <w:rFonts w:ascii="HGPｺﾞｼｯｸM" w:eastAsia="HGPｺﾞｼｯｸM" w:hAnsi="ＭＳ Ｐ明朝"/>
          <w:color w:val="FF0000"/>
          <w:sz w:val="22"/>
          <w:szCs w:val="22"/>
        </w:rPr>
      </w:pPr>
      <w:r w:rsidRPr="006C4E4E">
        <w:rPr>
          <w:rFonts w:ascii="HGPｺﾞｼｯｸM" w:eastAsia="HGPｺﾞｼｯｸM" w:hAnsi="ＭＳ Ｐ明朝" w:hint="eastAsia"/>
          <w:color w:val="FF0000"/>
          <w:sz w:val="22"/>
          <w:szCs w:val="22"/>
        </w:rPr>
        <w:t>※2</w:t>
      </w:r>
      <w:r>
        <w:rPr>
          <w:rFonts w:ascii="HGPｺﾞｼｯｸM" w:eastAsia="HGPｺﾞｼｯｸM" w:hAnsi="ＭＳ Ｐ明朝" w:hint="eastAsia"/>
          <w:color w:val="FF0000"/>
          <w:sz w:val="22"/>
          <w:szCs w:val="22"/>
        </w:rPr>
        <w:t>東大井・大井倉田・後地の日曜日は</w:t>
      </w:r>
      <w:r w:rsidR="00496F16">
        <w:rPr>
          <w:rFonts w:ascii="HGPｺﾞｼｯｸM" w:eastAsia="HGPｺﾞｼｯｸM" w:hAnsi="ＭＳ Ｐ明朝" w:hint="eastAsia"/>
          <w:color w:val="FF0000"/>
          <w:sz w:val="22"/>
          <w:szCs w:val="22"/>
        </w:rPr>
        <w:t>区の事業により使用できないときがあります。</w:t>
      </w:r>
    </w:p>
    <w:p w:rsidR="007F6083" w:rsidRDefault="007F6083" w:rsidP="007F6083">
      <w:pPr>
        <w:spacing w:line="280" w:lineRule="exact"/>
        <w:ind w:left="220" w:hangingChars="100" w:hanging="220"/>
        <w:rPr>
          <w:rFonts w:ascii="HGPｺﾞｼｯｸM" w:eastAsia="HGPｺﾞｼｯｸM" w:hAnsi="ＭＳ Ｐ明朝"/>
          <w:sz w:val="22"/>
          <w:szCs w:val="22"/>
        </w:rPr>
      </w:pPr>
    </w:p>
    <w:p w:rsidR="00496F16" w:rsidRPr="00496F16" w:rsidRDefault="00496F16" w:rsidP="007F6083">
      <w:pPr>
        <w:spacing w:line="280" w:lineRule="exact"/>
        <w:ind w:left="220" w:hangingChars="100" w:hanging="220"/>
        <w:rPr>
          <w:rFonts w:ascii="HGPｺﾞｼｯｸM" w:eastAsia="HGPｺﾞｼｯｸM" w:hAnsi="ＭＳ Ｐ明朝"/>
          <w:color w:val="FF0000"/>
          <w:sz w:val="22"/>
          <w:szCs w:val="22"/>
        </w:rPr>
      </w:pPr>
      <w:r w:rsidRPr="00496F16">
        <w:rPr>
          <w:rFonts w:ascii="HGPｺﾞｼｯｸM" w:eastAsia="HGPｺﾞｼｯｸM" w:hAnsi="ＭＳ Ｐ明朝" w:hint="eastAsia"/>
          <w:color w:val="FF0000"/>
          <w:sz w:val="22"/>
          <w:szCs w:val="22"/>
        </w:rPr>
        <w:t>【お知らせ】</w:t>
      </w:r>
    </w:p>
    <w:p w:rsidR="00D45A2D" w:rsidRDefault="00496F16" w:rsidP="00E16194">
      <w:pPr>
        <w:spacing w:line="280" w:lineRule="exact"/>
        <w:rPr>
          <w:rFonts w:ascii="HGPｺﾞｼｯｸM" w:eastAsia="HGPｺﾞｼｯｸM" w:hAnsi="ＭＳ Ｐ明朝"/>
          <w:color w:val="FF0000"/>
          <w:sz w:val="22"/>
          <w:szCs w:val="22"/>
        </w:rPr>
      </w:pPr>
      <w:r>
        <w:rPr>
          <w:rFonts w:ascii="HGPｺﾞｼｯｸM" w:eastAsia="HGPｺﾞｼｯｸM" w:hAnsi="ＭＳ Ｐ明朝" w:hint="eastAsia"/>
          <w:color w:val="FF0000"/>
          <w:sz w:val="22"/>
          <w:szCs w:val="22"/>
        </w:rPr>
        <w:t>中原は８月２５日から、大原は９月１日から貸出しできます。</w:t>
      </w:r>
    </w:p>
    <w:p w:rsidR="00496F16" w:rsidRDefault="00496F16" w:rsidP="00E16194">
      <w:pPr>
        <w:spacing w:line="280" w:lineRule="exact"/>
        <w:rPr>
          <w:rFonts w:ascii="HGPｺﾞｼｯｸM" w:eastAsia="HGPｺﾞｼｯｸM" w:hAnsi="ＭＳ Ｐ明朝"/>
          <w:color w:val="FF0000"/>
          <w:sz w:val="22"/>
          <w:szCs w:val="22"/>
        </w:rPr>
      </w:pPr>
    </w:p>
    <w:p w:rsidR="00496F16" w:rsidRPr="00496F16" w:rsidRDefault="00496F16" w:rsidP="00E16194">
      <w:pPr>
        <w:spacing w:line="280" w:lineRule="exact"/>
        <w:rPr>
          <w:rFonts w:ascii="HGPｺﾞｼｯｸM" w:eastAsia="HGPｺﾞｼｯｸM" w:hAnsi="ＭＳ Ｐ明朝"/>
          <w:color w:val="FF0000"/>
          <w:sz w:val="22"/>
          <w:szCs w:val="22"/>
        </w:rPr>
      </w:pPr>
    </w:p>
    <w:p w:rsidR="00B4687C" w:rsidRPr="00F5569D" w:rsidRDefault="00B4687C" w:rsidP="0002221D">
      <w:pPr>
        <w:spacing w:line="280" w:lineRule="exact"/>
        <w:rPr>
          <w:rFonts w:ascii="HGPｺﾞｼｯｸM" w:eastAsia="HGPｺﾞｼｯｸM" w:hAnsi="ＭＳ Ｐ明朝"/>
          <w:sz w:val="22"/>
          <w:szCs w:val="22"/>
        </w:rPr>
      </w:pPr>
    </w:p>
    <w:p w:rsidR="001B2F64" w:rsidRDefault="00123E29" w:rsidP="00747FA8">
      <w:pPr>
        <w:spacing w:line="280" w:lineRule="exact"/>
        <w:rPr>
          <w:rFonts w:ascii="ＭＳ Ｐ明朝" w:eastAsia="ＭＳ Ｐ明朝" w:hAnsi="ＭＳ Ｐ明朝"/>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264795</wp:posOffset>
                </wp:positionH>
                <wp:positionV relativeFrom="paragraph">
                  <wp:posOffset>-51435</wp:posOffset>
                </wp:positionV>
                <wp:extent cx="4359910" cy="457200"/>
                <wp:effectExtent l="0" t="0" r="254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9910" cy="457200"/>
                        </a:xfrm>
                        <a:prstGeom prst="roundRect">
                          <a:avLst>
                            <a:gd name="adj" fmla="val 16667"/>
                          </a:avLst>
                        </a:prstGeom>
                        <a:solidFill>
                          <a:srgbClr val="FFFFFF"/>
                        </a:solidFill>
                        <a:ln w="12700">
                          <a:solidFill>
                            <a:srgbClr val="000000"/>
                          </a:solidFill>
                          <a:round/>
                          <a:headEnd/>
                          <a:tailEnd/>
                        </a:ln>
                      </wps:spPr>
                      <wps:txbx>
                        <w:txbxContent>
                          <w:p w:rsidR="00667DAF" w:rsidRPr="00667DAF" w:rsidRDefault="00667DAF" w:rsidP="00667DAF">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37"/>
                                <w:kern w:val="0"/>
                                <w:sz w:val="32"/>
                                <w:szCs w:val="32"/>
                                <w:fitText w:val="3091" w:id="208299008"/>
                              </w:rPr>
                              <w:t>施設使用のしお</w:t>
                            </w:r>
                            <w:r w:rsidRPr="00123E29">
                              <w:rPr>
                                <w:rFonts w:ascii="ＭＳ ゴシック" w:eastAsia="ＭＳ ゴシック" w:hAnsi="ＭＳ ゴシック" w:hint="eastAsia"/>
                                <w:b/>
                                <w:spacing w:val="1"/>
                                <w:kern w:val="0"/>
                                <w:sz w:val="32"/>
                                <w:szCs w:val="32"/>
                                <w:fitText w:val="3091" w:id="208299008"/>
                              </w:rPr>
                              <w:t>り</w:t>
                            </w:r>
                          </w:p>
                          <w:p w:rsidR="00667DAF" w:rsidRDefault="00667DAF" w:rsidP="00667D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0.85pt;margin-top:-4.05pt;width:343.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WeTAIAAHcEAAAOAAAAZHJzL2Uyb0RvYy54bWysVMFuEzEQvSPxD5bvdJOQJs2qm6pqKUIq&#10;UFH4AMf2Zg1ejxk72bSfwbU3LvxCL/wNlfgMZr3bkALigNiDNePxvJl5z97Do01t2VpjMOAKPtwb&#10;cKadBGXcsuDv3p49OeAsROGUsOB0wa904Efzx48OG5/rEVRglUZGIC7kjS94FaPPsyzIStci7IHX&#10;joIlYC0iubjMFIqG0GubjQaDSdYAKo8gdQi0e9oF+Tzhl6WW8XVZBh2ZLTj1FtOKaV20azY/FPkS&#10;ha+M7NsQ/9BFLYyjoluoUxEFW6H5Dao2EiFAGfck1BmUpZE6zUDTDAe/THNZCa/TLERO8Fuawv+D&#10;la/WF8iMKviIMydqkuj7l0/fbm/vbm7IuPv6mY1akhofcjp76S+wHTP4c5AfAnNwUgm31MeI0FRa&#10;KGpt2J7PHiS0TqBUtmhegqIaYhUh8bUpsW4BiQm2SbJcbWXRm8gkbY6f7s9mQ1JPUmy8PyXdUwmR&#10;32d7DPG5hpq1RsERVk69Ie1TCbE+DzFpo/oJhXrPWVlbUnotLBtOJpNpj9gfzkR+j5nGBWvUmbE2&#10;ObhcnFhklFrws/T1yWH3mHWsITJGU+r27xiD9P0JIw2SrmjL7TOnkh2FsZ1NbVrXk93y2+kUN4tN&#10;kjQp0XK/AHVF7CN095/eKxkV4DVnDd39goePK4GaM/vCkYLT8Wi2T48lOQcHM6IedwOLnYBwkoAK&#10;HjnrzJPYPa+VR7OsqM4wje/gmDQvTby/HF1PffN0u8l68Hx2/XTq5/9i/gMAAP//AwBQSwMEFAAG&#10;AAgAAAAhABYS2rbcAAAACAEAAA8AAABkcnMvZG93bnJldi54bWxMj8FugzAQRO+V+g/WVuotMYQ0&#10;oRQTVZGSewlSclzwFlCxjWxD6N/XPbXH1YzevM0PixrYTNb1RguI1xEw0o2RvW4FVJfTKgXmPGqJ&#10;g9Ek4JscHIrHhxwzae76g+bStyxAtMtQQOf9mHHumo4UurUZSYfs01iFPpy25dLiPcDVwDdRtOMK&#10;ex0WOhzp2FHzVU4qUE7n6bat5vlovXqpakxKeb4K8fy0vL8B87T4vzL86gd1KIJTbSYtHRsEbON9&#10;aApYpTGwkO83aQKsFrBLXoEXOf//QPEDAAD//wMAUEsBAi0AFAAGAAgAAAAhALaDOJL+AAAA4QEA&#10;ABMAAAAAAAAAAAAAAAAAAAAAAFtDb250ZW50X1R5cGVzXS54bWxQSwECLQAUAAYACAAAACEAOP0h&#10;/9YAAACUAQAACwAAAAAAAAAAAAAAAAAvAQAAX3JlbHMvLnJlbHNQSwECLQAUAAYACAAAACEAlZ6l&#10;nkwCAAB3BAAADgAAAAAAAAAAAAAAAAAuAgAAZHJzL2Uyb0RvYy54bWxQSwECLQAUAAYACAAAACEA&#10;FhLattwAAAAIAQAADwAAAAAAAAAAAAAAAACmBAAAZHJzL2Rvd25yZXYueG1sUEsFBgAAAAAEAAQA&#10;8wAAAK8FAAAAAA==&#10;" strokeweight="1pt">
                <v:textbox inset="5.85pt,.7pt,5.85pt,.7pt">
                  <w:txbxContent>
                    <w:p w:rsidR="00667DAF" w:rsidRPr="00667DAF" w:rsidRDefault="00667DAF" w:rsidP="00667DAF">
                      <w:pPr>
                        <w:ind w:firstLineChars="100" w:firstLine="280"/>
                        <w:rPr>
                          <w:rFonts w:ascii="ＭＳ ゴシック" w:eastAsia="ＭＳ ゴシック" w:hAnsi="ＭＳ ゴシック"/>
                          <w:sz w:val="32"/>
                          <w:szCs w:val="32"/>
                        </w:rPr>
                      </w:pPr>
                      <w:r w:rsidRPr="00667DAF">
                        <w:rPr>
                          <w:rFonts w:ascii="ＭＳ Ｐゴシック" w:eastAsia="ＭＳ Ｐゴシック" w:hAnsi="ＭＳ Ｐゴシック" w:hint="eastAsia"/>
                          <w:sz w:val="28"/>
                          <w:szCs w:val="28"/>
                        </w:rPr>
                        <w:t>品川区児童センター</w:t>
                      </w:r>
                      <w:r w:rsidRPr="00667DAF">
                        <w:rPr>
                          <w:rFonts w:ascii="ＭＳ ゴシック" w:eastAsia="ＭＳ ゴシック" w:hAnsi="ＭＳ ゴシック" w:hint="eastAsia"/>
                          <w:sz w:val="28"/>
                          <w:szCs w:val="28"/>
                        </w:rPr>
                        <w:t xml:space="preserve">　</w:t>
                      </w:r>
                      <w:r w:rsidRPr="00123E29">
                        <w:rPr>
                          <w:rFonts w:ascii="ＭＳ ゴシック" w:eastAsia="ＭＳ ゴシック" w:hAnsi="ＭＳ ゴシック" w:hint="eastAsia"/>
                          <w:b/>
                          <w:spacing w:val="37"/>
                          <w:kern w:val="0"/>
                          <w:sz w:val="32"/>
                          <w:szCs w:val="32"/>
                          <w:fitText w:val="3091" w:id="208299008"/>
                        </w:rPr>
                        <w:t>施設使用のしお</w:t>
                      </w:r>
                      <w:r w:rsidRPr="00123E29">
                        <w:rPr>
                          <w:rFonts w:ascii="ＭＳ ゴシック" w:eastAsia="ＭＳ ゴシック" w:hAnsi="ＭＳ ゴシック" w:hint="eastAsia"/>
                          <w:b/>
                          <w:spacing w:val="1"/>
                          <w:kern w:val="0"/>
                          <w:sz w:val="32"/>
                          <w:szCs w:val="32"/>
                          <w:fitText w:val="3091" w:id="208299008"/>
                        </w:rPr>
                        <w:t>り</w:t>
                      </w:r>
                    </w:p>
                    <w:p w:rsidR="00667DAF" w:rsidRDefault="00667DAF" w:rsidP="00667DAF"/>
                  </w:txbxContent>
                </v:textbox>
              </v:roundrect>
            </w:pict>
          </mc:Fallback>
        </mc:AlternateContent>
      </w:r>
    </w:p>
    <w:p w:rsidR="001734DF" w:rsidRDefault="001734DF" w:rsidP="003B10B3">
      <w:pPr>
        <w:rPr>
          <w:rFonts w:ascii="ＭＳ Ｐ明朝" w:eastAsia="ＭＳ Ｐ明朝" w:hAnsi="ＭＳ Ｐ明朝"/>
          <w:sz w:val="16"/>
          <w:szCs w:val="16"/>
        </w:rPr>
      </w:pPr>
    </w:p>
    <w:p w:rsidR="001734DF" w:rsidRDefault="001734DF" w:rsidP="001734DF">
      <w:pPr>
        <w:spacing w:line="240" w:lineRule="exact"/>
        <w:jc w:val="right"/>
        <w:rPr>
          <w:rFonts w:ascii="HGPｺﾞｼｯｸM" w:eastAsia="HGPｺﾞｼｯｸM" w:hAnsi="ＭＳ Ｐ明朝"/>
          <w:szCs w:val="21"/>
        </w:rPr>
      </w:pPr>
      <w:r>
        <w:rPr>
          <w:rFonts w:ascii="ＭＳ Ｐ明朝" w:eastAsia="ＭＳ Ｐ明朝" w:hAnsi="ＭＳ Ｐ明朝" w:hint="eastAsia"/>
          <w:sz w:val="16"/>
          <w:szCs w:val="16"/>
        </w:rPr>
        <w:t xml:space="preserve">　　　　　　　　　　　　　　　　　　　　　　　　　　　　　　　　　　　　　　　　　　　　　　　　　　　　</w:t>
      </w:r>
      <w:r w:rsidRPr="001734DF">
        <w:rPr>
          <w:rFonts w:ascii="HGPｺﾞｼｯｸM" w:eastAsia="HGPｺﾞｼｯｸM" w:hAnsi="ＭＳ Ｐ明朝" w:hint="eastAsia"/>
          <w:szCs w:val="21"/>
        </w:rPr>
        <w:t xml:space="preserve">　</w:t>
      </w:r>
    </w:p>
    <w:p w:rsidR="00AD25DE" w:rsidRPr="00042174" w:rsidRDefault="00AD25DE" w:rsidP="00487DBD">
      <w:pPr>
        <w:spacing w:line="240" w:lineRule="exact"/>
        <w:ind w:right="200" w:firstLineChars="2650" w:firstLine="5300"/>
        <w:rPr>
          <w:rFonts w:ascii="HGPｺﾞｼｯｸM" w:eastAsia="HGPｺﾞｼｯｸM" w:hAnsi="ＭＳ Ｐ明朝"/>
          <w:color w:val="FF0000"/>
          <w:sz w:val="20"/>
          <w:szCs w:val="20"/>
        </w:rPr>
      </w:pPr>
      <w:bookmarkStart w:id="0" w:name="_GoBack"/>
      <w:bookmarkEnd w:id="0"/>
      <w:r w:rsidRPr="00042174">
        <w:rPr>
          <w:rFonts w:ascii="HGPｺﾞｼｯｸM" w:eastAsia="HGPｺﾞｼｯｸM" w:hAnsi="ＭＳ Ｐ明朝" w:hint="eastAsia"/>
          <w:color w:val="FF0000"/>
          <w:sz w:val="20"/>
          <w:szCs w:val="20"/>
        </w:rPr>
        <w:t>令和７年３月１日</w:t>
      </w:r>
      <w:r w:rsidR="00487DBD">
        <w:rPr>
          <w:rFonts w:ascii="HGPｺﾞｼｯｸM" w:eastAsia="HGPｺﾞｼｯｸM" w:hAnsi="ＭＳ Ｐ明朝" w:hint="eastAsia"/>
          <w:color w:val="FF0000"/>
          <w:sz w:val="20"/>
          <w:szCs w:val="20"/>
        </w:rPr>
        <w:t xml:space="preserve">　</w:t>
      </w:r>
      <w:r w:rsidR="0015769B">
        <w:rPr>
          <w:rFonts w:ascii="HGPｺﾞｼｯｸM" w:eastAsia="HGPｺﾞｼｯｸM" w:hAnsi="ＭＳ Ｐ明朝" w:hint="eastAsia"/>
          <w:color w:val="FF0000"/>
          <w:sz w:val="20"/>
          <w:szCs w:val="20"/>
        </w:rPr>
        <w:t>改訂</w:t>
      </w:r>
    </w:p>
    <w:p w:rsidR="001734DF" w:rsidRPr="00042174" w:rsidRDefault="00C37281" w:rsidP="00487DBD">
      <w:pPr>
        <w:spacing w:line="240" w:lineRule="exact"/>
        <w:ind w:right="200"/>
        <w:jc w:val="right"/>
        <w:rPr>
          <w:rFonts w:ascii="HGPｺﾞｼｯｸM" w:eastAsia="HGPｺﾞｼｯｸM" w:hAnsi="ＭＳ Ｐ明朝"/>
          <w:color w:val="FF0000"/>
          <w:sz w:val="20"/>
          <w:szCs w:val="20"/>
        </w:rPr>
      </w:pPr>
      <w:r w:rsidRPr="00042174">
        <w:rPr>
          <w:rFonts w:ascii="HGPｺﾞｼｯｸM" w:eastAsia="HGPｺﾞｼｯｸM" w:hAnsi="ＭＳ Ｐ明朝" w:hint="eastAsia"/>
          <w:color w:val="FF0000"/>
          <w:sz w:val="20"/>
          <w:szCs w:val="20"/>
        </w:rPr>
        <w:t>令和</w:t>
      </w:r>
      <w:r w:rsidR="00AD25DE" w:rsidRPr="00042174">
        <w:rPr>
          <w:rFonts w:ascii="HGPｺﾞｼｯｸM" w:eastAsia="HGPｺﾞｼｯｸM" w:hAnsi="ＭＳ Ｐ明朝" w:hint="eastAsia"/>
          <w:color w:val="FF0000"/>
          <w:sz w:val="20"/>
          <w:szCs w:val="20"/>
        </w:rPr>
        <w:t>７</w:t>
      </w:r>
      <w:r w:rsidR="001734DF" w:rsidRPr="00042174">
        <w:rPr>
          <w:rFonts w:ascii="HGPｺﾞｼｯｸM" w:eastAsia="HGPｺﾞｼｯｸM" w:hAnsi="ＭＳ Ｐ明朝" w:hint="eastAsia"/>
          <w:color w:val="FF0000"/>
          <w:sz w:val="20"/>
          <w:szCs w:val="20"/>
        </w:rPr>
        <w:t>年</w:t>
      </w:r>
      <w:r w:rsidR="00AD25DE" w:rsidRPr="00042174">
        <w:rPr>
          <w:rFonts w:ascii="HGPｺﾞｼｯｸM" w:eastAsia="HGPｺﾞｼｯｸM" w:hAnsi="ＭＳ Ｐ明朝" w:hint="eastAsia"/>
          <w:color w:val="FF0000"/>
          <w:sz w:val="20"/>
          <w:szCs w:val="20"/>
        </w:rPr>
        <w:t>４</w:t>
      </w:r>
      <w:r w:rsidR="001734DF" w:rsidRPr="00042174">
        <w:rPr>
          <w:rFonts w:ascii="HGPｺﾞｼｯｸM" w:eastAsia="HGPｺﾞｼｯｸM" w:hAnsi="ＭＳ Ｐ明朝" w:hint="eastAsia"/>
          <w:color w:val="FF0000"/>
          <w:sz w:val="20"/>
          <w:szCs w:val="20"/>
        </w:rPr>
        <w:t>月</w:t>
      </w:r>
      <w:r w:rsidR="00AD25DE" w:rsidRPr="00042174">
        <w:rPr>
          <w:rFonts w:ascii="HGPｺﾞｼｯｸM" w:eastAsia="HGPｺﾞｼｯｸM" w:hAnsi="ＭＳ Ｐ明朝" w:hint="eastAsia"/>
          <w:color w:val="FF0000"/>
          <w:sz w:val="20"/>
          <w:szCs w:val="20"/>
        </w:rPr>
        <w:t>１</w:t>
      </w:r>
      <w:r w:rsidR="007F6083" w:rsidRPr="00042174">
        <w:rPr>
          <w:rFonts w:ascii="HGPｺﾞｼｯｸM" w:eastAsia="HGPｺﾞｼｯｸM" w:hAnsi="ＭＳ Ｐ明朝" w:hint="eastAsia"/>
          <w:color w:val="FF0000"/>
          <w:sz w:val="20"/>
          <w:szCs w:val="20"/>
        </w:rPr>
        <w:t>日</w:t>
      </w:r>
      <w:r w:rsidR="00EF638E" w:rsidRPr="00042174">
        <w:rPr>
          <w:rFonts w:ascii="HGPｺﾞｼｯｸM" w:eastAsia="HGPｺﾞｼｯｸM" w:hAnsi="ＭＳ Ｐ明朝" w:hint="eastAsia"/>
          <w:color w:val="FF0000"/>
          <w:sz w:val="20"/>
          <w:szCs w:val="20"/>
        </w:rPr>
        <w:t>以降</w:t>
      </w:r>
      <w:r w:rsidR="00487DBD">
        <w:rPr>
          <w:rFonts w:ascii="HGPｺﾞｼｯｸM" w:eastAsia="HGPｺﾞｼｯｸM" w:hAnsi="ＭＳ Ｐ明朝" w:hint="eastAsia"/>
          <w:color w:val="FF0000"/>
          <w:sz w:val="20"/>
          <w:szCs w:val="20"/>
        </w:rPr>
        <w:t>適用</w:t>
      </w:r>
    </w:p>
    <w:p w:rsidR="001734DF" w:rsidRPr="00091CA6" w:rsidRDefault="00755604" w:rsidP="00487DBD">
      <w:pPr>
        <w:spacing w:line="240" w:lineRule="exact"/>
        <w:ind w:right="200"/>
        <w:jc w:val="right"/>
        <w:rPr>
          <w:rFonts w:ascii="HGPｺﾞｼｯｸM" w:eastAsia="HGPｺﾞｼｯｸM" w:hAnsi="ＭＳ Ｐ明朝"/>
          <w:sz w:val="20"/>
          <w:szCs w:val="20"/>
        </w:rPr>
      </w:pPr>
      <w:r w:rsidRPr="00042174">
        <w:rPr>
          <w:rFonts w:ascii="HGPｺﾞｼｯｸM" w:eastAsia="HGPｺﾞｼｯｸM" w:hAnsi="ＭＳ Ｐ明朝" w:hint="eastAsia"/>
          <w:color w:val="FF0000"/>
          <w:sz w:val="20"/>
          <w:szCs w:val="20"/>
        </w:rPr>
        <w:t>子ども育成</w:t>
      </w:r>
      <w:r w:rsidR="001734DF" w:rsidRPr="00042174">
        <w:rPr>
          <w:rFonts w:ascii="HGPｺﾞｼｯｸM" w:eastAsia="HGPｺﾞｼｯｸM" w:hAnsi="ＭＳ Ｐ明朝" w:hint="eastAsia"/>
          <w:color w:val="FF0000"/>
          <w:sz w:val="20"/>
          <w:szCs w:val="20"/>
        </w:rPr>
        <w:t xml:space="preserve">課　</w:t>
      </w:r>
      <w:r w:rsidR="001734DF" w:rsidRPr="00091CA6">
        <w:rPr>
          <w:rFonts w:ascii="HGPｺﾞｼｯｸM" w:eastAsia="HGPｺﾞｼｯｸM" w:hAnsi="ＭＳ Ｐ明朝" w:hint="eastAsia"/>
          <w:sz w:val="20"/>
          <w:szCs w:val="20"/>
        </w:rPr>
        <w:t xml:space="preserve">　　　　　　　　　　</w:t>
      </w:r>
    </w:p>
    <w:p w:rsidR="002C2AB3" w:rsidRPr="00091CA6" w:rsidRDefault="001734DF" w:rsidP="002C2AB3">
      <w:pPr>
        <w:spacing w:line="240" w:lineRule="exact"/>
        <w:rPr>
          <w:rFonts w:ascii="HGPｺﾞｼｯｸM" w:eastAsia="HGPｺﾞｼｯｸM" w:hAnsi="ＭＳ Ｐゴシック"/>
          <w:sz w:val="22"/>
          <w:szCs w:val="22"/>
        </w:rPr>
      </w:pPr>
      <w:r w:rsidRPr="00091CA6">
        <w:rPr>
          <w:rFonts w:ascii="HGPｺﾞｼｯｸM" w:eastAsia="HGPｺﾞｼｯｸM" w:hAnsi="ＭＳ Ｐゴシック" w:hint="eastAsia"/>
          <w:sz w:val="22"/>
          <w:szCs w:val="22"/>
        </w:rPr>
        <w:t>◆部屋の使用可能な日時について</w:t>
      </w:r>
    </w:p>
    <w:p w:rsidR="001734DF" w:rsidRPr="001734DF" w:rsidRDefault="001734DF" w:rsidP="005D0BB4">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児童センターの施設〔目的外〕使用は、区の事業のない日曜日、及び平日の夜間に、</w:t>
      </w:r>
      <w:r w:rsidRPr="001734DF">
        <w:rPr>
          <w:rFonts w:ascii="HGPｺﾞｼｯｸM" w:eastAsia="HGPｺﾞｼｯｸM" w:hAnsi="ＭＳ Ｐ明朝" w:hint="eastAsia"/>
          <w:sz w:val="22"/>
          <w:szCs w:val="22"/>
        </w:rPr>
        <w:t>施設の貸し出しを実施しています。　したがって、児童センターの事業がある場合や平日の日中の部屋の貸し出しは実施しておりません。また、日曜日に開館している児童センターにおいては、日曜日の貸し出しは不可となります。</w:t>
      </w:r>
    </w:p>
    <w:p w:rsidR="005D0BB4" w:rsidRDefault="005D0BB4" w:rsidP="005D0BB4">
      <w:pPr>
        <w:spacing w:line="200" w:lineRule="exact"/>
        <w:rPr>
          <w:rFonts w:ascii="HGPｺﾞｼｯｸM" w:eastAsia="HGPｺﾞｼｯｸM" w:hAnsi="ＭＳ Ｐ明朝"/>
          <w:sz w:val="22"/>
          <w:szCs w:val="22"/>
        </w:rPr>
      </w:pPr>
    </w:p>
    <w:tbl>
      <w:tblPr>
        <w:tblpPr w:leftFromText="142" w:rightFromText="142" w:vertAnchor="page" w:horzAnchor="page" w:tblpX="8603" w:tblpY="3907"/>
        <w:tblW w:w="79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1463"/>
        <w:gridCol w:w="2369"/>
        <w:gridCol w:w="2142"/>
        <w:gridCol w:w="1931"/>
      </w:tblGrid>
      <w:tr w:rsidR="00596560" w:rsidRPr="005D0BB4" w:rsidTr="00596560">
        <w:tc>
          <w:tcPr>
            <w:tcW w:w="1463" w:type="dxa"/>
            <w:vMerge w:val="restart"/>
            <w:tcBorders>
              <w:bottom w:val="single" w:sz="8" w:space="0" w:color="auto"/>
              <w:right w:val="single" w:sz="12" w:space="0" w:color="auto"/>
            </w:tcBorders>
            <w:shd w:val="clear" w:color="auto" w:fill="auto"/>
            <w:vAlign w:val="center"/>
          </w:tcPr>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使用可能な</w:t>
            </w:r>
          </w:p>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日時</w:t>
            </w:r>
          </w:p>
        </w:tc>
        <w:tc>
          <w:tcPr>
            <w:tcW w:w="2369" w:type="dxa"/>
            <w:tcBorders>
              <w:left w:val="single" w:sz="12" w:space="0" w:color="auto"/>
              <w:bottom w:val="single" w:sz="8"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日曜日</w:t>
            </w:r>
          </w:p>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(祝日が日曜日を含む)</w:t>
            </w:r>
          </w:p>
        </w:tc>
        <w:tc>
          <w:tcPr>
            <w:tcW w:w="2142" w:type="dxa"/>
            <w:tcBorders>
              <w:bottom w:val="single" w:sz="8"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【午前】</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午前９時～１２時</w:t>
            </w:r>
          </w:p>
        </w:tc>
        <w:tc>
          <w:tcPr>
            <w:tcW w:w="1931" w:type="dxa"/>
            <w:tcBorders>
              <w:bottom w:val="single" w:sz="8"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【午後】</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午後１時～５時</w:t>
            </w:r>
          </w:p>
        </w:tc>
      </w:tr>
      <w:tr w:rsidR="00596560" w:rsidRPr="005D0BB4" w:rsidTr="00596560">
        <w:tc>
          <w:tcPr>
            <w:tcW w:w="1463" w:type="dxa"/>
            <w:vMerge/>
            <w:tcBorders>
              <w:top w:val="single" w:sz="8" w:space="0" w:color="auto"/>
              <w:bottom w:val="double" w:sz="4" w:space="0" w:color="auto"/>
              <w:right w:val="single" w:sz="12" w:space="0" w:color="auto"/>
            </w:tcBorders>
            <w:shd w:val="clear" w:color="auto" w:fill="auto"/>
            <w:vAlign w:val="center"/>
          </w:tcPr>
          <w:p w:rsidR="00596560" w:rsidRPr="005D0BB4" w:rsidRDefault="00596560" w:rsidP="00596560">
            <w:pPr>
              <w:rPr>
                <w:rFonts w:ascii="HGPｺﾞｼｯｸM" w:eastAsia="HGPｺﾞｼｯｸM" w:hAnsi="ＭＳ Ｐ明朝"/>
                <w:szCs w:val="21"/>
              </w:rPr>
            </w:pPr>
          </w:p>
        </w:tc>
        <w:tc>
          <w:tcPr>
            <w:tcW w:w="2369" w:type="dxa"/>
            <w:tcBorders>
              <w:top w:val="single" w:sz="8" w:space="0" w:color="auto"/>
              <w:left w:val="single" w:sz="12" w:space="0" w:color="auto"/>
              <w:bottom w:val="double" w:sz="4"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祝日を除く月～土</w:t>
            </w:r>
          </w:p>
        </w:tc>
        <w:tc>
          <w:tcPr>
            <w:tcW w:w="4073" w:type="dxa"/>
            <w:gridSpan w:val="2"/>
            <w:tcBorders>
              <w:top w:val="single" w:sz="8" w:space="0" w:color="auto"/>
              <w:bottom w:val="double" w:sz="4" w:space="0" w:color="auto"/>
            </w:tcBorders>
            <w:shd w:val="clear" w:color="auto" w:fill="auto"/>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【夜間】</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午後６時１５分～９時３０分</w:t>
            </w:r>
          </w:p>
        </w:tc>
      </w:tr>
      <w:tr w:rsidR="00596560" w:rsidRPr="005D0BB4" w:rsidTr="00596560">
        <w:trPr>
          <w:trHeight w:val="1169"/>
        </w:trPr>
        <w:tc>
          <w:tcPr>
            <w:tcW w:w="1463" w:type="dxa"/>
            <w:tcBorders>
              <w:top w:val="double" w:sz="4" w:space="0" w:color="auto"/>
              <w:right w:val="single" w:sz="12" w:space="0" w:color="auto"/>
            </w:tcBorders>
            <w:shd w:val="clear" w:color="auto" w:fill="auto"/>
            <w:vAlign w:val="center"/>
          </w:tcPr>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使用できない</w:t>
            </w:r>
          </w:p>
          <w:p w:rsidR="00596560" w:rsidRPr="005D0BB4" w:rsidRDefault="00596560" w:rsidP="00596560">
            <w:pPr>
              <w:spacing w:line="28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日時</w:t>
            </w:r>
          </w:p>
        </w:tc>
        <w:tc>
          <w:tcPr>
            <w:tcW w:w="2369" w:type="dxa"/>
            <w:tcBorders>
              <w:top w:val="double" w:sz="4" w:space="0" w:color="auto"/>
              <w:left w:val="single" w:sz="12"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年末年始</w:t>
            </w:r>
          </w:p>
          <w:p w:rsidR="00596560" w:rsidRPr="005D0BB4" w:rsidRDefault="00596560" w:rsidP="00596560">
            <w:pPr>
              <w:spacing w:line="320" w:lineRule="exact"/>
              <w:rPr>
                <w:rFonts w:ascii="HGPｺﾞｼｯｸM" w:eastAsia="HGPｺﾞｼｯｸM" w:hAnsi="ＭＳ Ｐ明朝"/>
                <w:b/>
                <w:szCs w:val="21"/>
              </w:rPr>
            </w:pPr>
            <w:r w:rsidRPr="005D0BB4">
              <w:rPr>
                <w:rFonts w:ascii="HGPｺﾞｼｯｸM" w:eastAsia="HGPｺﾞｼｯｸM" w:hAnsi="ＭＳ Ｐ明朝" w:hint="eastAsia"/>
                <w:b/>
                <w:szCs w:val="21"/>
              </w:rPr>
              <w:t>日曜日を除く祝日</w:t>
            </w:r>
          </w:p>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b/>
                <w:szCs w:val="21"/>
              </w:rPr>
              <w:t>平日の日中</w:t>
            </w:r>
          </w:p>
        </w:tc>
        <w:tc>
          <w:tcPr>
            <w:tcW w:w="4073" w:type="dxa"/>
            <w:gridSpan w:val="2"/>
            <w:tcBorders>
              <w:top w:val="double" w:sz="4" w:space="0" w:color="auto"/>
            </w:tcBorders>
            <w:shd w:val="clear" w:color="auto" w:fill="auto"/>
            <w:vAlign w:val="center"/>
          </w:tcPr>
          <w:p w:rsidR="00596560" w:rsidRPr="005D0BB4" w:rsidRDefault="00596560" w:rsidP="00596560">
            <w:pPr>
              <w:spacing w:line="320" w:lineRule="exact"/>
              <w:rPr>
                <w:rFonts w:ascii="HGPｺﾞｼｯｸM" w:eastAsia="HGPｺﾞｼｯｸM" w:hAnsi="ＭＳ Ｐ明朝"/>
                <w:szCs w:val="21"/>
              </w:rPr>
            </w:pPr>
            <w:r w:rsidRPr="005D0BB4">
              <w:rPr>
                <w:rFonts w:ascii="HGPｺﾞｼｯｸM" w:eastAsia="HGPｺﾞｼｯｸM" w:hAnsi="ＭＳ Ｐ明朝" w:hint="eastAsia"/>
                <w:szCs w:val="21"/>
              </w:rPr>
              <w:t>【日曜日開館の児童センター】</w:t>
            </w:r>
          </w:p>
          <w:p w:rsidR="00596560" w:rsidRPr="00B4687C" w:rsidRDefault="00596560" w:rsidP="00596560">
            <w:pPr>
              <w:rPr>
                <w:rFonts w:ascii="HGPｺﾞｼｯｸM" w:eastAsia="HGPｺﾞｼｯｸM" w:hAnsi="ＭＳ Ｐ明朝"/>
                <w:b/>
                <w:sz w:val="18"/>
                <w:szCs w:val="18"/>
              </w:rPr>
            </w:pPr>
            <w:r w:rsidRPr="00B4687C">
              <w:rPr>
                <w:rFonts w:ascii="HGPｺﾞｼｯｸM" w:eastAsia="HGPｺﾞｼｯｸM" w:hAnsi="ＭＳ Ｐ明朝" w:hint="eastAsia"/>
                <w:b/>
                <w:sz w:val="18"/>
                <w:szCs w:val="18"/>
              </w:rPr>
              <w:t>ゆたか、東品川、旗の台、滝王子、平塚</w:t>
            </w:r>
            <w:r w:rsidR="00B4687C">
              <w:rPr>
                <w:rFonts w:ascii="HGPｺﾞｼｯｸM" w:eastAsia="HGPｺﾞｼｯｸM" w:hAnsi="ＭＳ Ｐ明朝" w:hint="eastAsia"/>
                <w:b/>
                <w:sz w:val="18"/>
                <w:szCs w:val="18"/>
              </w:rPr>
              <w:t>、</w:t>
            </w:r>
            <w:r w:rsidR="00B4687C" w:rsidRPr="00B4687C">
              <w:rPr>
                <w:rFonts w:ascii="HGPｺﾞｼｯｸM" w:eastAsia="HGPｺﾞｼｯｸM" w:hAnsi="ＭＳ Ｐ明朝" w:hint="eastAsia"/>
                <w:b/>
                <w:color w:val="FF0000"/>
                <w:sz w:val="18"/>
                <w:szCs w:val="18"/>
              </w:rPr>
              <w:t>冨士見台</w:t>
            </w:r>
          </w:p>
          <w:p w:rsidR="00596560" w:rsidRPr="005D0BB4" w:rsidRDefault="00596560" w:rsidP="00596560">
            <w:pPr>
              <w:rPr>
                <w:rFonts w:ascii="HGPｺﾞｼｯｸM" w:eastAsia="HGPｺﾞｼｯｸM" w:hAnsi="ＭＳ Ｐ明朝"/>
                <w:szCs w:val="21"/>
              </w:rPr>
            </w:pPr>
            <w:r w:rsidRPr="005D0BB4">
              <w:rPr>
                <w:rFonts w:ascii="HGPｺﾞｼｯｸM" w:eastAsia="HGPｺﾞｼｯｸM" w:hAnsi="ＭＳ Ｐ明朝" w:hint="eastAsia"/>
                <w:szCs w:val="21"/>
              </w:rPr>
              <w:t>【児童センターの事業(イベント等)があるとき】</w:t>
            </w:r>
          </w:p>
        </w:tc>
      </w:tr>
    </w:tbl>
    <w:p w:rsidR="001B2F64" w:rsidRDefault="001B2F64" w:rsidP="00596560">
      <w:pPr>
        <w:spacing w:line="240" w:lineRule="exact"/>
        <w:rPr>
          <w:rFonts w:ascii="HGPｺﾞｼｯｸM" w:eastAsia="HGPｺﾞｼｯｸM" w:hAnsi="ＭＳ Ｐ明朝"/>
          <w:sz w:val="22"/>
          <w:szCs w:val="22"/>
        </w:rPr>
      </w:pPr>
    </w:p>
    <w:p w:rsidR="002C2AB3" w:rsidRPr="005D0BB4" w:rsidRDefault="005D0BB4" w:rsidP="00596560">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w:t>
      </w:r>
      <w:r w:rsidRPr="005D0BB4">
        <w:rPr>
          <w:rFonts w:ascii="HGPｺﾞｼｯｸM" w:eastAsia="HGPｺﾞｼｯｸM" w:hAnsi="ＭＳ Ｐ明朝" w:hint="eastAsia"/>
          <w:sz w:val="22"/>
          <w:szCs w:val="22"/>
        </w:rPr>
        <w:t>使用料の減額・免除</w:t>
      </w:r>
    </w:p>
    <w:p w:rsidR="005D0BB4" w:rsidRDefault="005D0BB4" w:rsidP="00596560">
      <w:pPr>
        <w:spacing w:line="240" w:lineRule="exact"/>
        <w:rPr>
          <w:rFonts w:ascii="HGPｺﾞｼｯｸM" w:eastAsia="HGPｺﾞｼｯｸM" w:hAnsi="ＭＳ Ｐ明朝"/>
          <w:sz w:val="22"/>
          <w:szCs w:val="22"/>
        </w:rPr>
      </w:pPr>
      <w:r w:rsidRPr="005D0BB4">
        <w:rPr>
          <w:rFonts w:ascii="HGPｺﾞｼｯｸM" w:eastAsia="HGPｺﾞｼｯｸM" w:hAnsi="ＭＳ Ｐ明朝" w:hint="eastAsia"/>
          <w:sz w:val="22"/>
          <w:szCs w:val="22"/>
        </w:rPr>
        <w:t>区に登録した団体の種別により、使用料が減額または免除となります。</w:t>
      </w:r>
    </w:p>
    <w:p w:rsidR="005D0BB4" w:rsidRPr="008930C3" w:rsidRDefault="005D0BB4" w:rsidP="00596560">
      <w:pPr>
        <w:spacing w:line="240" w:lineRule="exact"/>
        <w:rPr>
          <w:rFonts w:ascii="HGPｺﾞｼｯｸM" w:eastAsia="HGPｺﾞｼｯｸM" w:hAnsi="ＭＳ Ｐ明朝"/>
          <w:sz w:val="22"/>
          <w:szCs w:val="22"/>
        </w:rPr>
      </w:pPr>
      <w:r w:rsidRPr="008930C3">
        <w:rPr>
          <w:rFonts w:ascii="HGPｺﾞｼｯｸM" w:eastAsia="HGPｺﾞｼｯｸM" w:hAnsi="ＭＳ Ｐ明朝" w:hint="eastAsia"/>
          <w:sz w:val="22"/>
          <w:szCs w:val="22"/>
        </w:rPr>
        <w:t>申請の際、登録証を必ず提示してください。</w:t>
      </w:r>
    </w:p>
    <w:p w:rsidR="005D0BB4" w:rsidRPr="005D0BB4" w:rsidRDefault="005D0BB4" w:rsidP="00596560">
      <w:pPr>
        <w:spacing w:line="240" w:lineRule="exact"/>
        <w:rPr>
          <w:rFonts w:ascii="HGPｺﾞｼｯｸM" w:eastAsia="HGPｺﾞｼｯｸM" w:hAnsi="ＭＳ Ｐ明朝"/>
          <w:sz w:val="22"/>
          <w:szCs w:val="22"/>
          <w:u w:val="double"/>
        </w:rPr>
      </w:pPr>
      <w:r w:rsidRPr="005D0BB4">
        <w:rPr>
          <w:rFonts w:ascii="HGPｺﾞｼｯｸM" w:eastAsia="HGPｺﾞｼｯｸM" w:hAnsi="ＭＳ Ｐ明朝" w:hint="eastAsia"/>
          <w:sz w:val="22"/>
          <w:szCs w:val="22"/>
          <w:u w:val="double"/>
        </w:rPr>
        <w:t>登録証を</w:t>
      </w:r>
      <w:r w:rsidR="00682C89">
        <w:rPr>
          <w:rFonts w:ascii="HGPｺﾞｼｯｸM" w:eastAsia="HGPｺﾞｼｯｸM" w:hAnsi="ＭＳ Ｐ明朝" w:hint="eastAsia"/>
          <w:sz w:val="22"/>
          <w:szCs w:val="22"/>
          <w:u w:val="double"/>
        </w:rPr>
        <w:t>忘れた場合や有効期限切れの登録証での申請は、使用料の減額・免除に</w:t>
      </w:r>
      <w:r w:rsidRPr="005D0BB4">
        <w:rPr>
          <w:rFonts w:ascii="HGPｺﾞｼｯｸM" w:eastAsia="HGPｺﾞｼｯｸM" w:hAnsi="ＭＳ Ｐ明朝" w:hint="eastAsia"/>
          <w:sz w:val="22"/>
          <w:szCs w:val="22"/>
          <w:u w:val="double"/>
        </w:rPr>
        <w:t>該当しません。</w:t>
      </w:r>
    </w:p>
    <w:p w:rsidR="001734DF" w:rsidRPr="00682C89" w:rsidRDefault="001734DF" w:rsidP="001734DF">
      <w:pPr>
        <w:spacing w:line="240" w:lineRule="exact"/>
        <w:rPr>
          <w:rFonts w:ascii="ＭＳ Ｐ明朝" w:eastAsia="ＭＳ Ｐ明朝" w:hAnsi="ＭＳ Ｐ明朝"/>
          <w:sz w:val="16"/>
          <w:szCs w:val="16"/>
        </w:rPr>
      </w:pPr>
    </w:p>
    <w:tbl>
      <w:tblPr>
        <w:tblW w:w="7939" w:type="dxa"/>
        <w:tblInd w:w="-3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843"/>
        <w:gridCol w:w="1985"/>
        <w:gridCol w:w="4111"/>
      </w:tblGrid>
      <w:tr w:rsidR="005D0BB4" w:rsidRPr="004A3F1E" w:rsidTr="00596560">
        <w:trPr>
          <w:trHeight w:val="208"/>
        </w:trPr>
        <w:tc>
          <w:tcPr>
            <w:tcW w:w="1843" w:type="dxa"/>
            <w:tcBorders>
              <w:top w:val="single" w:sz="12" w:space="0" w:color="auto"/>
              <w:bottom w:val="double" w:sz="4" w:space="0" w:color="auto"/>
            </w:tcBorders>
            <w:shd w:val="clear" w:color="auto" w:fill="auto"/>
          </w:tcPr>
          <w:p w:rsidR="005D0BB4" w:rsidRPr="00596560" w:rsidRDefault="005D0BB4" w:rsidP="00596560">
            <w:pPr>
              <w:jc w:val="center"/>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団体の種別</w:t>
            </w:r>
          </w:p>
        </w:tc>
        <w:tc>
          <w:tcPr>
            <w:tcW w:w="1985" w:type="dxa"/>
            <w:tcBorders>
              <w:top w:val="single" w:sz="12" w:space="0" w:color="auto"/>
              <w:bottom w:val="double" w:sz="4" w:space="0" w:color="auto"/>
            </w:tcBorders>
            <w:shd w:val="clear" w:color="auto" w:fill="auto"/>
          </w:tcPr>
          <w:p w:rsidR="005D0BB4" w:rsidRPr="00596560" w:rsidRDefault="005D0BB4" w:rsidP="00596560">
            <w:pPr>
              <w:jc w:val="lef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使用料の減額・免除</w:t>
            </w:r>
          </w:p>
        </w:tc>
        <w:tc>
          <w:tcPr>
            <w:tcW w:w="4111" w:type="dxa"/>
            <w:tcBorders>
              <w:top w:val="single" w:sz="12" w:space="0" w:color="auto"/>
              <w:bottom w:val="double" w:sz="4" w:space="0" w:color="auto"/>
            </w:tcBorders>
            <w:shd w:val="clear" w:color="auto" w:fill="auto"/>
          </w:tcPr>
          <w:p w:rsidR="005D0BB4" w:rsidRPr="00596560" w:rsidRDefault="005D0BB4" w:rsidP="003B61D1">
            <w:pPr>
              <w:jc w:val="center"/>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使用条件</w:t>
            </w:r>
          </w:p>
        </w:tc>
      </w:tr>
      <w:tr w:rsidR="005D0BB4" w:rsidRPr="004A3F1E" w:rsidTr="00596560">
        <w:tc>
          <w:tcPr>
            <w:tcW w:w="1843" w:type="dxa"/>
            <w:tcBorders>
              <w:top w:val="double" w:sz="4" w:space="0" w:color="auto"/>
            </w:tcBorders>
            <w:shd w:val="clear" w:color="auto" w:fill="auto"/>
            <w:vAlign w:val="center"/>
          </w:tcPr>
          <w:p w:rsidR="005D0BB4" w:rsidRPr="00596560" w:rsidRDefault="005D0BB4" w:rsidP="00596560">
            <w:pPr>
              <w:ind w:firstLineChars="200" w:firstLine="4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児童団体</w:t>
            </w:r>
          </w:p>
        </w:tc>
        <w:tc>
          <w:tcPr>
            <w:tcW w:w="1985" w:type="dxa"/>
            <w:tcBorders>
              <w:top w:val="double" w:sz="4" w:space="0" w:color="auto"/>
            </w:tcBorders>
            <w:shd w:val="clear" w:color="auto" w:fill="auto"/>
            <w:vAlign w:val="center"/>
          </w:tcPr>
          <w:p w:rsidR="005D0BB4" w:rsidRPr="00596560" w:rsidRDefault="005D0BB4" w:rsidP="00596560">
            <w:pPr>
              <w:ind w:firstLineChars="300" w:firstLine="6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免除</w:t>
            </w:r>
          </w:p>
        </w:tc>
        <w:tc>
          <w:tcPr>
            <w:tcW w:w="4111" w:type="dxa"/>
            <w:tcBorders>
              <w:top w:val="double" w:sz="4" w:space="0" w:color="auto"/>
            </w:tcBorders>
            <w:shd w:val="clear" w:color="auto" w:fill="auto"/>
          </w:tcPr>
          <w:p w:rsidR="005D0BB4" w:rsidRPr="00596560" w:rsidRDefault="005D0BB4" w:rsidP="00596560">
            <w:pPr>
              <w:spacing w:line="240" w:lineRule="exac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１８歳未満の児童を主とした団体であり、地域児童の健全育成を目的としていること、且つ非営利な活動であること</w:t>
            </w:r>
          </w:p>
        </w:tc>
      </w:tr>
      <w:tr w:rsidR="005D0BB4" w:rsidRPr="004A3F1E" w:rsidTr="00596560">
        <w:tc>
          <w:tcPr>
            <w:tcW w:w="1843" w:type="dxa"/>
            <w:shd w:val="clear" w:color="auto" w:fill="auto"/>
            <w:vAlign w:val="center"/>
          </w:tcPr>
          <w:p w:rsidR="005D0BB4" w:rsidRPr="00596560" w:rsidRDefault="005D0BB4" w:rsidP="00596560">
            <w:pPr>
              <w:ind w:firstLineChars="200" w:firstLine="4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育成団体</w:t>
            </w:r>
          </w:p>
        </w:tc>
        <w:tc>
          <w:tcPr>
            <w:tcW w:w="1985" w:type="dxa"/>
            <w:shd w:val="clear" w:color="auto" w:fill="auto"/>
            <w:vAlign w:val="center"/>
          </w:tcPr>
          <w:p w:rsidR="005D0BB4" w:rsidRPr="00091CA6" w:rsidRDefault="005D0BB4" w:rsidP="00596560">
            <w:pPr>
              <w:ind w:firstLineChars="200" w:firstLine="400"/>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五割減額</w:t>
            </w:r>
          </w:p>
        </w:tc>
        <w:tc>
          <w:tcPr>
            <w:tcW w:w="4111" w:type="dxa"/>
            <w:shd w:val="clear" w:color="auto" w:fill="auto"/>
          </w:tcPr>
          <w:p w:rsidR="005D0BB4" w:rsidRPr="00091CA6" w:rsidRDefault="005D0BB4" w:rsidP="00596560">
            <w:pPr>
              <w:spacing w:line="240" w:lineRule="exact"/>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地域住民で構成されている団体が地域児童の健全育成のために使用すること、且つ非営利な活動であること</w:t>
            </w:r>
          </w:p>
        </w:tc>
      </w:tr>
      <w:tr w:rsidR="005D0BB4" w:rsidRPr="004A3F1E" w:rsidTr="00596560">
        <w:tc>
          <w:tcPr>
            <w:tcW w:w="1843" w:type="dxa"/>
            <w:shd w:val="clear" w:color="auto" w:fill="auto"/>
            <w:vAlign w:val="center"/>
          </w:tcPr>
          <w:p w:rsidR="005D0BB4" w:rsidRPr="00596560" w:rsidRDefault="005D0BB4" w:rsidP="00596560">
            <w:pPr>
              <w:jc w:val="lef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社会教育関係団体</w:t>
            </w:r>
          </w:p>
        </w:tc>
        <w:tc>
          <w:tcPr>
            <w:tcW w:w="1985" w:type="dxa"/>
            <w:shd w:val="clear" w:color="auto" w:fill="auto"/>
            <w:vAlign w:val="center"/>
          </w:tcPr>
          <w:p w:rsidR="005D0BB4" w:rsidRPr="00091CA6" w:rsidRDefault="005D0BB4" w:rsidP="00596560">
            <w:pPr>
              <w:ind w:firstLineChars="200" w:firstLine="400"/>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五割減額</w:t>
            </w:r>
          </w:p>
        </w:tc>
        <w:tc>
          <w:tcPr>
            <w:tcW w:w="4111" w:type="dxa"/>
            <w:shd w:val="clear" w:color="auto" w:fill="auto"/>
          </w:tcPr>
          <w:p w:rsidR="005D0BB4" w:rsidRPr="00091CA6" w:rsidRDefault="00C37281" w:rsidP="00596560">
            <w:pPr>
              <w:spacing w:line="240" w:lineRule="exact"/>
              <w:rPr>
                <w:rFonts w:ascii="HGPｺﾞｼｯｸM" w:eastAsia="HGPｺﾞｼｯｸM" w:hAnsi="ＭＳ Ｐ明朝"/>
                <w:sz w:val="20"/>
                <w:szCs w:val="20"/>
              </w:rPr>
            </w:pPr>
            <w:r w:rsidRPr="00091CA6">
              <w:rPr>
                <w:rFonts w:ascii="HGPｺﾞｼｯｸM" w:eastAsia="HGPｺﾞｼｯｸM" w:hAnsi="ＭＳ Ｐ明朝" w:hint="eastAsia"/>
                <w:sz w:val="20"/>
                <w:szCs w:val="20"/>
              </w:rPr>
              <w:t>文化観光</w:t>
            </w:r>
            <w:r w:rsidR="004B61DF" w:rsidRPr="00091CA6">
              <w:rPr>
                <w:rFonts w:ascii="HGPｺﾞｼｯｸM" w:eastAsia="HGPｺﾞｼｯｸM" w:hAnsi="ＭＳ Ｐ明朝" w:hint="eastAsia"/>
                <w:sz w:val="20"/>
                <w:szCs w:val="20"/>
              </w:rPr>
              <w:t>戦略</w:t>
            </w:r>
            <w:r w:rsidRPr="00091CA6">
              <w:rPr>
                <w:rFonts w:ascii="HGPｺﾞｼｯｸM" w:eastAsia="HGPｺﾞｼｯｸM" w:hAnsi="ＭＳ Ｐ明朝" w:hint="eastAsia"/>
                <w:sz w:val="20"/>
                <w:szCs w:val="20"/>
              </w:rPr>
              <w:t>課</w:t>
            </w:r>
            <w:r w:rsidR="004B61DF" w:rsidRPr="00091CA6">
              <w:rPr>
                <w:rFonts w:ascii="HGPｺﾞｼｯｸM" w:eastAsia="HGPｺﾞｼｯｸM" w:hAnsi="ＭＳ Ｐ明朝" w:hint="eastAsia"/>
                <w:sz w:val="20"/>
                <w:szCs w:val="20"/>
              </w:rPr>
              <w:t>に登録した団体であり、</w:t>
            </w:r>
            <w:r w:rsidR="005D0BB4" w:rsidRPr="00091CA6">
              <w:rPr>
                <w:rFonts w:ascii="HGPｺﾞｼｯｸM" w:eastAsia="HGPｺﾞｼｯｸM" w:hAnsi="ＭＳ Ｐ明朝" w:hint="eastAsia"/>
                <w:sz w:val="20"/>
                <w:szCs w:val="20"/>
              </w:rPr>
              <w:t>社会教育に関する活動を行なうことを目的としていること</w:t>
            </w:r>
          </w:p>
        </w:tc>
      </w:tr>
      <w:tr w:rsidR="005D0BB4" w:rsidRPr="004A3F1E" w:rsidTr="00596560">
        <w:trPr>
          <w:trHeight w:val="399"/>
        </w:trPr>
        <w:tc>
          <w:tcPr>
            <w:tcW w:w="1843" w:type="dxa"/>
            <w:shd w:val="clear" w:color="auto" w:fill="auto"/>
            <w:vAlign w:val="center"/>
          </w:tcPr>
          <w:p w:rsidR="005D0BB4" w:rsidRPr="00596560" w:rsidRDefault="005D0BB4" w:rsidP="00596560">
            <w:pPr>
              <w:ind w:firstLineChars="50" w:firstLine="1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障害者福祉団体</w:t>
            </w:r>
          </w:p>
        </w:tc>
        <w:tc>
          <w:tcPr>
            <w:tcW w:w="1985" w:type="dxa"/>
            <w:shd w:val="clear" w:color="auto" w:fill="auto"/>
            <w:vAlign w:val="center"/>
          </w:tcPr>
          <w:p w:rsidR="005D0BB4" w:rsidRPr="00596560" w:rsidRDefault="005D0BB4" w:rsidP="00596560">
            <w:pPr>
              <w:ind w:firstLineChars="300" w:firstLine="600"/>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免除</w:t>
            </w:r>
          </w:p>
        </w:tc>
        <w:tc>
          <w:tcPr>
            <w:tcW w:w="4111" w:type="dxa"/>
            <w:shd w:val="clear" w:color="auto" w:fill="auto"/>
            <w:vAlign w:val="center"/>
          </w:tcPr>
          <w:p w:rsidR="005D0BB4" w:rsidRPr="00596560" w:rsidRDefault="005D0BB4" w:rsidP="003B61D1">
            <w:pPr>
              <w:spacing w:line="280" w:lineRule="exact"/>
              <w:rPr>
                <w:rFonts w:ascii="HGPｺﾞｼｯｸM" w:eastAsia="HGPｺﾞｼｯｸM" w:hAnsi="ＭＳ Ｐ明朝"/>
                <w:sz w:val="20"/>
                <w:szCs w:val="20"/>
              </w:rPr>
            </w:pPr>
            <w:r w:rsidRPr="00596560">
              <w:rPr>
                <w:rFonts w:ascii="HGPｺﾞｼｯｸM" w:eastAsia="HGPｺﾞｼｯｸM" w:hAnsi="ＭＳ Ｐ明朝" w:hint="eastAsia"/>
                <w:sz w:val="20"/>
                <w:szCs w:val="20"/>
              </w:rPr>
              <w:t>区に登録した障害者福祉団体であること</w:t>
            </w:r>
          </w:p>
        </w:tc>
      </w:tr>
    </w:tbl>
    <w:p w:rsidR="002C2AB3" w:rsidRPr="00596560" w:rsidRDefault="00596560" w:rsidP="002C2AB3">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lastRenderedPageBreak/>
        <w:t>◆</w:t>
      </w:r>
      <w:r w:rsidRPr="00596560">
        <w:rPr>
          <w:rFonts w:ascii="HGPｺﾞｼｯｸM" w:eastAsia="HGPｺﾞｼｯｸM" w:hAnsi="ＭＳ Ｐ明朝" w:hint="eastAsia"/>
          <w:sz w:val="22"/>
          <w:szCs w:val="22"/>
        </w:rPr>
        <w:t>使用手続き</w:t>
      </w:r>
    </w:p>
    <w:p w:rsidR="00596560" w:rsidRPr="00091CA6" w:rsidRDefault="00596560" w:rsidP="00596560">
      <w:pPr>
        <w:spacing w:line="280" w:lineRule="exact"/>
        <w:rPr>
          <w:rFonts w:ascii="HGPｺﾞｼｯｸM" w:eastAsia="HGPｺﾞｼｯｸM" w:hAnsi="ＭＳ Ｐ明朝"/>
          <w:sz w:val="22"/>
          <w:szCs w:val="22"/>
        </w:rPr>
      </w:pPr>
      <w:r w:rsidRPr="00596560">
        <w:rPr>
          <w:rFonts w:ascii="HGPｺﾞｼｯｸM" w:eastAsia="HGPｺﾞｼｯｸM" w:hAnsi="ＭＳ Ｐ明朝" w:hint="eastAsia"/>
          <w:sz w:val="22"/>
          <w:szCs w:val="22"/>
        </w:rPr>
        <w:t>児童セン</w:t>
      </w:r>
      <w:r w:rsidRPr="00091CA6">
        <w:rPr>
          <w:rFonts w:ascii="HGPｺﾞｼｯｸM" w:eastAsia="HGPｺﾞｼｯｸM" w:hAnsi="ＭＳ Ｐ明朝" w:hint="eastAsia"/>
          <w:sz w:val="22"/>
          <w:szCs w:val="22"/>
        </w:rPr>
        <w:t>ターの窓口</w:t>
      </w:r>
      <w:r w:rsidR="00696A1F" w:rsidRPr="00091CA6">
        <w:rPr>
          <w:rFonts w:ascii="HGPｺﾞｼｯｸM" w:eastAsia="HGPｺﾞｼｯｸM" w:hAnsi="ＭＳ Ｐ明朝" w:hint="eastAsia"/>
          <w:sz w:val="22"/>
          <w:szCs w:val="22"/>
        </w:rPr>
        <w:t>もしくはオンラインにて</w:t>
      </w:r>
      <w:r w:rsidRPr="00091CA6">
        <w:rPr>
          <w:rFonts w:ascii="HGPｺﾞｼｯｸM" w:eastAsia="HGPｺﾞｼｯｸM" w:hAnsi="ＭＳ Ｐ明朝" w:hint="eastAsia"/>
          <w:sz w:val="22"/>
          <w:szCs w:val="22"/>
        </w:rPr>
        <w:t xml:space="preserve">、使用申請をしてください。　</w:t>
      </w:r>
    </w:p>
    <w:p w:rsidR="002C2AB3" w:rsidRPr="00091CA6" w:rsidRDefault="00696A1F"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u w:val="double"/>
        </w:rPr>
        <w:t>窓口での申請の場合、</w:t>
      </w:r>
      <w:r w:rsidR="00596560" w:rsidRPr="00091CA6">
        <w:rPr>
          <w:rFonts w:ascii="HGPｺﾞｼｯｸM" w:eastAsia="HGPｺﾞｼｯｸM" w:hAnsi="ＭＳ Ｐ明朝" w:hint="eastAsia"/>
          <w:sz w:val="22"/>
          <w:szCs w:val="22"/>
          <w:u w:val="double"/>
        </w:rPr>
        <w:t>使用料の減額・免除申請の際は必ず登録証を提示してください。</w:t>
      </w:r>
      <w:r w:rsidR="00596560" w:rsidRPr="00091CA6">
        <w:rPr>
          <w:rFonts w:ascii="HGPｺﾞｼｯｸM" w:eastAsia="HGPｺﾞｼｯｸM" w:hAnsi="ＭＳ Ｐ明朝" w:hint="eastAsia"/>
          <w:sz w:val="22"/>
          <w:szCs w:val="22"/>
        </w:rPr>
        <w:t>申請の受付は、使用日の前月１０日から７日前まで使用前日を１日前とする)と</w:t>
      </w:r>
    </w:p>
    <w:p w:rsidR="00596560"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なります。</w:t>
      </w:r>
      <w:r w:rsidR="004C6A29" w:rsidRPr="00091CA6">
        <w:rPr>
          <w:rFonts w:ascii="HGPｺﾞｼｯｸM" w:eastAsia="HGPｺﾞｼｯｸM" w:hAnsi="ＭＳ Ｐ明朝" w:hint="eastAsia"/>
          <w:sz w:val="22"/>
          <w:szCs w:val="22"/>
        </w:rPr>
        <w:t xml:space="preserve"> （</w:t>
      </w:r>
      <w:r w:rsidR="00755604" w:rsidRPr="00091CA6">
        <w:rPr>
          <w:rFonts w:ascii="HGPｺﾞｼｯｸM" w:eastAsia="HGPｺﾞｼｯｸM" w:hAnsi="ＭＳ Ｐ明朝" w:hint="eastAsia"/>
          <w:sz w:val="22"/>
          <w:szCs w:val="22"/>
        </w:rPr>
        <w:t>例</w:t>
      </w:r>
      <w:r w:rsidR="004C6A29" w:rsidRPr="00091CA6">
        <w:rPr>
          <w:rFonts w:ascii="HGPｺﾞｼｯｸM" w:eastAsia="HGPｺﾞｼｯｸM" w:hAnsi="ＭＳ Ｐ明朝" w:hint="eastAsia"/>
          <w:sz w:val="22"/>
          <w:szCs w:val="22"/>
        </w:rPr>
        <w:t>：</w:t>
      </w:r>
      <w:r w:rsidR="00755604" w:rsidRPr="00091CA6">
        <w:rPr>
          <w:rFonts w:ascii="HGPｺﾞｼｯｸM" w:eastAsia="HGPｺﾞｼｯｸM" w:hAnsi="ＭＳ Ｐ明朝" w:hint="eastAsia"/>
          <w:sz w:val="22"/>
          <w:szCs w:val="22"/>
        </w:rPr>
        <w:t>６月８日</w:t>
      </w:r>
      <w:r w:rsidR="004C6A29" w:rsidRPr="00091CA6">
        <w:rPr>
          <w:rFonts w:ascii="HGPｺﾞｼｯｸM" w:eastAsia="HGPｺﾞｼｯｸM" w:hAnsi="ＭＳ Ｐ明朝" w:hint="eastAsia"/>
          <w:sz w:val="22"/>
          <w:szCs w:val="22"/>
        </w:rPr>
        <w:t>に施設を使用する場合の申請受付期限日は</w:t>
      </w:r>
      <w:r w:rsidR="00755604" w:rsidRPr="00091CA6">
        <w:rPr>
          <w:rFonts w:ascii="HGPｺﾞｼｯｸM" w:eastAsia="HGPｺﾞｼｯｸM" w:hAnsi="ＭＳ Ｐ明朝" w:hint="eastAsia"/>
          <w:sz w:val="22"/>
          <w:szCs w:val="22"/>
        </w:rPr>
        <w:t>６月１日</w:t>
      </w:r>
      <w:r w:rsidR="004C6A29" w:rsidRPr="00091CA6">
        <w:rPr>
          <w:rFonts w:ascii="HGPｺﾞｼｯｸM" w:eastAsia="HGPｺﾞｼｯｸM" w:hAnsi="ＭＳ Ｐ明朝" w:hint="eastAsia"/>
          <w:sz w:val="22"/>
          <w:szCs w:val="22"/>
        </w:rPr>
        <w:t>）</w:t>
      </w:r>
    </w:p>
    <w:p w:rsidR="002C2AB3"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※児童団体・育成団体・障害者福祉団体においては、使用日の前月初日から</w:t>
      </w:r>
    </w:p>
    <w:p w:rsidR="00596560"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申請を受付します。</w:t>
      </w:r>
    </w:p>
    <w:p w:rsidR="005443F9" w:rsidRPr="00091CA6" w:rsidRDefault="001A34E3"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①児童センターの窓口申請</w:t>
      </w:r>
      <w:r w:rsidR="005443F9" w:rsidRPr="00091CA6">
        <w:rPr>
          <w:rFonts w:ascii="HGPｺﾞｼｯｸM" w:eastAsia="HGPｺﾞｼｯｸM" w:hAnsi="ＭＳ Ｐ明朝" w:hint="eastAsia"/>
          <w:sz w:val="22"/>
          <w:szCs w:val="22"/>
        </w:rPr>
        <w:t xml:space="preserve">の場合　</w:t>
      </w:r>
    </w:p>
    <w:p w:rsidR="005443F9" w:rsidRPr="00091CA6" w:rsidRDefault="005443F9"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有料で使用する団体等は、</w:t>
      </w:r>
      <w:r w:rsidR="00F04509" w:rsidRPr="00091CA6">
        <w:rPr>
          <w:rFonts w:ascii="HGPｺﾞｼｯｸM" w:eastAsia="HGPｺﾞｼｯｸM" w:hAnsi="ＭＳ Ｐ明朝" w:hint="eastAsia"/>
          <w:sz w:val="22"/>
          <w:szCs w:val="22"/>
        </w:rPr>
        <w:t>申請の際、</w:t>
      </w:r>
      <w:r w:rsidRPr="00091CA6">
        <w:rPr>
          <w:rFonts w:ascii="HGPｺﾞｼｯｸM" w:eastAsia="HGPｺﾞｼｯｸM" w:hAnsi="ＭＳ Ｐ明朝" w:hint="eastAsia"/>
          <w:sz w:val="22"/>
          <w:szCs w:val="22"/>
        </w:rPr>
        <w:t>窓口で料金をお支払いください。</w:t>
      </w:r>
    </w:p>
    <w:p w:rsidR="002C2AB3"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 xml:space="preserve">『使用承認書兼領収書』を発行します。　</w:t>
      </w:r>
      <w:r w:rsidR="005443F9" w:rsidRPr="00091CA6">
        <w:rPr>
          <w:rFonts w:ascii="HGPｺﾞｼｯｸM" w:eastAsia="HGPｺﾞｼｯｸM" w:hAnsi="ＭＳ Ｐ明朝" w:hint="eastAsia"/>
          <w:sz w:val="22"/>
          <w:szCs w:val="22"/>
        </w:rPr>
        <w:t>使用当日、提示が必要です。</w:t>
      </w:r>
    </w:p>
    <w:p w:rsidR="005443F9"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使用当日、忘れずに持参してください。</w:t>
      </w:r>
    </w:p>
    <w:p w:rsidR="005E279D" w:rsidRPr="00091CA6" w:rsidRDefault="004B61DF"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※窓口受付は月曜～土曜日の９：００～１７：３０</w:t>
      </w:r>
    </w:p>
    <w:p w:rsidR="004B61DF" w:rsidRPr="00091CA6" w:rsidRDefault="004B61DF" w:rsidP="005E279D">
      <w:pPr>
        <w:spacing w:line="280" w:lineRule="exact"/>
        <w:ind w:firstLineChars="100" w:firstLine="22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（日曜・祝日は受</w:t>
      </w:r>
      <w:r w:rsidR="005E279D" w:rsidRPr="00091CA6">
        <w:rPr>
          <w:rFonts w:ascii="HGPｺﾞｼｯｸM" w:eastAsia="HGPｺﾞｼｯｸM" w:hAnsi="ＭＳ Ｐ明朝" w:hint="eastAsia"/>
          <w:sz w:val="22"/>
          <w:szCs w:val="22"/>
        </w:rPr>
        <w:t>け</w:t>
      </w:r>
      <w:r w:rsidRPr="00091CA6">
        <w:rPr>
          <w:rFonts w:ascii="HGPｺﾞｼｯｸM" w:eastAsia="HGPｺﾞｼｯｸM" w:hAnsi="ＭＳ Ｐ明朝" w:hint="eastAsia"/>
          <w:sz w:val="22"/>
          <w:szCs w:val="22"/>
        </w:rPr>
        <w:t>付</w:t>
      </w:r>
      <w:r w:rsidR="005E279D" w:rsidRPr="00091CA6">
        <w:rPr>
          <w:rFonts w:ascii="HGPｺﾞｼｯｸM" w:eastAsia="HGPｺﾞｼｯｸM" w:hAnsi="ＭＳ Ｐ明朝" w:hint="eastAsia"/>
          <w:sz w:val="22"/>
          <w:szCs w:val="22"/>
        </w:rPr>
        <w:t>け</w:t>
      </w:r>
      <w:r w:rsidRPr="00091CA6">
        <w:rPr>
          <w:rFonts w:ascii="HGPｺﾞｼｯｸM" w:eastAsia="HGPｺﾞｼｯｸM" w:hAnsi="ＭＳ Ｐ明朝" w:hint="eastAsia"/>
          <w:sz w:val="22"/>
          <w:szCs w:val="22"/>
        </w:rPr>
        <w:t>ておりません</w:t>
      </w:r>
      <w:r w:rsidR="005E279D" w:rsidRPr="00091CA6">
        <w:rPr>
          <w:rFonts w:ascii="HGPｺﾞｼｯｸM" w:eastAsia="HGPｺﾞｼｯｸM" w:hAnsi="ＭＳ Ｐ明朝" w:hint="eastAsia"/>
          <w:sz w:val="22"/>
          <w:szCs w:val="22"/>
        </w:rPr>
        <w:t>。</w:t>
      </w:r>
      <w:r w:rsidRPr="00091CA6">
        <w:rPr>
          <w:rFonts w:ascii="HGPｺﾞｼｯｸM" w:eastAsia="HGPｺﾞｼｯｸM" w:hAnsi="ＭＳ Ｐ明朝" w:hint="eastAsia"/>
          <w:sz w:val="22"/>
          <w:szCs w:val="22"/>
        </w:rPr>
        <w:t>）</w:t>
      </w:r>
    </w:p>
    <w:p w:rsidR="005443F9" w:rsidRPr="00091CA6" w:rsidRDefault="005443F9"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②オンライン申請の場合</w:t>
      </w:r>
    </w:p>
    <w:p w:rsidR="005443F9" w:rsidRPr="00091CA6" w:rsidRDefault="005443F9"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団体の利用</w:t>
      </w:r>
      <w:r w:rsidR="00290C94" w:rsidRPr="00091CA6">
        <w:rPr>
          <w:rFonts w:ascii="HGPｺﾞｼｯｸM" w:eastAsia="HGPｺﾞｼｯｸM" w:hAnsi="ＭＳ Ｐ明朝" w:hint="eastAsia"/>
          <w:sz w:val="22"/>
          <w:szCs w:val="22"/>
        </w:rPr>
        <w:t>番号</w:t>
      </w:r>
      <w:r w:rsidR="001A34E3" w:rsidRPr="00091CA6">
        <w:rPr>
          <w:rFonts w:ascii="HGPｺﾞｼｯｸM" w:eastAsia="HGPｺﾞｼｯｸM" w:hAnsi="ＭＳ Ｐ明朝" w:hint="eastAsia"/>
          <w:sz w:val="22"/>
          <w:szCs w:val="22"/>
        </w:rPr>
        <w:t>（ＩＤ）</w:t>
      </w:r>
      <w:r w:rsidR="00290C94" w:rsidRPr="00091CA6">
        <w:rPr>
          <w:rFonts w:ascii="HGPｺﾞｼｯｸM" w:eastAsia="HGPｺﾞｼｯｸM" w:hAnsi="ＭＳ Ｐ明朝" w:hint="eastAsia"/>
          <w:sz w:val="22"/>
          <w:szCs w:val="22"/>
        </w:rPr>
        <w:t>、ＰＷをお持ちの方は、オンラインでの申請が可能です。</w:t>
      </w:r>
    </w:p>
    <w:p w:rsidR="00290C94" w:rsidRPr="00091CA6" w:rsidRDefault="00F04509"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申請するととも</w:t>
      </w:r>
      <w:r w:rsidR="00290C94" w:rsidRPr="00091CA6">
        <w:rPr>
          <w:rFonts w:ascii="HGPｺﾞｼｯｸM" w:eastAsia="HGPｺﾞｼｯｸM" w:hAnsi="ＭＳ Ｐ明朝" w:hint="eastAsia"/>
          <w:sz w:val="22"/>
          <w:szCs w:val="22"/>
        </w:rPr>
        <w:t>にオンライン</w:t>
      </w:r>
      <w:r w:rsidR="00696A1F" w:rsidRPr="00091CA6">
        <w:rPr>
          <w:rFonts w:ascii="HGPｺﾞｼｯｸM" w:eastAsia="HGPｺﾞｼｯｸM" w:hAnsi="ＭＳ Ｐ明朝" w:hint="eastAsia"/>
          <w:sz w:val="22"/>
          <w:szCs w:val="22"/>
        </w:rPr>
        <w:t>決済</w:t>
      </w:r>
      <w:r w:rsidR="00EF638E" w:rsidRPr="00091CA6">
        <w:rPr>
          <w:rFonts w:ascii="HGPｺﾞｼｯｸM" w:eastAsia="HGPｺﾞｼｯｸM" w:hAnsi="ＭＳ Ｐ明朝" w:hint="eastAsia"/>
          <w:sz w:val="22"/>
          <w:szCs w:val="22"/>
        </w:rPr>
        <w:t>で料金を</w:t>
      </w:r>
      <w:r w:rsidR="00290C94" w:rsidRPr="00091CA6">
        <w:rPr>
          <w:rFonts w:ascii="HGPｺﾞｼｯｸM" w:eastAsia="HGPｺﾞｼｯｸM" w:hAnsi="ＭＳ Ｐ明朝" w:hint="eastAsia"/>
          <w:sz w:val="22"/>
          <w:szCs w:val="22"/>
        </w:rPr>
        <w:t>お支払いください。</w:t>
      </w:r>
      <w:r w:rsidRPr="00091CA6">
        <w:rPr>
          <w:rFonts w:ascii="HGPｺﾞｼｯｸM" w:eastAsia="HGPｺﾞｼｯｸM" w:hAnsi="ＭＳ Ｐ明朝" w:hint="eastAsia"/>
          <w:sz w:val="22"/>
          <w:szCs w:val="22"/>
        </w:rPr>
        <w:t>オンライン決済をしない場合は、</w:t>
      </w:r>
      <w:r w:rsidR="001A34E3" w:rsidRPr="00091CA6">
        <w:rPr>
          <w:rFonts w:ascii="HGPｺﾞｼｯｸM" w:eastAsia="HGPｺﾞｼｯｸM" w:hAnsi="ＭＳ Ｐ明朝" w:hint="eastAsia"/>
          <w:sz w:val="22"/>
          <w:szCs w:val="22"/>
        </w:rPr>
        <w:t>申請当日に</w:t>
      </w:r>
      <w:r w:rsidRPr="00091CA6">
        <w:rPr>
          <w:rFonts w:ascii="HGPｺﾞｼｯｸM" w:eastAsia="HGPｺﾞｼｯｸM" w:hAnsi="ＭＳ Ｐ明朝" w:hint="eastAsia"/>
          <w:sz w:val="22"/>
          <w:szCs w:val="22"/>
        </w:rPr>
        <w:t>各児童センター窓口までお越しください。</w:t>
      </w:r>
    </w:p>
    <w:p w:rsidR="00290C94" w:rsidRPr="00091CA6" w:rsidRDefault="00290C94"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ただし、利用目的等により、オンライン申請ができない場合があります。</w:t>
      </w:r>
    </w:p>
    <w:p w:rsidR="00290C94" w:rsidRPr="00091CA6" w:rsidRDefault="00290C94"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その際は、窓口にて</w:t>
      </w:r>
      <w:r w:rsidR="00696A1F" w:rsidRPr="00091CA6">
        <w:rPr>
          <w:rFonts w:ascii="HGPｺﾞｼｯｸM" w:eastAsia="HGPｺﾞｼｯｸM" w:hAnsi="ＭＳ Ｐ明朝" w:hint="eastAsia"/>
          <w:sz w:val="22"/>
          <w:szCs w:val="22"/>
        </w:rPr>
        <w:t>申請</w:t>
      </w:r>
      <w:r w:rsidRPr="00091CA6">
        <w:rPr>
          <w:rFonts w:ascii="HGPｺﾞｼｯｸM" w:eastAsia="HGPｺﾞｼｯｸM" w:hAnsi="ＭＳ Ｐ明朝" w:hint="eastAsia"/>
          <w:sz w:val="22"/>
          <w:szCs w:val="22"/>
        </w:rPr>
        <w:t>受付をお願いいたします。</w:t>
      </w:r>
    </w:p>
    <w:p w:rsidR="002C2AB3" w:rsidRPr="00091CA6" w:rsidRDefault="002C2AB3" w:rsidP="001734DF">
      <w:pPr>
        <w:spacing w:line="240" w:lineRule="exact"/>
        <w:rPr>
          <w:rFonts w:ascii="ＭＳ Ｐ明朝" w:eastAsia="ＭＳ Ｐ明朝" w:hAnsi="ＭＳ Ｐ明朝"/>
          <w:sz w:val="16"/>
          <w:szCs w:val="16"/>
        </w:rPr>
      </w:pPr>
    </w:p>
    <w:p w:rsidR="001B2F64"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◆使用の取り消し</w:t>
      </w:r>
    </w:p>
    <w:p w:rsidR="002C2AB3"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やむを得ず使用を取り消す場合は、児童センター窓口で、取消申請手続きが</w:t>
      </w:r>
    </w:p>
    <w:p w:rsidR="00596560"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必要です。</w:t>
      </w:r>
    </w:p>
    <w:p w:rsidR="002C2AB3" w:rsidRPr="00091CA6" w:rsidRDefault="00596560" w:rsidP="00596560">
      <w:pPr>
        <w:spacing w:line="280" w:lineRule="exact"/>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u w:val="double"/>
        </w:rPr>
        <w:t>施設管理者が出勤を予定していますので、必ず３日前までに取消申請を行って</w:t>
      </w:r>
    </w:p>
    <w:p w:rsidR="00596560" w:rsidRPr="00091CA6" w:rsidRDefault="00596560" w:rsidP="00596560">
      <w:pPr>
        <w:spacing w:line="280" w:lineRule="exact"/>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u w:val="double"/>
        </w:rPr>
        <w:t>ください。</w:t>
      </w:r>
    </w:p>
    <w:p w:rsidR="002C2AB3"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直前のキャンセルがあった団体は今後の利用をお断りする場合がありますので</w:t>
      </w:r>
    </w:p>
    <w:p w:rsidR="00596560"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ご注意ください。</w:t>
      </w:r>
    </w:p>
    <w:p w:rsidR="00596560" w:rsidRPr="00091CA6" w:rsidRDefault="00596560" w:rsidP="00596560">
      <w:pPr>
        <w:spacing w:line="280" w:lineRule="exact"/>
        <w:rPr>
          <w:rFonts w:ascii="HGPｺﾞｼｯｸM" w:eastAsia="HGPｺﾞｼｯｸM" w:hAnsi="ＭＳ Ｐ明朝"/>
          <w:sz w:val="22"/>
          <w:szCs w:val="22"/>
        </w:rPr>
      </w:pPr>
    </w:p>
    <w:p w:rsidR="00715030" w:rsidRPr="00091CA6" w:rsidRDefault="002C2AB3"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w:t>
      </w:r>
      <w:r w:rsidR="00596560" w:rsidRPr="00091CA6">
        <w:rPr>
          <w:rFonts w:ascii="HGPｺﾞｼｯｸM" w:eastAsia="HGPｺﾞｼｯｸM" w:hAnsi="ＭＳ Ｐ明朝" w:hint="eastAsia"/>
          <w:sz w:val="22"/>
          <w:szCs w:val="22"/>
        </w:rPr>
        <w:t>使用料の返還</w:t>
      </w:r>
    </w:p>
    <w:p w:rsidR="002C2AB3" w:rsidRPr="00091CA6" w:rsidRDefault="00596560" w:rsidP="00596560">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下記の場合は返還手続きが</w:t>
      </w:r>
      <w:r w:rsidR="00715030" w:rsidRPr="00091CA6">
        <w:rPr>
          <w:rFonts w:ascii="HGPｺﾞｼｯｸM" w:eastAsia="HGPｺﾞｼｯｸM" w:hAnsi="ＭＳ Ｐ明朝" w:hint="eastAsia"/>
          <w:sz w:val="22"/>
          <w:szCs w:val="22"/>
        </w:rPr>
        <w:t>、</w:t>
      </w:r>
      <w:r w:rsidRPr="00091CA6">
        <w:rPr>
          <w:rFonts w:ascii="HGPｺﾞｼｯｸM" w:eastAsia="HGPｺﾞｼｯｸM" w:hAnsi="ＭＳ Ｐ明朝" w:hint="eastAsia"/>
          <w:sz w:val="22"/>
          <w:szCs w:val="22"/>
        </w:rPr>
        <w:t>可能となります。</w:t>
      </w:r>
    </w:p>
    <w:p w:rsidR="00487FA9" w:rsidRPr="00091CA6" w:rsidRDefault="00596560" w:rsidP="00396D3C">
      <w:pPr>
        <w:numPr>
          <w:ilvl w:val="0"/>
          <w:numId w:val="3"/>
        </w:num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使用者の都合ではなく、区の責任によって使用できなかった場合　【全額返還】</w:t>
      </w:r>
    </w:p>
    <w:p w:rsidR="00396D3C" w:rsidRPr="00091CA6" w:rsidRDefault="00396D3C" w:rsidP="00396D3C">
      <w:pPr>
        <w:numPr>
          <w:ilvl w:val="0"/>
          <w:numId w:val="3"/>
        </w:num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使用予定日の７日前の日（この日が休日に当たるときは、その直前の休日でない日)までに取消の申請があった場合　【全額返還】</w:t>
      </w:r>
    </w:p>
    <w:p w:rsidR="00396D3C" w:rsidRPr="00091CA6" w:rsidRDefault="00396D3C" w:rsidP="00396D3C">
      <w:pPr>
        <w:spacing w:line="280" w:lineRule="exact"/>
        <w:ind w:left="360"/>
        <w:rPr>
          <w:rFonts w:ascii="HGPｺﾞｼｯｸM" w:eastAsia="HGPｺﾞｼｯｸM" w:hAnsi="ＭＳ Ｐ明朝"/>
          <w:sz w:val="22"/>
          <w:szCs w:val="22"/>
        </w:rPr>
      </w:pPr>
      <w:r w:rsidRPr="00091CA6">
        <w:rPr>
          <w:rFonts w:ascii="HGPｺﾞｼｯｸM" w:eastAsia="HGPｺﾞｼｯｸM" w:hAnsi="ＭＳ Ｐ明朝"/>
          <w:sz w:val="22"/>
          <w:szCs w:val="22"/>
        </w:rPr>
        <w:t>※</w:t>
      </w:r>
      <w:r w:rsidRPr="00091CA6">
        <w:rPr>
          <w:rFonts w:ascii="HGPｺﾞｼｯｸM" w:eastAsia="HGPｺﾞｼｯｸM" w:hAnsi="ＭＳ Ｐ明朝"/>
          <w:sz w:val="22"/>
          <w:szCs w:val="22"/>
        </w:rPr>
        <w:t xml:space="preserve">例　</w:t>
      </w:r>
      <w:r w:rsidRPr="00091CA6">
        <w:rPr>
          <w:rFonts w:ascii="HGPｺﾞｼｯｸM" w:eastAsia="HGPｺﾞｼｯｸM" w:hAnsi="ＭＳ Ｐ明朝" w:hint="eastAsia"/>
          <w:sz w:val="22"/>
          <w:szCs w:val="22"/>
        </w:rPr>
        <w:t>令和６年１０月２１日（月）の使用予約をキャンセルする場合、７日前は、１０月１４日（月）祝日となるため、翌日１３日になるが、１３日も日曜日のため１２日(土)までに取消申請があれば返還可能となる。</w:t>
      </w:r>
    </w:p>
    <w:p w:rsidR="005443F9" w:rsidRPr="00091CA6" w:rsidRDefault="005443F9" w:rsidP="00EF638E">
      <w:pPr>
        <w:spacing w:line="280" w:lineRule="exact"/>
        <w:ind w:left="36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※令和６年５月１５日以降の使用申請</w:t>
      </w:r>
      <w:r w:rsidR="00455B16" w:rsidRPr="00091CA6">
        <w:rPr>
          <w:rFonts w:ascii="HGPｺﾞｼｯｸM" w:eastAsia="HGPｺﾞｼｯｸM" w:hAnsi="ＭＳ Ｐ明朝" w:hint="eastAsia"/>
          <w:sz w:val="22"/>
          <w:szCs w:val="22"/>
        </w:rPr>
        <w:t>分</w:t>
      </w:r>
      <w:r w:rsidRPr="00091CA6">
        <w:rPr>
          <w:rFonts w:ascii="HGPｺﾞｼｯｸM" w:eastAsia="HGPｺﾞｼｯｸM" w:hAnsi="ＭＳ Ｐ明朝" w:hint="eastAsia"/>
          <w:sz w:val="22"/>
          <w:szCs w:val="22"/>
        </w:rPr>
        <w:t>より適用</w:t>
      </w:r>
    </w:p>
    <w:p w:rsidR="004B7FDE" w:rsidRPr="00091CA6" w:rsidRDefault="00596560" w:rsidP="00F04509">
      <w:pPr>
        <w:tabs>
          <w:tab w:val="left" w:pos="900"/>
        </w:tabs>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使用料の返還は、金融機関へ口座振替で振り込みます。所定の書類『使用料返還</w:t>
      </w:r>
      <w:r w:rsidRPr="00091CA6">
        <w:rPr>
          <w:rFonts w:ascii="HGPｺﾞｼｯｸM" w:eastAsia="HGPｺﾞｼｯｸM" w:hAnsi="ＭＳ Ｐ明朝" w:hint="eastAsia"/>
          <w:sz w:val="22"/>
          <w:szCs w:val="22"/>
        </w:rPr>
        <w:t>申請書兼請求書』、『支</w:t>
      </w:r>
      <w:r w:rsidR="00455B16" w:rsidRPr="00091CA6">
        <w:rPr>
          <w:rFonts w:ascii="HGPｺﾞｼｯｸM" w:eastAsia="HGPｺﾞｼｯｸM" w:hAnsi="ＭＳ Ｐ明朝" w:hint="eastAsia"/>
          <w:sz w:val="22"/>
          <w:szCs w:val="22"/>
        </w:rPr>
        <w:t>払金口座振替依頼書』にご記入のうえ、</w:t>
      </w:r>
      <w:r w:rsidRPr="00091CA6">
        <w:rPr>
          <w:rFonts w:ascii="HGPｺﾞｼｯｸM" w:eastAsia="HGPｺﾞｼｯｸM" w:hAnsi="ＭＳ Ｐ明朝" w:hint="eastAsia"/>
          <w:sz w:val="22"/>
          <w:szCs w:val="22"/>
        </w:rPr>
        <w:t>『使用承認書兼領収書』と共に、</w:t>
      </w:r>
      <w:r w:rsidR="00614645" w:rsidRPr="00091CA6">
        <w:rPr>
          <w:rFonts w:ascii="HGPｺﾞｼｯｸM" w:eastAsia="HGPｺﾞｼｯｸM" w:hAnsi="ＭＳ Ｐ明朝" w:hint="eastAsia"/>
          <w:sz w:val="22"/>
          <w:szCs w:val="22"/>
        </w:rPr>
        <w:t>子ども育成</w:t>
      </w:r>
      <w:r w:rsidRPr="00091CA6">
        <w:rPr>
          <w:rFonts w:ascii="HGPｺﾞｼｯｸM" w:eastAsia="HGPｺﾞｼｯｸM" w:hAnsi="ＭＳ Ｐ明朝" w:hint="eastAsia"/>
          <w:sz w:val="22"/>
          <w:szCs w:val="22"/>
        </w:rPr>
        <w:t>課</w:t>
      </w:r>
      <w:r w:rsidR="00455B16" w:rsidRPr="00091CA6">
        <w:rPr>
          <w:rFonts w:ascii="HGPｺﾞｼｯｸM" w:eastAsia="HGPｺﾞｼｯｸM" w:hAnsi="ＭＳ Ｐ明朝" w:hint="eastAsia"/>
          <w:sz w:val="22"/>
          <w:szCs w:val="22"/>
        </w:rPr>
        <w:t>あるいは使用</w:t>
      </w:r>
      <w:r w:rsidR="00A0444A" w:rsidRPr="00091CA6">
        <w:rPr>
          <w:rFonts w:ascii="HGPｺﾞｼｯｸM" w:eastAsia="HGPｺﾞｼｯｸM" w:hAnsi="ＭＳ Ｐ明朝" w:hint="eastAsia"/>
          <w:sz w:val="22"/>
          <w:szCs w:val="22"/>
        </w:rPr>
        <w:t>申請した児童センター</w:t>
      </w:r>
      <w:r w:rsidR="00455B16" w:rsidRPr="00091CA6">
        <w:rPr>
          <w:rFonts w:ascii="HGPｺﾞｼｯｸM" w:eastAsia="HGPｺﾞｼｯｸM" w:hAnsi="ＭＳ Ｐ明朝" w:hint="eastAsia"/>
          <w:sz w:val="22"/>
          <w:szCs w:val="22"/>
        </w:rPr>
        <w:t>に書類のご</w:t>
      </w:r>
      <w:r w:rsidRPr="00091CA6">
        <w:rPr>
          <w:rFonts w:ascii="HGPｺﾞｼｯｸM" w:eastAsia="HGPｺﾞｼｯｸM" w:hAnsi="ＭＳ Ｐ明朝" w:hint="eastAsia"/>
          <w:sz w:val="22"/>
          <w:szCs w:val="22"/>
        </w:rPr>
        <w:t>提出</w:t>
      </w:r>
      <w:r w:rsidR="00455B16" w:rsidRPr="00091CA6">
        <w:rPr>
          <w:rFonts w:ascii="HGPｺﾞｼｯｸM" w:eastAsia="HGPｺﾞｼｯｸM" w:hAnsi="ＭＳ Ｐ明朝" w:hint="eastAsia"/>
          <w:sz w:val="22"/>
          <w:szCs w:val="22"/>
        </w:rPr>
        <w:t>をお願いいたします。</w:t>
      </w:r>
    </w:p>
    <w:p w:rsidR="001734DF" w:rsidRPr="00091CA6" w:rsidRDefault="00596560" w:rsidP="00F04509">
      <w:pPr>
        <w:tabs>
          <w:tab w:val="left" w:pos="900"/>
        </w:tabs>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※全ての書類が</w:t>
      </w:r>
      <w:r w:rsidR="00614645" w:rsidRPr="00091CA6">
        <w:rPr>
          <w:rFonts w:ascii="HGPｺﾞｼｯｸM" w:eastAsia="HGPｺﾞｼｯｸM" w:hAnsi="ＭＳ Ｐ明朝" w:hint="eastAsia"/>
          <w:sz w:val="22"/>
          <w:szCs w:val="22"/>
        </w:rPr>
        <w:t>子ども育成課に到着した日から返還まで、</w:t>
      </w:r>
      <w:r w:rsidRPr="00091CA6">
        <w:rPr>
          <w:rFonts w:ascii="HGPｺﾞｼｯｸM" w:eastAsia="HGPｺﾞｼｯｸM" w:hAnsi="ＭＳ Ｐ明朝" w:hint="eastAsia"/>
          <w:sz w:val="22"/>
          <w:szCs w:val="22"/>
        </w:rPr>
        <w:t>１ヶ月ほど時間を要しますのでご了承ください。</w:t>
      </w:r>
    </w:p>
    <w:p w:rsidR="000D2AAD" w:rsidRPr="00091CA6" w:rsidRDefault="000D2AAD" w:rsidP="00F04509">
      <w:pPr>
        <w:tabs>
          <w:tab w:val="left" w:pos="900"/>
        </w:tabs>
        <w:spacing w:line="280" w:lineRule="exact"/>
        <w:rPr>
          <w:rFonts w:ascii="HGPｺﾞｼｯｸM" w:eastAsia="HGPｺﾞｼｯｸM" w:hAnsi="ＭＳ Ｐ明朝"/>
          <w:sz w:val="22"/>
          <w:szCs w:val="22"/>
        </w:rPr>
      </w:pPr>
    </w:p>
    <w:p w:rsidR="002C2AB3" w:rsidRPr="00091CA6" w:rsidRDefault="002C2AB3" w:rsidP="002C2AB3">
      <w:pPr>
        <w:spacing w:line="24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◆使用上の注意事項</w:t>
      </w:r>
    </w:p>
    <w:p w:rsidR="002C2AB3" w:rsidRPr="00091CA6" w:rsidRDefault="002C2AB3" w:rsidP="002C2AB3">
      <w:p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施設使用にあたっては、以下の点にご注意のうえ、ルールを守ってご使用ください。</w:t>
      </w:r>
    </w:p>
    <w:p w:rsidR="002C2AB3" w:rsidRPr="00091CA6" w:rsidRDefault="002C2AB3" w:rsidP="002C2AB3">
      <w:pPr>
        <w:spacing w:line="240" w:lineRule="exact"/>
        <w:rPr>
          <w:rFonts w:ascii="HGPｺﾞｼｯｸM" w:eastAsia="HGPｺﾞｼｯｸM" w:hAnsi="ＭＳ Ｐ明朝"/>
          <w:sz w:val="16"/>
          <w:szCs w:val="16"/>
        </w:rPr>
      </w:pPr>
    </w:p>
    <w:p w:rsidR="002C2AB3" w:rsidRPr="00091CA6" w:rsidRDefault="002C2AB3" w:rsidP="002C2AB3">
      <w:pPr>
        <w:numPr>
          <w:ilvl w:val="0"/>
          <w:numId w:val="4"/>
        </w:numPr>
        <w:spacing w:line="24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 xml:space="preserve">利用時間、および退館時間を厳守してください。　</w:t>
      </w:r>
    </w:p>
    <w:p w:rsidR="002C2AB3" w:rsidRPr="00091CA6" w:rsidRDefault="002C2AB3" w:rsidP="002C2AB3">
      <w:pPr>
        <w:spacing w:line="280" w:lineRule="exact"/>
        <w:ind w:left="360"/>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節電・省エネへのご協力をお願いします。</w:t>
      </w:r>
    </w:p>
    <w:p w:rsidR="002C2AB3" w:rsidRPr="00091CA6" w:rsidRDefault="002C2AB3" w:rsidP="002C2AB3">
      <w:pPr>
        <w:spacing w:line="240" w:lineRule="exact"/>
        <w:ind w:left="357"/>
        <w:rPr>
          <w:rFonts w:ascii="HGPｺﾞｼｯｸM" w:eastAsia="HGPｺﾞｼｯｸM" w:hAnsi="ＭＳ Ｐ明朝"/>
          <w:sz w:val="22"/>
          <w:szCs w:val="22"/>
        </w:rPr>
      </w:pPr>
    </w:p>
    <w:p w:rsidR="002C2AB3" w:rsidRPr="00091CA6" w:rsidRDefault="002C2AB3" w:rsidP="002C2AB3">
      <w:pPr>
        <w:numPr>
          <w:ilvl w:val="0"/>
          <w:numId w:val="4"/>
        </w:numPr>
        <w:spacing w:line="240" w:lineRule="exact"/>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使用した部屋の</w:t>
      </w:r>
      <w:r w:rsidRPr="00091CA6">
        <w:rPr>
          <w:rFonts w:ascii="HGPｺﾞｼｯｸM" w:eastAsia="HGPｺﾞｼｯｸM" w:hAnsi="ＭＳ Ｐ明朝" w:hint="eastAsia"/>
          <w:sz w:val="22"/>
          <w:szCs w:val="22"/>
          <w:u w:val="double"/>
        </w:rPr>
        <w:t>現状回復(机・椅子は元の場所に戻すこと)をお願いします。</w:t>
      </w:r>
    </w:p>
    <w:p w:rsidR="002C2AB3" w:rsidRPr="00091CA6" w:rsidRDefault="002C2AB3" w:rsidP="002C2AB3">
      <w:pPr>
        <w:spacing w:line="240" w:lineRule="exact"/>
        <w:ind w:left="357"/>
        <w:rPr>
          <w:rFonts w:ascii="HGPｺﾞｼｯｸM" w:eastAsia="HGPｺﾞｼｯｸM" w:hAnsi="ＭＳ Ｐ明朝"/>
          <w:sz w:val="22"/>
          <w:szCs w:val="22"/>
          <w:u w:val="double"/>
        </w:rPr>
      </w:pPr>
    </w:p>
    <w:p w:rsidR="002C2AB3" w:rsidRPr="00091CA6" w:rsidRDefault="002C2AB3" w:rsidP="002C2AB3">
      <w:pPr>
        <w:numPr>
          <w:ilvl w:val="0"/>
          <w:numId w:val="4"/>
        </w:numPr>
        <w:spacing w:line="240" w:lineRule="exact"/>
        <w:ind w:left="357"/>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承認を受けた部屋以外の入室、および</w:t>
      </w:r>
      <w:r w:rsidRPr="00091CA6">
        <w:rPr>
          <w:rFonts w:ascii="HGPｺﾞｼｯｸM" w:eastAsia="HGPｺﾞｼｯｸM" w:hAnsi="ＭＳ Ｐ明朝" w:hint="eastAsia"/>
          <w:sz w:val="22"/>
          <w:szCs w:val="22"/>
          <w:u w:val="double"/>
        </w:rPr>
        <w:t>備え付けの机・椅子以外の設備</w:t>
      </w:r>
      <w:r w:rsidR="00747FA8" w:rsidRPr="00091CA6">
        <w:rPr>
          <w:rFonts w:ascii="HGPｺﾞｼｯｸM" w:eastAsia="HGPｺﾞｼｯｸM" w:hAnsi="ＭＳ Ｐ明朝" w:hint="eastAsia"/>
          <w:sz w:val="22"/>
          <w:szCs w:val="22"/>
          <w:u w:val="double"/>
        </w:rPr>
        <w:t>・備品</w:t>
      </w:r>
      <w:r w:rsidRPr="00091CA6">
        <w:rPr>
          <w:rFonts w:ascii="HGPｺﾞｼｯｸM" w:eastAsia="HGPｺﾞｼｯｸM" w:hAnsi="ＭＳ Ｐ明朝" w:hint="eastAsia"/>
          <w:sz w:val="22"/>
          <w:szCs w:val="22"/>
          <w:u w:val="double"/>
        </w:rPr>
        <w:t>の使用はできませんのでご注意ください。</w:t>
      </w:r>
    </w:p>
    <w:p w:rsidR="002C2AB3" w:rsidRPr="00091CA6" w:rsidRDefault="002C2AB3" w:rsidP="002C2AB3">
      <w:pPr>
        <w:pStyle w:val="a8"/>
        <w:spacing w:line="240" w:lineRule="exact"/>
        <w:rPr>
          <w:rFonts w:ascii="HGPｺﾞｼｯｸM" w:eastAsia="HGPｺﾞｼｯｸM" w:hAnsi="ＭＳ Ｐ明朝"/>
          <w:sz w:val="22"/>
          <w:szCs w:val="22"/>
          <w:u w:val="double"/>
        </w:rPr>
      </w:pPr>
    </w:p>
    <w:p w:rsidR="002C2AB3" w:rsidRPr="00091CA6" w:rsidRDefault="002C2AB3" w:rsidP="002C2AB3">
      <w:pPr>
        <w:numPr>
          <w:ilvl w:val="0"/>
          <w:numId w:val="4"/>
        </w:numPr>
        <w:spacing w:line="240" w:lineRule="exact"/>
        <w:rPr>
          <w:rFonts w:ascii="HGPｺﾞｼｯｸM" w:eastAsia="HGPｺﾞｼｯｸM" w:hAnsi="ＭＳ Ｐ明朝"/>
          <w:sz w:val="22"/>
          <w:szCs w:val="22"/>
          <w:u w:val="double"/>
        </w:rPr>
      </w:pPr>
      <w:r w:rsidRPr="00091CA6">
        <w:rPr>
          <w:rFonts w:ascii="HGPｺﾞｼｯｸM" w:eastAsia="HGPｺﾞｼｯｸM" w:hAnsi="ＭＳ Ｐ明朝" w:hint="eastAsia"/>
          <w:sz w:val="22"/>
          <w:szCs w:val="22"/>
        </w:rPr>
        <w:t>備え付けの設備</w:t>
      </w:r>
      <w:r w:rsidR="00FE3C71" w:rsidRPr="00091CA6">
        <w:rPr>
          <w:rFonts w:ascii="HGPｺﾞｼｯｸM" w:eastAsia="HGPｺﾞｼｯｸM" w:hAnsi="ＭＳ Ｐ明朝" w:hint="eastAsia"/>
          <w:sz w:val="22"/>
          <w:szCs w:val="22"/>
        </w:rPr>
        <w:t>や備品</w:t>
      </w:r>
      <w:r w:rsidRPr="00091CA6">
        <w:rPr>
          <w:rFonts w:ascii="HGPｺﾞｼｯｸM" w:eastAsia="HGPｺﾞｼｯｸM" w:hAnsi="ＭＳ Ｐ明朝" w:hint="eastAsia"/>
          <w:sz w:val="22"/>
          <w:szCs w:val="22"/>
        </w:rPr>
        <w:t>の無断使用や器物を破損した場合には、団体の責任で弁償していただきます。</w:t>
      </w:r>
    </w:p>
    <w:p w:rsidR="002C2AB3" w:rsidRPr="00091CA6" w:rsidRDefault="002C2AB3" w:rsidP="002C2AB3">
      <w:pPr>
        <w:spacing w:line="240" w:lineRule="exact"/>
        <w:rPr>
          <w:rFonts w:ascii="HGPｺﾞｼｯｸM" w:eastAsia="HGPｺﾞｼｯｸM" w:hAnsi="ＭＳ Ｐ明朝"/>
          <w:sz w:val="22"/>
          <w:szCs w:val="22"/>
          <w:u w:val="double"/>
        </w:rPr>
      </w:pPr>
    </w:p>
    <w:p w:rsidR="002C2AB3" w:rsidRPr="00091CA6" w:rsidRDefault="002C2AB3" w:rsidP="002C2AB3">
      <w:pPr>
        <w:numPr>
          <w:ilvl w:val="0"/>
          <w:numId w:val="4"/>
        </w:numPr>
        <w:spacing w:line="24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 xml:space="preserve">施設は全面禁酒禁煙です。　</w:t>
      </w:r>
    </w:p>
    <w:p w:rsidR="002C2AB3" w:rsidRPr="00091CA6" w:rsidRDefault="002C2AB3" w:rsidP="002C2AB3">
      <w:pPr>
        <w:spacing w:line="240" w:lineRule="exact"/>
        <w:rPr>
          <w:rFonts w:ascii="HGPｺﾞｼｯｸM" w:eastAsia="HGPｺﾞｼｯｸM" w:hAnsi="ＭＳ Ｐ明朝"/>
          <w:sz w:val="22"/>
          <w:szCs w:val="22"/>
        </w:rPr>
      </w:pPr>
    </w:p>
    <w:p w:rsidR="002C2AB3" w:rsidRPr="00091CA6" w:rsidRDefault="002C2AB3" w:rsidP="002C2AB3">
      <w:pPr>
        <w:numPr>
          <w:ilvl w:val="0"/>
          <w:numId w:val="4"/>
        </w:numPr>
        <w:spacing w:line="24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施設使用中に発生した事故や怪我は、団体の責任で対処してください。　緊急事態が発生した際は、団体の代表者を中心に、緊急災害時の初動対応をとってください。</w:t>
      </w:r>
    </w:p>
    <w:p w:rsidR="002C2AB3" w:rsidRPr="00091CA6" w:rsidRDefault="002C2AB3" w:rsidP="002C2AB3">
      <w:pPr>
        <w:spacing w:line="240" w:lineRule="exact"/>
        <w:ind w:left="357"/>
        <w:rPr>
          <w:rFonts w:ascii="HGPｺﾞｼｯｸM" w:eastAsia="HGPｺﾞｼｯｸM" w:hAnsi="ＭＳ Ｐ明朝"/>
          <w:sz w:val="22"/>
          <w:szCs w:val="22"/>
        </w:rPr>
      </w:pPr>
    </w:p>
    <w:p w:rsidR="002C2AB3" w:rsidRPr="00091CA6" w:rsidRDefault="002C2AB3" w:rsidP="002C2AB3">
      <w:pPr>
        <w:numPr>
          <w:ilvl w:val="0"/>
          <w:numId w:val="4"/>
        </w:numPr>
        <w:spacing w:line="240" w:lineRule="exact"/>
        <w:ind w:left="357"/>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下記に挙げる目的においての使用が判明した場合には、今後の全ての児童センターの施設使用を禁じます。</w:t>
      </w:r>
    </w:p>
    <w:p w:rsidR="00FE3C71" w:rsidRPr="00091CA6" w:rsidRDefault="00FE3C71" w:rsidP="00FE3C71">
      <w:pPr>
        <w:spacing w:line="240" w:lineRule="exact"/>
        <w:rPr>
          <w:rFonts w:ascii="HGPｺﾞｼｯｸM" w:eastAsia="HGPｺﾞｼｯｸM" w:hAnsi="ＭＳ Ｐ明朝"/>
          <w:sz w:val="22"/>
          <w:szCs w:val="22"/>
        </w:rPr>
      </w:pPr>
    </w:p>
    <w:p w:rsidR="00FE3C71" w:rsidRDefault="00FE3C71" w:rsidP="002C2AB3">
      <w:pPr>
        <w:numPr>
          <w:ilvl w:val="1"/>
          <w:numId w:val="4"/>
        </w:numPr>
        <w:spacing w:line="280" w:lineRule="exact"/>
        <w:rPr>
          <w:rFonts w:ascii="HGPｺﾞｼｯｸM" w:eastAsia="HGPｺﾞｼｯｸM" w:hAnsi="ＭＳ Ｐ明朝"/>
          <w:sz w:val="22"/>
          <w:szCs w:val="22"/>
        </w:rPr>
      </w:pPr>
      <w:r w:rsidRPr="00091CA6">
        <w:rPr>
          <w:rFonts w:ascii="HGPｺﾞｼｯｸM" w:eastAsia="HGPｺﾞｼｯｸM" w:hAnsi="ＭＳ Ｐ明朝" w:hint="eastAsia"/>
          <w:sz w:val="22"/>
          <w:szCs w:val="22"/>
        </w:rPr>
        <w:t>講師への報酬</w:t>
      </w:r>
      <w:r w:rsidR="003F4656" w:rsidRPr="00091CA6">
        <w:rPr>
          <w:rFonts w:ascii="HGPｺﾞｼｯｸM" w:eastAsia="HGPｺﾞｼｯｸM" w:hAnsi="ＭＳ Ｐ明朝" w:hint="eastAsia"/>
          <w:sz w:val="22"/>
          <w:szCs w:val="22"/>
        </w:rPr>
        <w:t>（講師料）</w:t>
      </w:r>
      <w:r w:rsidRPr="00091CA6">
        <w:rPr>
          <w:rFonts w:ascii="HGPｺﾞｼｯｸM" w:eastAsia="HGPｺﾞｼｯｸM" w:hAnsi="ＭＳ Ｐ明朝" w:hint="eastAsia"/>
          <w:sz w:val="22"/>
          <w:szCs w:val="22"/>
        </w:rPr>
        <w:t>を</w:t>
      </w:r>
      <w:r w:rsidR="003A65B8" w:rsidRPr="00091CA6">
        <w:rPr>
          <w:rFonts w:ascii="HGPｺﾞｼｯｸM" w:eastAsia="HGPｺﾞｼｯｸM" w:hAnsi="ＭＳ Ｐ明朝" w:hint="eastAsia"/>
          <w:sz w:val="22"/>
          <w:szCs w:val="22"/>
        </w:rPr>
        <w:t>伴う</w:t>
      </w:r>
      <w:r w:rsidR="002C2AB3" w:rsidRPr="00091CA6">
        <w:rPr>
          <w:rFonts w:ascii="HGPｺﾞｼｯｸM" w:eastAsia="HGPｺﾞｼｯｸM" w:hAnsi="ＭＳ Ｐ明朝" w:hint="eastAsia"/>
          <w:sz w:val="22"/>
          <w:szCs w:val="22"/>
        </w:rPr>
        <w:t>習い事</w:t>
      </w:r>
      <w:r w:rsidR="003F4656" w:rsidRPr="00091CA6">
        <w:rPr>
          <w:rFonts w:ascii="HGPｺﾞｼｯｸM" w:eastAsia="HGPｺﾞｼｯｸM" w:hAnsi="ＭＳ Ｐ明朝" w:hint="eastAsia"/>
          <w:sz w:val="22"/>
          <w:szCs w:val="22"/>
        </w:rPr>
        <w:t>・</w:t>
      </w:r>
      <w:r w:rsidRPr="00091CA6">
        <w:rPr>
          <w:rFonts w:ascii="HGPｺﾞｼｯｸM" w:eastAsia="HGPｺﾞｼｯｸM" w:hAnsi="ＭＳ Ｐ明朝" w:hint="eastAsia"/>
          <w:sz w:val="22"/>
          <w:szCs w:val="22"/>
        </w:rPr>
        <w:t>カルチャ</w:t>
      </w:r>
      <w:r>
        <w:rPr>
          <w:rFonts w:ascii="HGPｺﾞｼｯｸM" w:eastAsia="HGPｺﾞｼｯｸM" w:hAnsi="ＭＳ Ｐ明朝" w:hint="eastAsia"/>
          <w:sz w:val="22"/>
          <w:szCs w:val="22"/>
        </w:rPr>
        <w:t>ースクールの会場として児童センターを</w:t>
      </w:r>
      <w:r w:rsidR="003F4656">
        <w:rPr>
          <w:rFonts w:ascii="HGPｺﾞｼｯｸM" w:eastAsia="HGPｺﾞｼｯｸM" w:hAnsi="ＭＳ Ｐ明朝" w:hint="eastAsia"/>
          <w:sz w:val="22"/>
          <w:szCs w:val="22"/>
        </w:rPr>
        <w:t>使用</w:t>
      </w:r>
      <w:r>
        <w:rPr>
          <w:rFonts w:ascii="HGPｺﾞｼｯｸM" w:eastAsia="HGPｺﾞｼｯｸM" w:hAnsi="ＭＳ Ｐ明朝" w:hint="eastAsia"/>
          <w:sz w:val="22"/>
          <w:szCs w:val="22"/>
        </w:rPr>
        <w:t>する行為</w:t>
      </w:r>
    </w:p>
    <w:p w:rsidR="002C2AB3" w:rsidRPr="002C2AB3" w:rsidRDefault="002C2AB3" w:rsidP="002C2AB3">
      <w:pPr>
        <w:numPr>
          <w:ilvl w:val="1"/>
          <w:numId w:val="4"/>
        </w:numPr>
        <w:spacing w:line="280" w:lineRule="exact"/>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物品販売等の営利行為</w:t>
      </w:r>
    </w:p>
    <w:p w:rsidR="002C2AB3" w:rsidRPr="002C2AB3" w:rsidRDefault="002C2AB3" w:rsidP="002C2AB3">
      <w:pPr>
        <w:numPr>
          <w:ilvl w:val="1"/>
          <w:numId w:val="4"/>
        </w:numPr>
        <w:spacing w:line="280" w:lineRule="exact"/>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宴会などの飲食行為</w:t>
      </w:r>
    </w:p>
    <w:p w:rsidR="002C2AB3" w:rsidRPr="002C2AB3" w:rsidRDefault="002C2AB3" w:rsidP="002C2AB3">
      <w:pPr>
        <w:numPr>
          <w:ilvl w:val="1"/>
          <w:numId w:val="4"/>
        </w:numPr>
        <w:spacing w:line="280" w:lineRule="exact"/>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団体の会員以外の不特定の人を対象とした催し(ワークショップ・イベント等の開催)</w:t>
      </w:r>
    </w:p>
    <w:p w:rsidR="002C2AB3" w:rsidRPr="002C2AB3" w:rsidRDefault="002C2AB3" w:rsidP="002C2AB3">
      <w:pPr>
        <w:numPr>
          <w:ilvl w:val="1"/>
          <w:numId w:val="4"/>
        </w:numPr>
        <w:spacing w:line="280" w:lineRule="exact"/>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政治活動や宗教活動</w:t>
      </w:r>
    </w:p>
    <w:p w:rsidR="002C2AB3" w:rsidRDefault="002C2AB3" w:rsidP="002C2AB3">
      <w:pPr>
        <w:numPr>
          <w:ilvl w:val="1"/>
          <w:numId w:val="4"/>
        </w:numPr>
        <w:spacing w:line="280" w:lineRule="exact"/>
        <w:rPr>
          <w:rFonts w:ascii="HGPｺﾞｼｯｸM" w:eastAsia="HGPｺﾞｼｯｸM" w:hAnsi="ＭＳ Ｐ明朝"/>
          <w:sz w:val="22"/>
          <w:szCs w:val="22"/>
        </w:rPr>
      </w:pPr>
      <w:r w:rsidRPr="002C2AB3">
        <w:rPr>
          <w:rFonts w:ascii="HGPｺﾞｼｯｸM" w:eastAsia="HGPｺﾞｼｯｸM" w:hAnsi="ＭＳ Ｐ明朝" w:hint="eastAsia"/>
          <w:sz w:val="22"/>
          <w:szCs w:val="22"/>
        </w:rPr>
        <w:t>他の利用者や近隣に迷惑を及ぼすこと</w:t>
      </w:r>
    </w:p>
    <w:p w:rsidR="002C2AB3" w:rsidRPr="002C2AB3" w:rsidRDefault="002C2AB3" w:rsidP="002C2AB3">
      <w:pPr>
        <w:spacing w:line="280" w:lineRule="exact"/>
        <w:ind w:left="780"/>
        <w:rPr>
          <w:rFonts w:ascii="HGPｺﾞｼｯｸM" w:eastAsia="HGPｺﾞｼｯｸM" w:hAnsi="ＭＳ Ｐ明朝"/>
          <w:sz w:val="22"/>
          <w:szCs w:val="22"/>
        </w:rPr>
      </w:pPr>
    </w:p>
    <w:p w:rsidR="003F4656" w:rsidRDefault="002C2AB3" w:rsidP="003F4656">
      <w:pPr>
        <w:spacing w:line="240" w:lineRule="exact"/>
        <w:rPr>
          <w:rFonts w:ascii="HGPｺﾞｼｯｸM" w:eastAsia="HGPｺﾞｼｯｸM" w:hAnsi="ＭＳ Ｐ明朝"/>
          <w:sz w:val="22"/>
          <w:szCs w:val="22"/>
        </w:rPr>
      </w:pPr>
      <w:r>
        <w:rPr>
          <w:rFonts w:ascii="HGPｺﾞｼｯｸM" w:eastAsia="HGPｺﾞｼｯｸM" w:hAnsi="ＭＳ Ｐ明朝" w:hint="eastAsia"/>
          <w:sz w:val="22"/>
          <w:szCs w:val="22"/>
        </w:rPr>
        <w:t>◆</w:t>
      </w:r>
      <w:r w:rsidR="003F4656">
        <w:rPr>
          <w:rFonts w:ascii="HGPｺﾞｼｯｸM" w:eastAsia="HGPｺﾞｼｯｸM" w:hAnsi="ＭＳ Ｐ明朝" w:hint="eastAsia"/>
          <w:sz w:val="22"/>
          <w:szCs w:val="22"/>
        </w:rPr>
        <w:t xml:space="preserve">お問い合わせ先　</w:t>
      </w:r>
    </w:p>
    <w:p w:rsidR="002C2AB3" w:rsidRDefault="001A34E3" w:rsidP="002C2AB3">
      <w:pPr>
        <w:spacing w:line="280" w:lineRule="exact"/>
        <w:rPr>
          <w:rFonts w:ascii="HGPｺﾞｼｯｸM" w:eastAsia="HGPｺﾞｼｯｸM" w:hAnsi="ＭＳ Ｐ明朝"/>
          <w:sz w:val="22"/>
          <w:szCs w:val="22"/>
        </w:rPr>
      </w:pPr>
      <w:r>
        <w:rPr>
          <w:rFonts w:ascii="HGPｺﾞｼｯｸM" w:eastAsia="HGPｺﾞｼｯｸM" w:hAnsi="ＭＳ Ｐ明朝" w:hint="eastAsia"/>
          <w:color w:val="000000"/>
          <w:sz w:val="22"/>
          <w:szCs w:val="22"/>
        </w:rPr>
        <w:t xml:space="preserve">子ども育成課　</w:t>
      </w:r>
      <w:r w:rsidRPr="004B7FDE">
        <w:rPr>
          <w:rFonts w:ascii="HGPｺﾞｼｯｸM" w:eastAsia="HGPｺﾞｼｯｸM" w:hAnsi="ＭＳ Ｐ明朝" w:hint="eastAsia"/>
          <w:sz w:val="22"/>
          <w:szCs w:val="22"/>
        </w:rPr>
        <w:t>児童センター管理運営係</w:t>
      </w:r>
      <w:r w:rsidR="002C2AB3" w:rsidRPr="004B7FDE">
        <w:rPr>
          <w:rFonts w:ascii="HGPｺﾞｼｯｸM" w:eastAsia="HGPｺﾞｼｯｸM" w:hAnsi="ＭＳ Ｐ明朝" w:hint="eastAsia"/>
          <w:sz w:val="22"/>
          <w:szCs w:val="22"/>
        </w:rPr>
        <w:t xml:space="preserve">　</w:t>
      </w:r>
      <w:r w:rsidR="00074237">
        <w:rPr>
          <w:rFonts w:ascii="HGPｺﾞｼｯｸM" w:eastAsia="HGPｺﾞｼｯｸM" w:hAnsi="ＭＳ Ｐ明朝" w:hint="eastAsia"/>
          <w:color w:val="000000"/>
          <w:sz w:val="22"/>
          <w:szCs w:val="22"/>
        </w:rPr>
        <w:t>５７４２</w:t>
      </w:r>
      <w:r w:rsidR="00715030">
        <w:rPr>
          <w:rFonts w:ascii="HGPｺﾞｼｯｸM" w:eastAsia="HGPｺﾞｼｯｸM" w:hAnsi="ＭＳ Ｐ明朝" w:hint="eastAsia"/>
          <w:color w:val="000000"/>
          <w:sz w:val="22"/>
          <w:szCs w:val="22"/>
        </w:rPr>
        <w:t>-</w:t>
      </w:r>
      <w:r w:rsidR="00715030" w:rsidRPr="003760BF">
        <w:rPr>
          <w:rFonts w:ascii="HGPｺﾞｼｯｸM" w:eastAsia="HGPｺﾞｼｯｸM" w:hAnsi="ＭＳ Ｐ明朝" w:hint="eastAsia"/>
          <w:sz w:val="22"/>
          <w:szCs w:val="22"/>
        </w:rPr>
        <w:t>７８２３</w:t>
      </w:r>
      <w:r w:rsidR="002C2AB3" w:rsidRPr="003760BF">
        <w:rPr>
          <w:rFonts w:ascii="HGPｺﾞｼｯｸM" w:eastAsia="HGPｺﾞｼｯｸM" w:hAnsi="ＭＳ Ｐ明朝" w:hint="eastAsia"/>
          <w:sz w:val="22"/>
          <w:szCs w:val="22"/>
        </w:rPr>
        <w:t xml:space="preserve">　</w:t>
      </w:r>
      <w:r w:rsidR="002C2AB3" w:rsidRPr="00951ACA">
        <w:rPr>
          <w:rFonts w:ascii="HGPｺﾞｼｯｸM" w:eastAsia="HGPｺﾞｼｯｸM" w:hAnsi="ＭＳ Ｐ明朝" w:hint="eastAsia"/>
          <w:color w:val="000000"/>
          <w:sz w:val="22"/>
          <w:szCs w:val="22"/>
        </w:rPr>
        <w:t>／</w:t>
      </w:r>
      <w:r w:rsidR="002C2AB3" w:rsidRPr="002C2AB3">
        <w:rPr>
          <w:rFonts w:ascii="HGPｺﾞｼｯｸM" w:eastAsia="HGPｺﾞｼｯｸM" w:hAnsi="ＭＳ Ｐ明朝" w:hint="eastAsia"/>
          <w:sz w:val="22"/>
          <w:szCs w:val="22"/>
        </w:rPr>
        <w:t xml:space="preserve">　各児童センター</w:t>
      </w:r>
    </w:p>
    <w:p w:rsidR="001734DF" w:rsidRPr="00455B16" w:rsidRDefault="008A5331" w:rsidP="002C2AB3">
      <w:pPr>
        <w:spacing w:line="280" w:lineRule="exact"/>
        <w:rPr>
          <w:rFonts w:ascii="HGPｺﾞｼｯｸM" w:eastAsia="HGPｺﾞｼｯｸM" w:hAnsi="ＭＳ Ｐ明朝"/>
          <w:sz w:val="22"/>
          <w:szCs w:val="22"/>
        </w:rPr>
      </w:pPr>
      <w:r w:rsidRPr="00AC4346">
        <w:rPr>
          <w:rFonts w:ascii="HGPｺﾞｼｯｸM" w:eastAsia="HGPｺﾞｼｯｸM" w:hAnsi="ＭＳ Ｐ明朝" w:hint="eastAsia"/>
          <w:sz w:val="22"/>
          <w:szCs w:val="22"/>
        </w:rPr>
        <w:t>日曜日の使用における緊急連絡先　３７７７-１１１１</w:t>
      </w:r>
    </w:p>
    <w:sectPr w:rsidR="001734DF" w:rsidRPr="00455B16" w:rsidSect="00622678">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CA" w:rsidRDefault="00951ACA" w:rsidP="00194BAD">
      <w:r>
        <w:separator/>
      </w:r>
    </w:p>
  </w:endnote>
  <w:endnote w:type="continuationSeparator" w:id="0">
    <w:p w:rsidR="00951ACA" w:rsidRDefault="00951ACA" w:rsidP="0019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CA" w:rsidRDefault="00951ACA" w:rsidP="00194BAD">
      <w:r>
        <w:separator/>
      </w:r>
    </w:p>
  </w:footnote>
  <w:footnote w:type="continuationSeparator" w:id="0">
    <w:p w:rsidR="00951ACA" w:rsidRDefault="00951ACA" w:rsidP="0019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25E33"/>
    <w:multiLevelType w:val="hybridMultilevel"/>
    <w:tmpl w:val="55D68358"/>
    <w:lvl w:ilvl="0" w:tplc="867A945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FC0CEE"/>
    <w:multiLevelType w:val="hybridMultilevel"/>
    <w:tmpl w:val="75EA0BBA"/>
    <w:lvl w:ilvl="0" w:tplc="6958E5CA">
      <w:start w:val="1"/>
      <w:numFmt w:val="decimalEnclosedCircle"/>
      <w:lvlText w:val="%1"/>
      <w:lvlJc w:val="left"/>
      <w:pPr>
        <w:tabs>
          <w:tab w:val="num" w:pos="360"/>
        </w:tabs>
        <w:ind w:left="360" w:hanging="360"/>
      </w:pPr>
      <w:rPr>
        <w:rFonts w:hint="eastAsia"/>
      </w:rPr>
    </w:lvl>
    <w:lvl w:ilvl="1" w:tplc="5BC2896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5A064E"/>
    <w:multiLevelType w:val="hybridMultilevel"/>
    <w:tmpl w:val="9864B42E"/>
    <w:lvl w:ilvl="0" w:tplc="FE90A5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704ECA"/>
    <w:multiLevelType w:val="hybridMultilevel"/>
    <w:tmpl w:val="EBA01262"/>
    <w:lvl w:ilvl="0" w:tplc="80A494F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58"/>
    <w:rsid w:val="0002221D"/>
    <w:rsid w:val="00042174"/>
    <w:rsid w:val="0004566B"/>
    <w:rsid w:val="00054258"/>
    <w:rsid w:val="000606B2"/>
    <w:rsid w:val="00074237"/>
    <w:rsid w:val="00091CA6"/>
    <w:rsid w:val="000A0556"/>
    <w:rsid w:val="000A2E2A"/>
    <w:rsid w:val="000D2AAD"/>
    <w:rsid w:val="000E58C3"/>
    <w:rsid w:val="000F2393"/>
    <w:rsid w:val="000F2CE3"/>
    <w:rsid w:val="00123E29"/>
    <w:rsid w:val="00142E28"/>
    <w:rsid w:val="00150E31"/>
    <w:rsid w:val="0015769B"/>
    <w:rsid w:val="001734DF"/>
    <w:rsid w:val="00194BAD"/>
    <w:rsid w:val="001A34E3"/>
    <w:rsid w:val="001B2F64"/>
    <w:rsid w:val="001D2C39"/>
    <w:rsid w:val="001D4143"/>
    <w:rsid w:val="001E34D2"/>
    <w:rsid w:val="00205AED"/>
    <w:rsid w:val="002078AF"/>
    <w:rsid w:val="00214B80"/>
    <w:rsid w:val="00217C18"/>
    <w:rsid w:val="00222A54"/>
    <w:rsid w:val="00240977"/>
    <w:rsid w:val="0026000E"/>
    <w:rsid w:val="002721C2"/>
    <w:rsid w:val="00290C94"/>
    <w:rsid w:val="002A1BBE"/>
    <w:rsid w:val="002A1FCC"/>
    <w:rsid w:val="002B7160"/>
    <w:rsid w:val="002C2AB3"/>
    <w:rsid w:val="002E32DC"/>
    <w:rsid w:val="002E48BB"/>
    <w:rsid w:val="002E7D2E"/>
    <w:rsid w:val="002E7DCC"/>
    <w:rsid w:val="002F3DE9"/>
    <w:rsid w:val="00316412"/>
    <w:rsid w:val="003179CD"/>
    <w:rsid w:val="00330860"/>
    <w:rsid w:val="00333549"/>
    <w:rsid w:val="00351D30"/>
    <w:rsid w:val="00355051"/>
    <w:rsid w:val="00355EC5"/>
    <w:rsid w:val="00360E5C"/>
    <w:rsid w:val="003760BF"/>
    <w:rsid w:val="003816BB"/>
    <w:rsid w:val="00396D3C"/>
    <w:rsid w:val="003A4F53"/>
    <w:rsid w:val="003A620C"/>
    <w:rsid w:val="003A65B8"/>
    <w:rsid w:val="003B10B3"/>
    <w:rsid w:val="003C13FD"/>
    <w:rsid w:val="003C6367"/>
    <w:rsid w:val="003D0074"/>
    <w:rsid w:val="003F4656"/>
    <w:rsid w:val="00424A50"/>
    <w:rsid w:val="00440313"/>
    <w:rsid w:val="00446D3F"/>
    <w:rsid w:val="00451050"/>
    <w:rsid w:val="00455B16"/>
    <w:rsid w:val="00467068"/>
    <w:rsid w:val="004670EB"/>
    <w:rsid w:val="00487DBD"/>
    <w:rsid w:val="00487FA9"/>
    <w:rsid w:val="00496F16"/>
    <w:rsid w:val="004975E8"/>
    <w:rsid w:val="004A3F1E"/>
    <w:rsid w:val="004B3156"/>
    <w:rsid w:val="004B61DF"/>
    <w:rsid w:val="004B7FDE"/>
    <w:rsid w:val="004C6A29"/>
    <w:rsid w:val="004E6C3F"/>
    <w:rsid w:val="00522F2C"/>
    <w:rsid w:val="00530642"/>
    <w:rsid w:val="005359B2"/>
    <w:rsid w:val="005443F9"/>
    <w:rsid w:val="00557D48"/>
    <w:rsid w:val="005920F2"/>
    <w:rsid w:val="00596560"/>
    <w:rsid w:val="005C2E2F"/>
    <w:rsid w:val="005C4EAA"/>
    <w:rsid w:val="005D0BB4"/>
    <w:rsid w:val="005D47EE"/>
    <w:rsid w:val="005D52D6"/>
    <w:rsid w:val="005E279D"/>
    <w:rsid w:val="005E3254"/>
    <w:rsid w:val="005F23AD"/>
    <w:rsid w:val="005F70EC"/>
    <w:rsid w:val="00614645"/>
    <w:rsid w:val="00622678"/>
    <w:rsid w:val="006303FA"/>
    <w:rsid w:val="00665E8C"/>
    <w:rsid w:val="00667DAF"/>
    <w:rsid w:val="00682C89"/>
    <w:rsid w:val="00696A1F"/>
    <w:rsid w:val="006A4FE1"/>
    <w:rsid w:val="006A5130"/>
    <w:rsid w:val="006C4E4E"/>
    <w:rsid w:val="006C7527"/>
    <w:rsid w:val="006D0304"/>
    <w:rsid w:val="006D3652"/>
    <w:rsid w:val="006D3ED3"/>
    <w:rsid w:val="006E1CD0"/>
    <w:rsid w:val="006E3FF2"/>
    <w:rsid w:val="006E563B"/>
    <w:rsid w:val="006F54E3"/>
    <w:rsid w:val="00715030"/>
    <w:rsid w:val="00726924"/>
    <w:rsid w:val="007401F2"/>
    <w:rsid w:val="00743C8A"/>
    <w:rsid w:val="00747FA8"/>
    <w:rsid w:val="00755604"/>
    <w:rsid w:val="007905C9"/>
    <w:rsid w:val="00793487"/>
    <w:rsid w:val="007C1768"/>
    <w:rsid w:val="007C24DD"/>
    <w:rsid w:val="007E4867"/>
    <w:rsid w:val="007F6083"/>
    <w:rsid w:val="0087152B"/>
    <w:rsid w:val="008930C3"/>
    <w:rsid w:val="00894008"/>
    <w:rsid w:val="008A050E"/>
    <w:rsid w:val="008A5331"/>
    <w:rsid w:val="008A7B5F"/>
    <w:rsid w:val="008C5E9E"/>
    <w:rsid w:val="008D415F"/>
    <w:rsid w:val="008E342F"/>
    <w:rsid w:val="008F3344"/>
    <w:rsid w:val="009019C9"/>
    <w:rsid w:val="00941199"/>
    <w:rsid w:val="00951ACA"/>
    <w:rsid w:val="00973792"/>
    <w:rsid w:val="00976F46"/>
    <w:rsid w:val="00991252"/>
    <w:rsid w:val="00996EF6"/>
    <w:rsid w:val="009C5740"/>
    <w:rsid w:val="009E34FA"/>
    <w:rsid w:val="009E47E2"/>
    <w:rsid w:val="009E6A62"/>
    <w:rsid w:val="009F4C51"/>
    <w:rsid w:val="009F5E24"/>
    <w:rsid w:val="00A0444A"/>
    <w:rsid w:val="00A05B63"/>
    <w:rsid w:val="00A20639"/>
    <w:rsid w:val="00A36117"/>
    <w:rsid w:val="00A43572"/>
    <w:rsid w:val="00A502A0"/>
    <w:rsid w:val="00AA0E48"/>
    <w:rsid w:val="00AC4346"/>
    <w:rsid w:val="00AD25DE"/>
    <w:rsid w:val="00AE2BAB"/>
    <w:rsid w:val="00AF4547"/>
    <w:rsid w:val="00AF557D"/>
    <w:rsid w:val="00B417B6"/>
    <w:rsid w:val="00B4687C"/>
    <w:rsid w:val="00B5024C"/>
    <w:rsid w:val="00B5281B"/>
    <w:rsid w:val="00B71783"/>
    <w:rsid w:val="00BA464E"/>
    <w:rsid w:val="00BB2F3D"/>
    <w:rsid w:val="00BD15A1"/>
    <w:rsid w:val="00BE3FF1"/>
    <w:rsid w:val="00C17C3C"/>
    <w:rsid w:val="00C3683D"/>
    <w:rsid w:val="00C37281"/>
    <w:rsid w:val="00C433C7"/>
    <w:rsid w:val="00C448BB"/>
    <w:rsid w:val="00C80FC3"/>
    <w:rsid w:val="00CA4336"/>
    <w:rsid w:val="00CB2065"/>
    <w:rsid w:val="00CB6FF2"/>
    <w:rsid w:val="00CD62A6"/>
    <w:rsid w:val="00CD7013"/>
    <w:rsid w:val="00CD7DB8"/>
    <w:rsid w:val="00CE0FDA"/>
    <w:rsid w:val="00D159A9"/>
    <w:rsid w:val="00D2285D"/>
    <w:rsid w:val="00D26B16"/>
    <w:rsid w:val="00D323BC"/>
    <w:rsid w:val="00D3395F"/>
    <w:rsid w:val="00D45A2D"/>
    <w:rsid w:val="00D51F43"/>
    <w:rsid w:val="00D55A29"/>
    <w:rsid w:val="00D710AD"/>
    <w:rsid w:val="00D71708"/>
    <w:rsid w:val="00D8063C"/>
    <w:rsid w:val="00D80C68"/>
    <w:rsid w:val="00D832AF"/>
    <w:rsid w:val="00D85003"/>
    <w:rsid w:val="00D86462"/>
    <w:rsid w:val="00D95749"/>
    <w:rsid w:val="00DE6EE9"/>
    <w:rsid w:val="00E16194"/>
    <w:rsid w:val="00E21D40"/>
    <w:rsid w:val="00E64BFF"/>
    <w:rsid w:val="00E85B35"/>
    <w:rsid w:val="00E879E1"/>
    <w:rsid w:val="00E94342"/>
    <w:rsid w:val="00EA2F85"/>
    <w:rsid w:val="00EB1F51"/>
    <w:rsid w:val="00EF5FC2"/>
    <w:rsid w:val="00EF638E"/>
    <w:rsid w:val="00F04509"/>
    <w:rsid w:val="00F111EB"/>
    <w:rsid w:val="00F14C50"/>
    <w:rsid w:val="00F5569D"/>
    <w:rsid w:val="00F94D19"/>
    <w:rsid w:val="00F95BFA"/>
    <w:rsid w:val="00F964A0"/>
    <w:rsid w:val="00FC2D47"/>
    <w:rsid w:val="00FE2A3F"/>
    <w:rsid w:val="00FE3C71"/>
    <w:rsid w:val="00FF603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75226E3C"/>
  <w15:docId w15:val="{4391F5E7-8B6F-49A0-A4B7-D61ABB8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F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4BAD"/>
    <w:pPr>
      <w:tabs>
        <w:tab w:val="center" w:pos="4252"/>
        <w:tab w:val="right" w:pos="8504"/>
      </w:tabs>
      <w:snapToGrid w:val="0"/>
    </w:pPr>
  </w:style>
  <w:style w:type="character" w:customStyle="1" w:styleId="a5">
    <w:name w:val="ヘッダー (文字)"/>
    <w:link w:val="a4"/>
    <w:rsid w:val="00194BAD"/>
    <w:rPr>
      <w:kern w:val="2"/>
      <w:sz w:val="21"/>
      <w:szCs w:val="24"/>
    </w:rPr>
  </w:style>
  <w:style w:type="paragraph" w:styleId="a6">
    <w:name w:val="footer"/>
    <w:basedOn w:val="a"/>
    <w:link w:val="a7"/>
    <w:rsid w:val="00194BAD"/>
    <w:pPr>
      <w:tabs>
        <w:tab w:val="center" w:pos="4252"/>
        <w:tab w:val="right" w:pos="8504"/>
      </w:tabs>
      <w:snapToGrid w:val="0"/>
    </w:pPr>
  </w:style>
  <w:style w:type="character" w:customStyle="1" w:styleId="a7">
    <w:name w:val="フッター (文字)"/>
    <w:link w:val="a6"/>
    <w:rsid w:val="00194BAD"/>
    <w:rPr>
      <w:kern w:val="2"/>
      <w:sz w:val="21"/>
      <w:szCs w:val="24"/>
    </w:rPr>
  </w:style>
  <w:style w:type="paragraph" w:styleId="a8">
    <w:name w:val="List Paragraph"/>
    <w:basedOn w:val="a"/>
    <w:uiPriority w:val="34"/>
    <w:qFormat/>
    <w:rsid w:val="002C2AB3"/>
    <w:pPr>
      <w:ind w:leftChars="400" w:left="840"/>
    </w:pPr>
  </w:style>
  <w:style w:type="paragraph" w:styleId="a9">
    <w:name w:val="Balloon Text"/>
    <w:basedOn w:val="a"/>
    <w:link w:val="aa"/>
    <w:rsid w:val="00622678"/>
    <w:rPr>
      <w:rFonts w:ascii="Arial" w:eastAsia="ＭＳ ゴシック" w:hAnsi="Arial"/>
      <w:sz w:val="18"/>
      <w:szCs w:val="18"/>
    </w:rPr>
  </w:style>
  <w:style w:type="character" w:customStyle="1" w:styleId="aa">
    <w:name w:val="吹き出し (文字)"/>
    <w:link w:val="a9"/>
    <w:rsid w:val="00622678"/>
    <w:rPr>
      <w:rFonts w:ascii="Arial" w:eastAsia="ＭＳ ゴシック" w:hAnsi="Arial" w:cs="Times New Roman"/>
      <w:kern w:val="2"/>
      <w:sz w:val="18"/>
      <w:szCs w:val="18"/>
    </w:rPr>
  </w:style>
  <w:style w:type="character" w:styleId="ab">
    <w:name w:val="annotation reference"/>
    <w:basedOn w:val="a0"/>
    <w:semiHidden/>
    <w:unhideWhenUsed/>
    <w:rsid w:val="00123E29"/>
    <w:rPr>
      <w:sz w:val="18"/>
      <w:szCs w:val="18"/>
    </w:rPr>
  </w:style>
  <w:style w:type="paragraph" w:styleId="ac">
    <w:name w:val="annotation text"/>
    <w:basedOn w:val="a"/>
    <w:link w:val="ad"/>
    <w:semiHidden/>
    <w:unhideWhenUsed/>
    <w:rsid w:val="00123E29"/>
    <w:pPr>
      <w:jc w:val="left"/>
    </w:pPr>
  </w:style>
  <w:style w:type="character" w:customStyle="1" w:styleId="ad">
    <w:name w:val="コメント文字列 (文字)"/>
    <w:basedOn w:val="a0"/>
    <w:link w:val="ac"/>
    <w:semiHidden/>
    <w:rsid w:val="00123E29"/>
    <w:rPr>
      <w:kern w:val="2"/>
      <w:sz w:val="21"/>
      <w:szCs w:val="24"/>
    </w:rPr>
  </w:style>
  <w:style w:type="paragraph" w:styleId="ae">
    <w:name w:val="annotation subject"/>
    <w:basedOn w:val="ac"/>
    <w:next w:val="ac"/>
    <w:link w:val="af"/>
    <w:semiHidden/>
    <w:unhideWhenUsed/>
    <w:rsid w:val="00123E29"/>
    <w:rPr>
      <w:b/>
      <w:bCs/>
    </w:rPr>
  </w:style>
  <w:style w:type="character" w:customStyle="1" w:styleId="af">
    <w:name w:val="コメント内容 (文字)"/>
    <w:basedOn w:val="ad"/>
    <w:link w:val="ae"/>
    <w:semiHidden/>
    <w:rsid w:val="00123E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116">
      <w:bodyDiv w:val="1"/>
      <w:marLeft w:val="0"/>
      <w:marRight w:val="0"/>
      <w:marTop w:val="0"/>
      <w:marBottom w:val="0"/>
      <w:divBdr>
        <w:top w:val="none" w:sz="0" w:space="0" w:color="auto"/>
        <w:left w:val="none" w:sz="0" w:space="0" w:color="auto"/>
        <w:bottom w:val="none" w:sz="0" w:space="0" w:color="auto"/>
        <w:right w:val="none" w:sz="0" w:space="0" w:color="auto"/>
      </w:divBdr>
    </w:div>
    <w:div w:id="17122864">
      <w:bodyDiv w:val="1"/>
      <w:marLeft w:val="0"/>
      <w:marRight w:val="0"/>
      <w:marTop w:val="0"/>
      <w:marBottom w:val="0"/>
      <w:divBdr>
        <w:top w:val="none" w:sz="0" w:space="0" w:color="auto"/>
        <w:left w:val="none" w:sz="0" w:space="0" w:color="auto"/>
        <w:bottom w:val="none" w:sz="0" w:space="0" w:color="auto"/>
        <w:right w:val="none" w:sz="0" w:space="0" w:color="auto"/>
      </w:divBdr>
    </w:div>
    <w:div w:id="993148018">
      <w:bodyDiv w:val="1"/>
      <w:marLeft w:val="0"/>
      <w:marRight w:val="0"/>
      <w:marTop w:val="0"/>
      <w:marBottom w:val="0"/>
      <w:divBdr>
        <w:top w:val="none" w:sz="0" w:space="0" w:color="auto"/>
        <w:left w:val="none" w:sz="0" w:space="0" w:color="auto"/>
        <w:bottom w:val="none" w:sz="0" w:space="0" w:color="auto"/>
        <w:right w:val="none" w:sz="0" w:space="0" w:color="auto"/>
      </w:divBdr>
    </w:div>
    <w:div w:id="1153330943">
      <w:bodyDiv w:val="1"/>
      <w:marLeft w:val="0"/>
      <w:marRight w:val="0"/>
      <w:marTop w:val="0"/>
      <w:marBottom w:val="0"/>
      <w:divBdr>
        <w:top w:val="none" w:sz="0" w:space="0" w:color="auto"/>
        <w:left w:val="none" w:sz="0" w:space="0" w:color="auto"/>
        <w:bottom w:val="none" w:sz="0" w:space="0" w:color="auto"/>
        <w:right w:val="none" w:sz="0" w:space="0" w:color="auto"/>
      </w:divBdr>
    </w:div>
    <w:div w:id="1643385148">
      <w:bodyDiv w:val="1"/>
      <w:marLeft w:val="0"/>
      <w:marRight w:val="0"/>
      <w:marTop w:val="0"/>
      <w:marBottom w:val="0"/>
      <w:divBdr>
        <w:top w:val="none" w:sz="0" w:space="0" w:color="auto"/>
        <w:left w:val="none" w:sz="0" w:space="0" w:color="auto"/>
        <w:bottom w:val="none" w:sz="0" w:space="0" w:color="auto"/>
        <w:right w:val="none" w:sz="0" w:space="0" w:color="auto"/>
      </w:divBdr>
    </w:div>
    <w:div w:id="16824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F0F58-A749-4558-97C6-47E310C5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2388</Words>
  <Characters>325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品川区役所</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品川区役所</dc:creator>
  <cp:lastModifiedBy>金房　佳代子</cp:lastModifiedBy>
  <cp:revision>21</cp:revision>
  <cp:lastPrinted>2025-02-27T02:40:00Z</cp:lastPrinted>
  <dcterms:created xsi:type="dcterms:W3CDTF">2024-01-19T06:28:00Z</dcterms:created>
  <dcterms:modified xsi:type="dcterms:W3CDTF">2025-02-27T02:41:00Z</dcterms:modified>
</cp:coreProperties>
</file>